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B2BF0" w14:textId="14BB3A65" w:rsidR="006273A4" w:rsidRPr="006273A4" w:rsidRDefault="006273A4" w:rsidP="00F23035">
      <w:pPr>
        <w:jc w:val="center"/>
        <w:rPr>
          <w:rFonts w:ascii="Arial" w:hAnsi="Arial" w:cs="Arial"/>
          <w:b/>
        </w:rPr>
      </w:pPr>
      <w:r w:rsidRPr="006273A4">
        <w:rPr>
          <w:rFonts w:ascii="Arial" w:hAnsi="Arial" w:cs="Arial"/>
          <w:b/>
        </w:rPr>
        <w:t xml:space="preserve">PROJETO DE LEI </w:t>
      </w:r>
      <w:r w:rsidR="003B7E68">
        <w:rPr>
          <w:rFonts w:ascii="Arial" w:hAnsi="Arial" w:cs="Arial"/>
          <w:b/>
        </w:rPr>
        <w:t>Nº</w:t>
      </w:r>
      <w:r w:rsidR="00A845F1">
        <w:rPr>
          <w:rFonts w:ascii="Arial" w:hAnsi="Arial" w:cs="Arial"/>
          <w:b/>
        </w:rPr>
        <w:t xml:space="preserve"> </w:t>
      </w:r>
      <w:r w:rsidR="00CC4BF0">
        <w:rPr>
          <w:rFonts w:ascii="Arial" w:hAnsi="Arial" w:cs="Arial"/>
          <w:b/>
        </w:rPr>
        <w:tab/>
      </w:r>
      <w:r w:rsidRPr="006273A4">
        <w:rPr>
          <w:rFonts w:ascii="Arial" w:hAnsi="Arial" w:cs="Arial"/>
          <w:b/>
        </w:rPr>
        <w:t>/202</w:t>
      </w:r>
      <w:r w:rsidR="004B37E3">
        <w:rPr>
          <w:rFonts w:ascii="Arial" w:hAnsi="Arial" w:cs="Arial"/>
          <w:b/>
        </w:rPr>
        <w:t>5</w:t>
      </w:r>
    </w:p>
    <w:p w14:paraId="4464C309" w14:textId="77777777" w:rsidR="007201F1" w:rsidRPr="006273A4" w:rsidRDefault="007201F1" w:rsidP="00F23035">
      <w:pPr>
        <w:jc w:val="both"/>
        <w:rPr>
          <w:rFonts w:ascii="Arial" w:hAnsi="Arial" w:cs="Arial"/>
        </w:rPr>
      </w:pPr>
    </w:p>
    <w:p w14:paraId="064356C6" w14:textId="2FFB62DE" w:rsidR="00395C26" w:rsidRPr="00395C26" w:rsidRDefault="00986E28" w:rsidP="00F23035">
      <w:pPr>
        <w:ind w:left="4536"/>
        <w:jc w:val="both"/>
        <w:rPr>
          <w:rFonts w:ascii="Arial" w:hAnsi="Arial" w:cs="Arial"/>
          <w:b/>
          <w:bCs/>
        </w:rPr>
      </w:pPr>
      <w:r w:rsidRPr="00986E28">
        <w:rPr>
          <w:rFonts w:ascii="Arial" w:hAnsi="Arial" w:cs="Arial"/>
          <w:b/>
          <w:bCs/>
        </w:rPr>
        <w:t>INSTITUI O PROTOCOLO MUNICIPAL DE ATENDIMENTO A ANIMAIS VÍTIMAS DE MAUS-TRATOS NO MUNICÍPIO DE SETE LAGOAS E DÁ OUTRAS PROVIDÊNCIAS.</w:t>
      </w:r>
    </w:p>
    <w:p w14:paraId="092BC1C7" w14:textId="77777777" w:rsidR="00395C26" w:rsidRDefault="00395C26" w:rsidP="00F23035">
      <w:pPr>
        <w:jc w:val="both"/>
        <w:rPr>
          <w:rFonts w:ascii="Arial" w:hAnsi="Arial" w:cs="Arial"/>
        </w:rPr>
      </w:pPr>
    </w:p>
    <w:p w14:paraId="081481EF" w14:textId="2EB1BF17" w:rsidR="00CC4BF0" w:rsidRPr="00CC4BF0" w:rsidRDefault="00CC4BF0" w:rsidP="00F23035">
      <w:pPr>
        <w:jc w:val="both"/>
        <w:rPr>
          <w:rFonts w:ascii="Arial" w:hAnsi="Arial" w:cs="Arial"/>
        </w:rPr>
      </w:pPr>
      <w:r w:rsidRPr="00CC4BF0">
        <w:rPr>
          <w:rFonts w:ascii="Arial" w:hAnsi="Arial" w:cs="Arial"/>
        </w:rPr>
        <w:t xml:space="preserve">Art. 1º </w:t>
      </w:r>
      <w:r w:rsidR="00986E28" w:rsidRPr="00986E28">
        <w:rPr>
          <w:rFonts w:ascii="Arial" w:hAnsi="Arial" w:cs="Arial"/>
        </w:rPr>
        <w:t>Fica instituído, no âmbito do Município de Sete Lagoas, o Protocolo Municipal de Atendimento a Animais Vítimas de Maus-Tratos, destinado a organizar e orientar a atuação do poder público</w:t>
      </w:r>
      <w:r w:rsidR="00986E28">
        <w:rPr>
          <w:rFonts w:ascii="Arial" w:hAnsi="Arial" w:cs="Arial"/>
        </w:rPr>
        <w:t>, protetores e sociedade civil organizada</w:t>
      </w:r>
      <w:r w:rsidR="00986E28" w:rsidRPr="00986E28">
        <w:rPr>
          <w:rFonts w:ascii="Arial" w:hAnsi="Arial" w:cs="Arial"/>
        </w:rPr>
        <w:t xml:space="preserve"> nas situações de risco, abandono, violência ou negligência contra animais.</w:t>
      </w:r>
    </w:p>
    <w:p w14:paraId="15C974A2" w14:textId="77777777" w:rsidR="00CC4BF0" w:rsidRPr="00CC4BF0" w:rsidRDefault="00CC4BF0" w:rsidP="00F23035">
      <w:pPr>
        <w:jc w:val="both"/>
        <w:rPr>
          <w:rFonts w:ascii="Arial" w:hAnsi="Arial" w:cs="Arial"/>
        </w:rPr>
      </w:pPr>
    </w:p>
    <w:p w14:paraId="50982E5F" w14:textId="704C6BD5" w:rsidR="00986E28" w:rsidRPr="00CC4BF0" w:rsidRDefault="00CC4BF0" w:rsidP="00F23035">
      <w:pPr>
        <w:jc w:val="both"/>
        <w:rPr>
          <w:rFonts w:ascii="Arial" w:hAnsi="Arial" w:cs="Arial"/>
        </w:rPr>
      </w:pPr>
      <w:r w:rsidRPr="00CC4BF0">
        <w:rPr>
          <w:rFonts w:ascii="Arial" w:hAnsi="Arial" w:cs="Arial"/>
        </w:rPr>
        <w:t xml:space="preserve">Art. 2º </w:t>
      </w:r>
      <w:r w:rsidR="00986E28" w:rsidRPr="00986E28">
        <w:rPr>
          <w:rFonts w:ascii="Arial" w:hAnsi="Arial" w:cs="Arial"/>
        </w:rPr>
        <w:t>Para os fins desta Lei, entende-se como maus-tratos quaisquer ações ou omissões que exponham os animais à dor, sofrimento, negligência, privação de cuidados essenciais, abuso físico, emocional ou abandono, conforme definido na legislação municipal, estadual ou federal vigente.</w:t>
      </w:r>
    </w:p>
    <w:p w14:paraId="6C8C3747" w14:textId="73FCA18E" w:rsidR="00CC4BF0" w:rsidRPr="00CC4BF0" w:rsidRDefault="00CC4BF0" w:rsidP="00F23035">
      <w:pPr>
        <w:jc w:val="both"/>
        <w:rPr>
          <w:rFonts w:ascii="Arial" w:hAnsi="Arial" w:cs="Arial"/>
        </w:rPr>
      </w:pPr>
    </w:p>
    <w:p w14:paraId="4678EF9D" w14:textId="77777777" w:rsidR="00986E28" w:rsidRPr="00986E28" w:rsidRDefault="00CC4BF0" w:rsidP="00F23035">
      <w:pPr>
        <w:jc w:val="both"/>
        <w:rPr>
          <w:rFonts w:ascii="Arial" w:hAnsi="Arial" w:cs="Arial"/>
        </w:rPr>
      </w:pPr>
      <w:r w:rsidRPr="00CC4BF0">
        <w:rPr>
          <w:rFonts w:ascii="Arial" w:hAnsi="Arial" w:cs="Arial"/>
        </w:rPr>
        <w:t xml:space="preserve">Art. 3º </w:t>
      </w:r>
      <w:r w:rsidR="00986E28" w:rsidRPr="00986E28">
        <w:rPr>
          <w:rFonts w:ascii="Arial" w:hAnsi="Arial" w:cs="Arial"/>
        </w:rPr>
        <w:t>O Protocolo Municipal poderá ser implementado por meio de regulamento e observará, dentre outras, as seguintes diretrizes:</w:t>
      </w:r>
    </w:p>
    <w:p w14:paraId="288D36B9" w14:textId="655AAD1C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 xml:space="preserve">I – </w:t>
      </w:r>
      <w:proofErr w:type="gramStart"/>
      <w:r w:rsidRPr="00986E28">
        <w:rPr>
          <w:rFonts w:ascii="Arial" w:hAnsi="Arial" w:cs="Arial"/>
        </w:rPr>
        <w:t>recebimento</w:t>
      </w:r>
      <w:proofErr w:type="gramEnd"/>
      <w:r w:rsidRPr="00986E28">
        <w:rPr>
          <w:rFonts w:ascii="Arial" w:hAnsi="Arial" w:cs="Arial"/>
        </w:rPr>
        <w:t xml:space="preserve"> de denúncias por meio de canais oficiais, </w:t>
      </w:r>
      <w:r>
        <w:rPr>
          <w:rFonts w:ascii="Arial" w:hAnsi="Arial" w:cs="Arial"/>
        </w:rPr>
        <w:t>já existentes</w:t>
      </w:r>
      <w:r w:rsidRPr="00986E28">
        <w:rPr>
          <w:rFonts w:ascii="Arial" w:hAnsi="Arial" w:cs="Arial"/>
        </w:rPr>
        <w:t>, presencial, telefônico ou eletrônico;</w:t>
      </w:r>
    </w:p>
    <w:p w14:paraId="4C792522" w14:textId="77777777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 xml:space="preserve">II – </w:t>
      </w:r>
      <w:proofErr w:type="gramStart"/>
      <w:r w:rsidRPr="00986E28">
        <w:rPr>
          <w:rFonts w:ascii="Arial" w:hAnsi="Arial" w:cs="Arial"/>
        </w:rPr>
        <w:t>avaliação</w:t>
      </w:r>
      <w:proofErr w:type="gramEnd"/>
      <w:r w:rsidRPr="00986E28">
        <w:rPr>
          <w:rFonts w:ascii="Arial" w:hAnsi="Arial" w:cs="Arial"/>
        </w:rPr>
        <w:t xml:space="preserve"> preliminar e classificação da urgência do atendimento;</w:t>
      </w:r>
    </w:p>
    <w:p w14:paraId="5E925F98" w14:textId="1E655C7D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>III – atuação conjunta entre o órgão municipal competente</w:t>
      </w:r>
      <w:r>
        <w:rPr>
          <w:rFonts w:ascii="Arial" w:hAnsi="Arial" w:cs="Arial"/>
        </w:rPr>
        <w:t xml:space="preserve"> e órgãos estaduais que já atuam no resgate e proteção aos animais</w:t>
      </w:r>
      <w:r w:rsidRPr="00986E28">
        <w:rPr>
          <w:rFonts w:ascii="Arial" w:hAnsi="Arial" w:cs="Arial"/>
        </w:rPr>
        <w:t>;</w:t>
      </w:r>
    </w:p>
    <w:p w14:paraId="306A26AE" w14:textId="250C32E5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 xml:space="preserve">IV – </w:t>
      </w:r>
      <w:proofErr w:type="gramStart"/>
      <w:r w:rsidRPr="00986E28">
        <w:rPr>
          <w:rFonts w:ascii="Arial" w:hAnsi="Arial" w:cs="Arial"/>
        </w:rPr>
        <w:t>realização</w:t>
      </w:r>
      <w:proofErr w:type="gramEnd"/>
      <w:r w:rsidRPr="00986E28">
        <w:rPr>
          <w:rFonts w:ascii="Arial" w:hAnsi="Arial" w:cs="Arial"/>
        </w:rPr>
        <w:t xml:space="preserve"> do resgate em casos emergenciais, </w:t>
      </w:r>
      <w:r w:rsidR="000A6AB7" w:rsidRPr="000A6AB7">
        <w:rPr>
          <w:rFonts w:ascii="Arial" w:hAnsi="Arial" w:cs="Arial"/>
        </w:rPr>
        <w:t>buscando assegurar transporte adequado e humanitário</w:t>
      </w:r>
      <w:r w:rsidRPr="00986E28">
        <w:rPr>
          <w:rFonts w:ascii="Arial" w:hAnsi="Arial" w:cs="Arial"/>
        </w:rPr>
        <w:t>;</w:t>
      </w:r>
    </w:p>
    <w:p w14:paraId="735AC098" w14:textId="77777777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 xml:space="preserve">V – </w:t>
      </w:r>
      <w:proofErr w:type="gramStart"/>
      <w:r w:rsidRPr="00986E28">
        <w:rPr>
          <w:rFonts w:ascii="Arial" w:hAnsi="Arial" w:cs="Arial"/>
        </w:rPr>
        <w:t>triagem</w:t>
      </w:r>
      <w:proofErr w:type="gramEnd"/>
      <w:r w:rsidRPr="00986E28">
        <w:rPr>
          <w:rFonts w:ascii="Arial" w:hAnsi="Arial" w:cs="Arial"/>
        </w:rPr>
        <w:t xml:space="preserve"> veterinária inicial para avaliação clínica e definição dos encaminhamentos;</w:t>
      </w:r>
    </w:p>
    <w:p w14:paraId="7B9B69D2" w14:textId="77777777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 xml:space="preserve">VI – </w:t>
      </w:r>
      <w:proofErr w:type="gramStart"/>
      <w:r w:rsidRPr="00986E28">
        <w:rPr>
          <w:rFonts w:ascii="Arial" w:hAnsi="Arial" w:cs="Arial"/>
        </w:rPr>
        <w:t>registro</w:t>
      </w:r>
      <w:proofErr w:type="gramEnd"/>
      <w:r w:rsidRPr="00986E28">
        <w:rPr>
          <w:rFonts w:ascii="Arial" w:hAnsi="Arial" w:cs="Arial"/>
        </w:rPr>
        <w:t xml:space="preserve"> das ocorrências com relatórios padronizados;</w:t>
      </w:r>
    </w:p>
    <w:p w14:paraId="14379EFE" w14:textId="77777777" w:rsidR="00986E28" w:rsidRP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>VII – acolhimento temporário do animal em unidade pública ou entidade parceira;</w:t>
      </w:r>
    </w:p>
    <w:p w14:paraId="1CE96425" w14:textId="34DB39EF" w:rsidR="00986E28" w:rsidRDefault="00986E28" w:rsidP="00F23035">
      <w:pPr>
        <w:jc w:val="both"/>
        <w:rPr>
          <w:rFonts w:ascii="Arial" w:hAnsi="Arial" w:cs="Arial"/>
        </w:rPr>
      </w:pPr>
      <w:r w:rsidRPr="00986E28">
        <w:rPr>
          <w:rFonts w:ascii="Arial" w:hAnsi="Arial" w:cs="Arial"/>
        </w:rPr>
        <w:t>VIII – estímulo à adoção responsável, mediante cadastro e campanhas públicas.</w:t>
      </w:r>
    </w:p>
    <w:p w14:paraId="261EA6A2" w14:textId="3ED1BB72" w:rsidR="00CC4BF0" w:rsidRDefault="00CC4BF0" w:rsidP="00F23035">
      <w:pPr>
        <w:jc w:val="both"/>
        <w:rPr>
          <w:rFonts w:ascii="Arial" w:hAnsi="Arial" w:cs="Arial"/>
        </w:rPr>
      </w:pPr>
    </w:p>
    <w:p w14:paraId="2282A6E2" w14:textId="426879CA" w:rsidR="00A459FE" w:rsidRDefault="00986E28" w:rsidP="00F23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Art. 4º O Poder Executivo poderá celebrar convênios e parcerias para a execução desse protocolo.</w:t>
      </w:r>
    </w:p>
    <w:p w14:paraId="3D151336" w14:textId="6C8ED216" w:rsidR="00986E28" w:rsidRDefault="00986E28" w:rsidP="00F23035">
      <w:pPr>
        <w:jc w:val="both"/>
        <w:rPr>
          <w:rFonts w:ascii="Arial" w:hAnsi="Arial" w:cs="Arial"/>
        </w:rPr>
      </w:pPr>
    </w:p>
    <w:p w14:paraId="6FD20DB6" w14:textId="33E2DF85" w:rsidR="00986E28" w:rsidRPr="00986E28" w:rsidRDefault="00986E28" w:rsidP="00F230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5º </w:t>
      </w:r>
      <w:r w:rsidRPr="00986E28">
        <w:rPr>
          <w:rFonts w:ascii="Arial" w:hAnsi="Arial" w:cs="Arial"/>
        </w:rPr>
        <w:t>As ações decorrentes desta Lei observarão os limites das dotações orçamentárias do Município</w:t>
      </w:r>
      <w:r>
        <w:rPr>
          <w:rFonts w:ascii="Arial" w:hAnsi="Arial" w:cs="Arial"/>
        </w:rPr>
        <w:t xml:space="preserve"> </w:t>
      </w:r>
      <w:r w:rsidRPr="00986E28">
        <w:rPr>
          <w:rFonts w:ascii="Arial" w:hAnsi="Arial" w:cs="Arial"/>
        </w:rPr>
        <w:t xml:space="preserve">e da capacidade administrativa </w:t>
      </w:r>
      <w:r>
        <w:rPr>
          <w:rFonts w:ascii="Arial" w:hAnsi="Arial" w:cs="Arial"/>
        </w:rPr>
        <w:t xml:space="preserve">e de atendimento </w:t>
      </w:r>
      <w:r w:rsidRPr="00986E28">
        <w:rPr>
          <w:rFonts w:ascii="Arial" w:hAnsi="Arial" w:cs="Arial"/>
        </w:rPr>
        <w:t>dos órgãos envolvidos, devendo ser priorizado o uso das estruturas físicas, logísticas e institucionais já existentes, sem a criação de novas unidades nem geração de ônus adicional ao erário.</w:t>
      </w:r>
    </w:p>
    <w:p w14:paraId="788E3293" w14:textId="6864E2B2" w:rsidR="00986E28" w:rsidRDefault="00986E28" w:rsidP="00F23035">
      <w:pPr>
        <w:jc w:val="both"/>
        <w:rPr>
          <w:rFonts w:ascii="Arial" w:hAnsi="Arial" w:cs="Arial"/>
        </w:rPr>
      </w:pPr>
    </w:p>
    <w:p w14:paraId="3C9A6EFE" w14:textId="6C044526" w:rsidR="00395C26" w:rsidRPr="006273A4" w:rsidRDefault="00CC4BF0" w:rsidP="00F23035">
      <w:pPr>
        <w:jc w:val="both"/>
        <w:rPr>
          <w:rFonts w:ascii="Arial" w:hAnsi="Arial" w:cs="Arial"/>
        </w:rPr>
      </w:pPr>
      <w:r w:rsidRPr="00CC4BF0">
        <w:rPr>
          <w:rFonts w:ascii="Arial" w:hAnsi="Arial" w:cs="Arial"/>
        </w:rPr>
        <w:t xml:space="preserve">Art. </w:t>
      </w:r>
      <w:r w:rsidR="00986E28">
        <w:rPr>
          <w:rFonts w:ascii="Arial" w:hAnsi="Arial" w:cs="Arial"/>
        </w:rPr>
        <w:t>6</w:t>
      </w:r>
      <w:r w:rsidRPr="00CC4BF0">
        <w:rPr>
          <w:rFonts w:ascii="Arial" w:hAnsi="Arial" w:cs="Arial"/>
        </w:rPr>
        <w:t>º Esta Lei entra em vigor na data de sua publicação.</w:t>
      </w:r>
    </w:p>
    <w:p w14:paraId="27ADE363" w14:textId="77777777" w:rsidR="00395C26" w:rsidRDefault="00395C26" w:rsidP="00F23035">
      <w:pPr>
        <w:pStyle w:val="Cabealho1"/>
        <w:jc w:val="both"/>
        <w:rPr>
          <w:rFonts w:ascii="Arial" w:eastAsia="Times" w:hAnsi="Arial" w:cs="Arial"/>
          <w:bCs/>
          <w:lang w:eastAsia="ar-SA"/>
        </w:rPr>
      </w:pPr>
    </w:p>
    <w:p w14:paraId="1ED433EE" w14:textId="0CED26A5" w:rsidR="008868EF" w:rsidRPr="009005C4" w:rsidRDefault="008868EF" w:rsidP="00F23035">
      <w:pPr>
        <w:pStyle w:val="Cabealho1"/>
        <w:jc w:val="center"/>
        <w:rPr>
          <w:rFonts w:ascii="Arial" w:eastAsia="Times" w:hAnsi="Arial" w:cs="Arial"/>
          <w:bCs/>
          <w:lang w:eastAsia="ar-SA"/>
        </w:rPr>
      </w:pPr>
      <w:r w:rsidRPr="009005C4">
        <w:rPr>
          <w:rFonts w:ascii="Arial" w:eastAsia="Times" w:hAnsi="Arial" w:cs="Arial"/>
          <w:bCs/>
          <w:lang w:eastAsia="ar-SA"/>
        </w:rPr>
        <w:t xml:space="preserve">Sete Lagoas, </w:t>
      </w:r>
      <w:r w:rsidR="00986E28">
        <w:rPr>
          <w:rFonts w:ascii="Arial" w:eastAsia="Times" w:hAnsi="Arial" w:cs="Arial"/>
          <w:bCs/>
          <w:lang w:eastAsia="ar-SA"/>
        </w:rPr>
        <w:t>02 de julho</w:t>
      </w:r>
      <w:r w:rsidRPr="009005C4">
        <w:rPr>
          <w:rFonts w:ascii="Arial" w:eastAsia="Times" w:hAnsi="Arial" w:cs="Arial"/>
          <w:bCs/>
          <w:lang w:eastAsia="ar-SA"/>
        </w:rPr>
        <w:t xml:space="preserve"> de 2025.</w:t>
      </w:r>
    </w:p>
    <w:p w14:paraId="4DD8E4A3" w14:textId="06FAD926" w:rsidR="008868EF" w:rsidRDefault="008868EF" w:rsidP="00673864">
      <w:pPr>
        <w:pStyle w:val="Cabealho1"/>
        <w:ind w:firstLine="1"/>
        <w:jc w:val="center"/>
        <w:rPr>
          <w:rFonts w:ascii="Arial" w:hAnsi="Arial" w:cs="Arial"/>
        </w:rPr>
      </w:pPr>
    </w:p>
    <w:p w14:paraId="60692A8B" w14:textId="77777777" w:rsidR="00F23035" w:rsidRPr="00673864" w:rsidRDefault="00F23035" w:rsidP="00673864">
      <w:pPr>
        <w:pStyle w:val="Cabealho1"/>
        <w:ind w:firstLine="1"/>
        <w:jc w:val="center"/>
        <w:rPr>
          <w:rFonts w:ascii="Arial" w:hAnsi="Arial" w:cs="Arial"/>
        </w:rPr>
      </w:pPr>
    </w:p>
    <w:p w14:paraId="5684515E" w14:textId="75CDFFA1" w:rsidR="00395C26" w:rsidRDefault="00395C26" w:rsidP="00673864">
      <w:pPr>
        <w:pStyle w:val="Cabealho1"/>
        <w:ind w:firstLine="1"/>
        <w:jc w:val="center"/>
        <w:rPr>
          <w:rFonts w:ascii="Arial" w:hAnsi="Arial" w:cs="Arial"/>
        </w:rPr>
      </w:pPr>
      <w:r>
        <w:rPr>
          <w:rFonts w:ascii="Times" w:eastAsia="DejaVu Sans" w:hAnsi="Times"/>
          <w:lang w:eastAsia="en-US" w:bidi="ar-SA"/>
        </w:rPr>
        <w:object w:dxaOrig="2385" w:dyaOrig="915" w14:anchorId="119E02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45pt;height:70.25pt" o:ole="">
            <v:imagedata r:id="rId7" o:title=""/>
          </v:shape>
          <o:OLEObject Type="Embed" ProgID="CorelDraw.Graphic.23" ShapeID="_x0000_i1025" DrawAspect="Content" ObjectID="_1812950209" r:id="rId8"/>
        </w:object>
      </w:r>
    </w:p>
    <w:p w14:paraId="569C4E57" w14:textId="479266F3" w:rsidR="00395C26" w:rsidRPr="00673864" w:rsidRDefault="00395C26" w:rsidP="00673864">
      <w:pPr>
        <w:pStyle w:val="Cabealho1"/>
        <w:ind w:firstLine="1"/>
        <w:jc w:val="center"/>
        <w:rPr>
          <w:rFonts w:ascii="Arial" w:hAnsi="Arial" w:cs="Arial"/>
        </w:rPr>
        <w:sectPr w:rsidR="00395C26" w:rsidRPr="00673864" w:rsidSect="00EB6DBA">
          <w:headerReference w:type="even" r:id="rId9"/>
          <w:headerReference w:type="default" r:id="rId10"/>
          <w:headerReference w:type="first" r:id="rId11"/>
          <w:pgSz w:w="11906" w:h="16838"/>
          <w:pgMar w:top="1134" w:right="1134" w:bottom="993" w:left="1125" w:header="720" w:footer="720" w:gutter="0"/>
          <w:cols w:space="720"/>
          <w:docGrid w:linePitch="360"/>
        </w:sectPr>
      </w:pPr>
    </w:p>
    <w:p w14:paraId="527196CD" w14:textId="77777777" w:rsidR="00395C26" w:rsidRDefault="00395C26" w:rsidP="002556F3">
      <w:pPr>
        <w:jc w:val="center"/>
        <w:rPr>
          <w:rFonts w:ascii="Arial" w:hAnsi="Arial" w:cs="Arial"/>
          <w:b/>
        </w:rPr>
      </w:pPr>
    </w:p>
    <w:p w14:paraId="4CC398EC" w14:textId="02173DD8" w:rsidR="001C3A22" w:rsidRDefault="00395C26" w:rsidP="00986E28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C3A22" w:rsidRPr="006273A4">
        <w:rPr>
          <w:rFonts w:ascii="Arial" w:hAnsi="Arial" w:cs="Arial"/>
          <w:b/>
        </w:rPr>
        <w:lastRenderedPageBreak/>
        <w:t>JUSTIFICATIVA</w:t>
      </w:r>
    </w:p>
    <w:p w14:paraId="06CE7040" w14:textId="7B6A114F" w:rsidR="00A60F82" w:rsidRDefault="00A60F82" w:rsidP="00395C26">
      <w:pPr>
        <w:jc w:val="both"/>
        <w:rPr>
          <w:rFonts w:ascii="Arial" w:hAnsi="Arial" w:cs="Arial"/>
        </w:rPr>
      </w:pPr>
    </w:p>
    <w:p w14:paraId="74FF8E23" w14:textId="77777777" w:rsidR="00F23035" w:rsidRPr="00F23035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O presente projeto de lei tem como objetivo instituir, no âmbito do Município de Sete Lagoas, o Protocolo Municipal de Atendimento a Animais Vítimas de Maus-Tratos, como medida de organização e orientação das ações do poder público, protetores independentes e da sociedade civil em situações de risco, abandono ou violência contra animais.</w:t>
      </w:r>
    </w:p>
    <w:p w14:paraId="0AFCDD2A" w14:textId="77777777" w:rsidR="00F23035" w:rsidRPr="00F23035" w:rsidRDefault="00F23035" w:rsidP="00F23035">
      <w:pPr>
        <w:jc w:val="both"/>
        <w:rPr>
          <w:rFonts w:ascii="Arial" w:hAnsi="Arial" w:cs="Arial"/>
        </w:rPr>
      </w:pPr>
    </w:p>
    <w:p w14:paraId="21BD3EE5" w14:textId="77777777" w:rsidR="00F23035" w:rsidRPr="00F23035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Embora o Município já conte com legislações voltadas à proteção e ao bem-estar animal, como as Leis nº 8.952/2019 e 9.108/2020, não há norma específica que discipline de forma clara o fluxo de atendimento emergencial em casos de maus-tratos, o que gera lacunas na atuação prática dos órgãos competentes e dificulta a responsabilização efetiva dos agressores.</w:t>
      </w:r>
    </w:p>
    <w:p w14:paraId="7422983A" w14:textId="77777777" w:rsidR="00F23035" w:rsidRPr="00F23035" w:rsidRDefault="00F23035" w:rsidP="00F23035">
      <w:pPr>
        <w:jc w:val="both"/>
        <w:rPr>
          <w:rFonts w:ascii="Arial" w:hAnsi="Arial" w:cs="Arial"/>
        </w:rPr>
      </w:pPr>
    </w:p>
    <w:p w14:paraId="6E36DC62" w14:textId="77777777" w:rsidR="00F23035" w:rsidRPr="00F23035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Ao prever diretrizes mínimas — como o recebimento de denúncias, a triagem clínica, o registro da ocorrência, o acolhimento provisório e o estímulo à adoção — o protocolo busca padronizar e dar maior eficácia à atuação já exercida por setores municipais e estaduais, além de permitir maior integração com clínicas parceiras, organizações da sociedade civil e protetores cadastrados.</w:t>
      </w:r>
    </w:p>
    <w:p w14:paraId="49B18A6C" w14:textId="77777777" w:rsidR="00F23035" w:rsidRPr="00F23035" w:rsidRDefault="00F23035" w:rsidP="00F23035">
      <w:pPr>
        <w:jc w:val="both"/>
        <w:rPr>
          <w:rFonts w:ascii="Arial" w:hAnsi="Arial" w:cs="Arial"/>
        </w:rPr>
      </w:pPr>
    </w:p>
    <w:p w14:paraId="3B181D96" w14:textId="77777777" w:rsidR="00F23035" w:rsidRPr="00F23035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Importante destacar que o projeto foi cuidadosamente elaborado de modo a não gerar novas despesas para o Município, determinando expressamente, em seu art. 5º, que deverá ser priorizado o uso das estruturas físicas, logísticas e institucionais já existentes, sem a criação de novas unidades ou aumento de ônus ao erário.</w:t>
      </w:r>
    </w:p>
    <w:p w14:paraId="2733E0DB" w14:textId="77777777" w:rsidR="00F23035" w:rsidRPr="00F23035" w:rsidRDefault="00F23035" w:rsidP="00F23035">
      <w:pPr>
        <w:jc w:val="both"/>
        <w:rPr>
          <w:rFonts w:ascii="Arial" w:hAnsi="Arial" w:cs="Arial"/>
        </w:rPr>
      </w:pPr>
    </w:p>
    <w:p w14:paraId="0C45F17A" w14:textId="77777777" w:rsidR="00F23035" w:rsidRPr="00F23035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A medida também guarda consonância com a legislação federal, em especial com a Lei nº 9.605/1998 (Lei de Crimes Ambientais), que tipifica os maus-tratos a animais como crime, e com os princípios constitucionais da dignidade da vida e da proteção ambiental.</w:t>
      </w:r>
    </w:p>
    <w:p w14:paraId="724D8678" w14:textId="77777777" w:rsidR="00F23035" w:rsidRPr="00F23035" w:rsidRDefault="00F23035" w:rsidP="00F23035">
      <w:pPr>
        <w:jc w:val="both"/>
        <w:rPr>
          <w:rFonts w:ascii="Arial" w:hAnsi="Arial" w:cs="Arial"/>
        </w:rPr>
      </w:pPr>
    </w:p>
    <w:p w14:paraId="232CAFCB" w14:textId="77777777" w:rsidR="00F23035" w:rsidRPr="00F23035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Trata-se, portanto, de uma proposta que não apenas fortalece a rede de proteção animal no município, como também contribui para a construção de uma cidade mais ética, justa e humanitária.</w:t>
      </w:r>
    </w:p>
    <w:p w14:paraId="0460BE84" w14:textId="77777777" w:rsidR="00F23035" w:rsidRPr="00F23035" w:rsidRDefault="00F23035" w:rsidP="00F23035">
      <w:pPr>
        <w:jc w:val="both"/>
        <w:rPr>
          <w:rFonts w:ascii="Arial" w:hAnsi="Arial" w:cs="Arial"/>
        </w:rPr>
      </w:pPr>
    </w:p>
    <w:p w14:paraId="2F26F717" w14:textId="0E79712C" w:rsidR="00395C26" w:rsidRDefault="00F23035" w:rsidP="00F23035">
      <w:pPr>
        <w:jc w:val="both"/>
        <w:rPr>
          <w:rFonts w:ascii="Arial" w:hAnsi="Arial" w:cs="Arial"/>
        </w:rPr>
      </w:pPr>
      <w:r w:rsidRPr="00F23035">
        <w:rPr>
          <w:rFonts w:ascii="Arial" w:hAnsi="Arial" w:cs="Arial"/>
        </w:rPr>
        <w:t>Diante do exposto, solicitamos o apoio dos nobres vereadores para a aprovação deste importante projeto.</w:t>
      </w:r>
    </w:p>
    <w:sectPr w:rsidR="00395C26" w:rsidSect="00673864">
      <w:type w:val="continuous"/>
      <w:pgSz w:w="11906" w:h="16838"/>
      <w:pgMar w:top="1134" w:right="1134" w:bottom="993" w:left="11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1A773" w14:textId="77777777" w:rsidR="009E2B2B" w:rsidRDefault="009E2B2B">
      <w:r>
        <w:separator/>
      </w:r>
    </w:p>
  </w:endnote>
  <w:endnote w:type="continuationSeparator" w:id="0">
    <w:p w14:paraId="79F72E83" w14:textId="77777777" w:rsidR="009E2B2B" w:rsidRDefault="009E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43E2" w14:textId="77777777" w:rsidR="009E2B2B" w:rsidRDefault="009E2B2B">
      <w:r>
        <w:separator/>
      </w:r>
    </w:p>
  </w:footnote>
  <w:footnote w:type="continuationSeparator" w:id="0">
    <w:p w14:paraId="3F8C7530" w14:textId="77777777" w:rsidR="009E2B2B" w:rsidRDefault="009E2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BE09E" w14:textId="77777777" w:rsidR="00314C24" w:rsidRDefault="00F23035">
    <w:pPr>
      <w:pStyle w:val="Cabealho"/>
    </w:pPr>
    <w:r>
      <w:rPr>
        <w:noProof/>
      </w:rPr>
      <w:pict w14:anchorId="6C8521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48344" o:spid="_x0000_s2049" type="#_x0000_t75" style="position:absolute;margin-left:0;margin-top:0;width:482pt;height:630.8pt;z-index:-251658752;mso-position-horizontal:center;mso-position-horizontal-relative:margin;mso-position-vertical:center;mso-position-vertical-relative:margin" o:allowincell="f">
          <v:imagedata r:id="rId1" o:title="brasão_vet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D70D0" w14:textId="77777777" w:rsidR="00B0788F" w:rsidRPr="008D6C3E" w:rsidRDefault="00F23035" w:rsidP="0018141E">
    <w:pPr>
      <w:pStyle w:val="Cabealho"/>
      <w:jc w:val="center"/>
      <w:rPr>
        <w:b/>
        <w:sz w:val="28"/>
      </w:rPr>
    </w:pPr>
    <w:r>
      <w:rPr>
        <w:noProof/>
        <w:lang w:val="pt-BR" w:eastAsia="pt-BR"/>
      </w:rPr>
      <w:pict w14:anchorId="4A532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48345" o:spid="_x0000_s2050" type="#_x0000_t75" style="position:absolute;left:0;text-align:left;margin-left:0;margin-top:0;width:482pt;height:630.8pt;z-index:-251657728;mso-position-horizontal:center;mso-position-horizontal-relative:margin;mso-position-vertical:center;mso-position-vertical-relative:margin" o:allowincell="f">
          <v:imagedata r:id="rId1" o:title="brasão_vetor" gain="19661f" blacklevel="22938f"/>
          <w10:wrap anchorx="margin" anchory="margin"/>
        </v:shape>
      </w:pict>
    </w:r>
    <w:r w:rsidR="002C34BD"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 wp14:anchorId="728879D1" wp14:editId="78B648B3">
          <wp:simplePos x="0" y="0"/>
          <wp:positionH relativeFrom="column">
            <wp:posOffset>5056505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9" name="Imagem 9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34BD">
      <w:rPr>
        <w:noProof/>
        <w:lang w:val="pt-BR" w:eastAsia="pt-BR"/>
      </w:rPr>
      <w:drawing>
        <wp:anchor distT="0" distB="0" distL="114300" distR="114300" simplePos="0" relativeHeight="251655680" behindDoc="1" locked="0" layoutInCell="1" allowOverlap="1" wp14:anchorId="040FEBF3" wp14:editId="71DB728F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0" name="Imagem 10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34BD" w:rsidRPr="008D6C3E">
      <w:rPr>
        <w:b/>
        <w:sz w:val="32"/>
      </w:rPr>
      <w:t>Câmara Municipal de Sete Lagoas</w:t>
    </w:r>
  </w:p>
  <w:p w14:paraId="503DAF55" w14:textId="77777777" w:rsidR="00B0788F" w:rsidRDefault="002C34BD" w:rsidP="00B0788F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97C2C90" w14:textId="77777777" w:rsidR="00B0788F" w:rsidRPr="00BB7F10" w:rsidRDefault="002C34BD" w:rsidP="00B0788F">
    <w:pPr>
      <w:pStyle w:val="Cabealho"/>
      <w:jc w:val="center"/>
      <w:rPr>
        <w:sz w:val="18"/>
        <w:lang w:val="pt-BR"/>
      </w:rPr>
    </w:pPr>
    <w:r>
      <w:rPr>
        <w:sz w:val="18"/>
      </w:rPr>
      <w:t>Sete Lagoas / MG</w:t>
    </w:r>
    <w:r w:rsidRPr="008D6C3E">
      <w:rPr>
        <w:sz w:val="18"/>
      </w:rPr>
      <w:br/>
      <w:t>Fone: 31 3779-63</w:t>
    </w:r>
    <w:r>
      <w:rPr>
        <w:sz w:val="18"/>
        <w:lang w:val="pt-BR"/>
      </w:rPr>
      <w:t>24</w:t>
    </w:r>
    <w:r w:rsidRPr="008D6C3E">
      <w:rPr>
        <w:sz w:val="18"/>
      </w:rPr>
      <w:t xml:space="preserve"> | E-mail: </w:t>
    </w:r>
    <w:r>
      <w:rPr>
        <w:sz w:val="18"/>
        <w:lang w:val="pt-BR"/>
      </w:rPr>
      <w:t>vereadorismaelsoares@hotmail.com</w:t>
    </w:r>
  </w:p>
  <w:p w14:paraId="5BC6849A" w14:textId="77777777" w:rsidR="00B0788F" w:rsidRDefault="00F23035" w:rsidP="00B078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B3E6" w14:textId="77777777" w:rsidR="00314C24" w:rsidRDefault="00F23035">
    <w:pPr>
      <w:pStyle w:val="Cabealho"/>
    </w:pPr>
    <w:r>
      <w:rPr>
        <w:noProof/>
      </w:rPr>
      <w:pict w14:anchorId="0AC6DB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48343" o:spid="_x0000_s2051" type="#_x0000_t75" style="position:absolute;margin-left:0;margin-top:0;width:482pt;height:630.8pt;z-index:-251656704;mso-position-horizontal:center;mso-position-horizontal-relative:margin;mso-position-vertical:center;mso-position-vertical-relative:margin" o:allowincell="f">
          <v:imagedata r:id="rId1" o:title="brasão_veto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FAE"/>
    <w:rsid w:val="000577F3"/>
    <w:rsid w:val="000640E1"/>
    <w:rsid w:val="000A6AB7"/>
    <w:rsid w:val="000B075D"/>
    <w:rsid w:val="000E3756"/>
    <w:rsid w:val="00110305"/>
    <w:rsid w:val="001569BF"/>
    <w:rsid w:val="00173ABF"/>
    <w:rsid w:val="001A0EEA"/>
    <w:rsid w:val="001C144F"/>
    <w:rsid w:val="001C3A22"/>
    <w:rsid w:val="001E1B3B"/>
    <w:rsid w:val="001E5D94"/>
    <w:rsid w:val="001F0DF7"/>
    <w:rsid w:val="002556F3"/>
    <w:rsid w:val="00274C15"/>
    <w:rsid w:val="002B335A"/>
    <w:rsid w:val="002C34BD"/>
    <w:rsid w:val="002D6B7A"/>
    <w:rsid w:val="00321A69"/>
    <w:rsid w:val="00362633"/>
    <w:rsid w:val="00370C91"/>
    <w:rsid w:val="003839EA"/>
    <w:rsid w:val="00395C26"/>
    <w:rsid w:val="003B7E68"/>
    <w:rsid w:val="003D1E6C"/>
    <w:rsid w:val="003D3F6C"/>
    <w:rsid w:val="00425B09"/>
    <w:rsid w:val="00472753"/>
    <w:rsid w:val="00493881"/>
    <w:rsid w:val="004B37E3"/>
    <w:rsid w:val="0051383E"/>
    <w:rsid w:val="00515C75"/>
    <w:rsid w:val="005164C2"/>
    <w:rsid w:val="005277F3"/>
    <w:rsid w:val="00531183"/>
    <w:rsid w:val="00554C35"/>
    <w:rsid w:val="00556C24"/>
    <w:rsid w:val="005B7682"/>
    <w:rsid w:val="005C4B58"/>
    <w:rsid w:val="005F0FE3"/>
    <w:rsid w:val="005F2CB3"/>
    <w:rsid w:val="00610FAE"/>
    <w:rsid w:val="00612444"/>
    <w:rsid w:val="006273A4"/>
    <w:rsid w:val="00651453"/>
    <w:rsid w:val="00662FE8"/>
    <w:rsid w:val="006705BE"/>
    <w:rsid w:val="00673864"/>
    <w:rsid w:val="006D619E"/>
    <w:rsid w:val="007201F1"/>
    <w:rsid w:val="00722384"/>
    <w:rsid w:val="00763D4D"/>
    <w:rsid w:val="00772373"/>
    <w:rsid w:val="00777C94"/>
    <w:rsid w:val="007B4D5B"/>
    <w:rsid w:val="007D72B9"/>
    <w:rsid w:val="00817B1A"/>
    <w:rsid w:val="0082109B"/>
    <w:rsid w:val="00872865"/>
    <w:rsid w:val="008868EF"/>
    <w:rsid w:val="00894916"/>
    <w:rsid w:val="008D64C8"/>
    <w:rsid w:val="008E2EBD"/>
    <w:rsid w:val="00910C04"/>
    <w:rsid w:val="00950E57"/>
    <w:rsid w:val="00961854"/>
    <w:rsid w:val="00967987"/>
    <w:rsid w:val="00986E28"/>
    <w:rsid w:val="009A081C"/>
    <w:rsid w:val="009C2F8F"/>
    <w:rsid w:val="009C70E0"/>
    <w:rsid w:val="009E1D4F"/>
    <w:rsid w:val="009E2B2B"/>
    <w:rsid w:val="00A21B5D"/>
    <w:rsid w:val="00A31F43"/>
    <w:rsid w:val="00A31FA7"/>
    <w:rsid w:val="00A459FE"/>
    <w:rsid w:val="00A60F82"/>
    <w:rsid w:val="00A845F1"/>
    <w:rsid w:val="00A90C7D"/>
    <w:rsid w:val="00AB15DC"/>
    <w:rsid w:val="00AB4BD2"/>
    <w:rsid w:val="00AB7518"/>
    <w:rsid w:val="00AE37DC"/>
    <w:rsid w:val="00B04E7D"/>
    <w:rsid w:val="00B728A9"/>
    <w:rsid w:val="00BB4A8F"/>
    <w:rsid w:val="00BD4FC9"/>
    <w:rsid w:val="00BD66D5"/>
    <w:rsid w:val="00C010EC"/>
    <w:rsid w:val="00C124E9"/>
    <w:rsid w:val="00C21692"/>
    <w:rsid w:val="00C45D6C"/>
    <w:rsid w:val="00C66601"/>
    <w:rsid w:val="00CC4BF0"/>
    <w:rsid w:val="00CD44B2"/>
    <w:rsid w:val="00CE0C2E"/>
    <w:rsid w:val="00CE6D15"/>
    <w:rsid w:val="00D06675"/>
    <w:rsid w:val="00D21F87"/>
    <w:rsid w:val="00DF7790"/>
    <w:rsid w:val="00E22793"/>
    <w:rsid w:val="00E22F80"/>
    <w:rsid w:val="00E277D5"/>
    <w:rsid w:val="00E867A6"/>
    <w:rsid w:val="00E9223A"/>
    <w:rsid w:val="00E95023"/>
    <w:rsid w:val="00EA104A"/>
    <w:rsid w:val="00EB6DBA"/>
    <w:rsid w:val="00EE334E"/>
    <w:rsid w:val="00F055D6"/>
    <w:rsid w:val="00F05735"/>
    <w:rsid w:val="00F23035"/>
    <w:rsid w:val="00F33045"/>
    <w:rsid w:val="00F36018"/>
    <w:rsid w:val="00F87A02"/>
    <w:rsid w:val="00F97554"/>
    <w:rsid w:val="00FC6D9E"/>
    <w:rsid w:val="00FD09AD"/>
    <w:rsid w:val="00FE3A98"/>
    <w:rsid w:val="00FF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B9789"/>
  <w15:chartTrackingRefBased/>
  <w15:docId w15:val="{6DC03077-8094-4834-99EA-6A7BC67C3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FAE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0FAE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610FAE"/>
    <w:rPr>
      <w:rFonts w:ascii="Times" w:eastAsia="DejaVu Sans" w:hAnsi="Times" w:cs="Times New Roman"/>
      <w:kern w:val="1"/>
      <w:sz w:val="24"/>
      <w:szCs w:val="24"/>
      <w:lang w:val="x-none"/>
    </w:rPr>
  </w:style>
  <w:style w:type="paragraph" w:customStyle="1" w:styleId="Standard">
    <w:name w:val="Standard"/>
    <w:rsid w:val="00610F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Recuodecorpodetexto31">
    <w:name w:val="Recuo de corpo de texto 31"/>
    <w:basedOn w:val="Normal"/>
    <w:rsid w:val="00610FAE"/>
    <w:pPr>
      <w:ind w:firstLine="2160"/>
      <w:jc w:val="both"/>
    </w:pPr>
    <w:rPr>
      <w:sz w:val="28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610F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0FAE"/>
    <w:rPr>
      <w:rFonts w:ascii="Times" w:eastAsia="DejaVu Sans" w:hAnsi="Times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F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FAE"/>
    <w:rPr>
      <w:rFonts w:ascii="Segoe UI" w:eastAsia="DejaVu Sans" w:hAnsi="Segoe UI" w:cs="Segoe UI"/>
      <w:kern w:val="1"/>
      <w:sz w:val="18"/>
      <w:szCs w:val="18"/>
    </w:rPr>
  </w:style>
  <w:style w:type="paragraph" w:styleId="SemEspaamento">
    <w:name w:val="No Spacing"/>
    <w:uiPriority w:val="1"/>
    <w:qFormat/>
    <w:rsid w:val="00EE334E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paragraph" w:customStyle="1" w:styleId="Cabealho1">
    <w:name w:val="Cabeçalho1"/>
    <w:basedOn w:val="Standard"/>
    <w:rsid w:val="009A081C"/>
    <w:pPr>
      <w:tabs>
        <w:tab w:val="center" w:pos="4419"/>
        <w:tab w:val="right" w:pos="8838"/>
      </w:tabs>
    </w:pPr>
  </w:style>
  <w:style w:type="paragraph" w:customStyle="1" w:styleId="Textbody">
    <w:name w:val="Text body"/>
    <w:basedOn w:val="Standard"/>
    <w:rsid w:val="00AE37DC"/>
    <w:pPr>
      <w:spacing w:after="120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AE37DC"/>
    <w:pPr>
      <w:spacing w:after="120"/>
      <w:ind w:left="283"/>
    </w:pPr>
    <w:rPr>
      <w:rFonts w:ascii="Liberation Serif" w:hAnsi="Liberation Serif" w:cs="Mangal"/>
      <w:szCs w:val="2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7DC"/>
    <w:rPr>
      <w:rFonts w:ascii="Liberation Serif" w:eastAsia="DejaVu Sans" w:hAnsi="Liberation Serif" w:cs="Mangal"/>
      <w:kern w:val="1"/>
      <w:sz w:val="24"/>
      <w:szCs w:val="21"/>
      <w:lang w:eastAsia="hi-I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556F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556F3"/>
    <w:rPr>
      <w:rFonts w:ascii="Times" w:eastAsia="DejaVu Sans" w:hAnsi="Times" w:cs="Times New Roman"/>
      <w:kern w:val="1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D3F6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868EF"/>
    <w:pPr>
      <w:spacing w:before="28" w:after="28" w:line="100" w:lineRule="atLeast"/>
    </w:pPr>
    <w:rPr>
      <w:rFonts w:ascii="Times New Roman" w:eastAsia="Times New Roman" w:hAnsi="Times New Roman"/>
      <w:kern w:val="2"/>
      <w:lang w:val="pt-PT" w:eastAsia="pt-PT" w:bidi="hi-IN"/>
    </w:rPr>
  </w:style>
  <w:style w:type="paragraph" w:customStyle="1" w:styleId="Default">
    <w:name w:val="Default"/>
    <w:rsid w:val="005F2C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E652C-457A-4614-9BBF-21F6A3286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648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DAVISSON LOPES RODRIGUES</dc:creator>
  <cp:keywords/>
  <dc:description/>
  <cp:lastModifiedBy>Lorena Figueiredo Santos</cp:lastModifiedBy>
  <cp:revision>5</cp:revision>
  <cp:lastPrinted>2025-04-01T11:06:00Z</cp:lastPrinted>
  <dcterms:created xsi:type="dcterms:W3CDTF">2025-07-02T10:58:00Z</dcterms:created>
  <dcterms:modified xsi:type="dcterms:W3CDTF">2025-07-02T11:30:00Z</dcterms:modified>
</cp:coreProperties>
</file>