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87BA548" w:rsidR="00A029A0" w:rsidRPr="009F405C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9F405C">
        <w:rPr>
          <w:rFonts w:cstheme="minorHAnsi"/>
          <w:b/>
          <w:bCs/>
          <w:sz w:val="24"/>
          <w:szCs w:val="24"/>
        </w:rPr>
        <w:t xml:space="preserve">Projeto de Lei </w:t>
      </w:r>
      <w:r w:rsidRPr="009F405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 w:rsidRPr="009F405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  <w:t>/2025</w:t>
      </w:r>
    </w:p>
    <w:p w14:paraId="4D9657FC" w14:textId="77777777" w:rsidR="00A029A0" w:rsidRPr="009F405C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9F405C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296DCD5D" w:rsidR="00E6515F" w:rsidRPr="009F405C" w:rsidRDefault="00E6515F" w:rsidP="00260DEC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 w:rsidRPr="009F405C">
        <w:rPr>
          <w:rFonts w:cstheme="minorHAnsi"/>
          <w:b/>
          <w:bCs/>
          <w:sz w:val="24"/>
          <w:szCs w:val="24"/>
        </w:rPr>
        <w:t xml:space="preserve">DISPÕE SOBRE </w:t>
      </w:r>
      <w:r w:rsidR="00F86853" w:rsidRPr="009F405C">
        <w:rPr>
          <w:rFonts w:cstheme="minorHAnsi"/>
          <w:b/>
          <w:bCs/>
          <w:sz w:val="24"/>
          <w:szCs w:val="24"/>
        </w:rPr>
        <w:t>A CRIAÇÃO DA CENTRAL DE DOCUMENTOS PERDIDOS NO MUNICÍPIO DE VARGINHA E DÁ OUTRAS</w:t>
      </w:r>
      <w:r w:rsidRPr="009F405C">
        <w:rPr>
          <w:rFonts w:cstheme="minorHAnsi"/>
          <w:b/>
          <w:bCs/>
          <w:sz w:val="24"/>
          <w:szCs w:val="24"/>
        </w:rPr>
        <w:t xml:space="preserve"> PROVIDÊNCIAS.</w:t>
      </w:r>
    </w:p>
    <w:p w14:paraId="324B4834" w14:textId="77777777" w:rsidR="00863E7D" w:rsidRPr="009F405C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9F405C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F405C" w:rsidRDefault="00863E7D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F405C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F405C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F405C" w:rsidRDefault="00863E7D" w:rsidP="00334570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F405C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F405C" w:rsidRDefault="00E6515F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6C1C845" w14:textId="3C7016D9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1º</w:t>
      </w:r>
      <w:r w:rsidRPr="009F405C">
        <w:rPr>
          <w:sz w:val="24"/>
          <w:szCs w:val="24"/>
        </w:rPr>
        <w:t xml:space="preserve"> Fica criada a Central de Documentos Perdidos no Município de Varginha, que funcionará no espaço Cidadania da Câmara Municipal</w:t>
      </w:r>
      <w:r w:rsidR="0000791B">
        <w:rPr>
          <w:sz w:val="24"/>
          <w:szCs w:val="24"/>
        </w:rPr>
        <w:t xml:space="preserve"> de Varginha.</w:t>
      </w:r>
      <w:r w:rsidRPr="009F405C">
        <w:rPr>
          <w:sz w:val="24"/>
          <w:szCs w:val="24"/>
        </w:rPr>
        <w:t xml:space="preserve"> </w:t>
      </w:r>
    </w:p>
    <w:p w14:paraId="3828A95F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2º</w:t>
      </w:r>
      <w:r w:rsidRPr="009F405C">
        <w:rPr>
          <w:sz w:val="24"/>
          <w:szCs w:val="24"/>
        </w:rPr>
        <w:t xml:space="preserve"> A Central de Documentos Perdidos será responsável por receber, armazenar, catalogar e disponibilizar para devolução os documentos perdidos localizados e entregues por cidadãos, instituições públicas e privadas. </w:t>
      </w:r>
    </w:p>
    <w:p w14:paraId="2B884D25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3º</w:t>
      </w:r>
      <w:r w:rsidRPr="009F405C">
        <w:rPr>
          <w:sz w:val="24"/>
          <w:szCs w:val="24"/>
        </w:rPr>
        <w:t xml:space="preserve"> Os estabelecimentos que encontrarem documentos perdidos, tais como delegacias, escolas, rádios, comércios e demais entidades, deverão encaminhá-los à Central de Documentos Perdidos. </w:t>
      </w:r>
    </w:p>
    <w:p w14:paraId="6E2BBB9E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4º</w:t>
      </w:r>
      <w:r w:rsidRPr="009F405C">
        <w:rPr>
          <w:sz w:val="24"/>
          <w:szCs w:val="24"/>
        </w:rPr>
        <w:t xml:space="preserve"> O recebimento do documento perdido obedecerá ao seguinte procedimento: </w:t>
      </w:r>
    </w:p>
    <w:p w14:paraId="36925CD1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 – O responsável pela entrega preencherá um formulário com seus dados pessoais e informações sobre o local e a data em que o documento foi encontrado; </w:t>
      </w:r>
    </w:p>
    <w:p w14:paraId="10071310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 – Será lavrado termo de recebimento, com a descrição do tipo de documento entregue; </w:t>
      </w:r>
    </w:p>
    <w:p w14:paraId="2BF564FE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III – O documento será inserido em sistema ou livro de registros, com número de protocolo, data de entrada e nome do titular, se identificável. </w:t>
      </w:r>
    </w:p>
    <w:p w14:paraId="52A114AD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5º</w:t>
      </w:r>
      <w:r w:rsidRPr="009F405C">
        <w:rPr>
          <w:sz w:val="24"/>
          <w:szCs w:val="24"/>
        </w:rPr>
        <w:t xml:space="preserve"> A guarda do documento seguirá os seguintes critérios: </w:t>
      </w:r>
    </w:p>
    <w:p w14:paraId="737BCF5F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 – Os documentos serão acondicionados de forma segura, por ordem alfabética e por tipo, em local de acesso restrito; </w:t>
      </w:r>
    </w:p>
    <w:p w14:paraId="00827953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 – Serão mantidos em bom estado de conservação e protegidos contra danos físicos e exposição indevida; </w:t>
      </w:r>
    </w:p>
    <w:p w14:paraId="2C368D15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III – O prazo de guarda será de até 90 (noventa) dias, contados da data de entrada no sistema da Central. </w:t>
      </w:r>
    </w:p>
    <w:p w14:paraId="7BA42425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6º</w:t>
      </w:r>
      <w:r w:rsidRPr="009F405C">
        <w:rPr>
          <w:sz w:val="24"/>
          <w:szCs w:val="24"/>
        </w:rPr>
        <w:t xml:space="preserve"> A entrega do documento ao titular se dará da seguinte forma:</w:t>
      </w:r>
    </w:p>
    <w:p w14:paraId="478A93C9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 – O interessado deverá apresentar documento de identidade e assinar termo de retirada; </w:t>
      </w:r>
    </w:p>
    <w:p w14:paraId="04471192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>II – No caso de menores de idade ou pessoas impossibilitadas, será permitida a retirada por representante legal, mediante comprovação;</w:t>
      </w:r>
    </w:p>
    <w:p w14:paraId="1497E96E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III – Havendo dúvidas quanto à identidade, poderá ser exigido documento complementar ou contato prévio com o titular, quando possível. </w:t>
      </w:r>
    </w:p>
    <w:p w14:paraId="75300502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lastRenderedPageBreak/>
        <w:t>Art. 7º</w:t>
      </w:r>
      <w:r w:rsidRPr="009F405C">
        <w:rPr>
          <w:sz w:val="24"/>
          <w:szCs w:val="24"/>
        </w:rPr>
        <w:t xml:space="preserve"> Decorrido o prazo de 90 (noventa) dias sem que o documento tenha sido retirado, a Central poderá: </w:t>
      </w:r>
    </w:p>
    <w:p w14:paraId="1950499C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 – Encaminhá-lo ao órgão emissor competente, quando aplicável, para descarte ou reintegração ao sistema; </w:t>
      </w:r>
    </w:p>
    <w:p w14:paraId="6E0E843E" w14:textId="7777777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sz w:val="24"/>
          <w:szCs w:val="24"/>
        </w:rPr>
        <w:t xml:space="preserve">II – Eliminar documentos que não sejam resgatados nem possam ser devolvidos, observando critérios de descarte seguro e sigiloso. </w:t>
      </w:r>
    </w:p>
    <w:p w14:paraId="668D254B" w14:textId="0D8C83B0" w:rsidR="00F86853" w:rsidRPr="009F405C" w:rsidRDefault="00F86853" w:rsidP="00F86853">
      <w:pPr>
        <w:spacing w:after="0" w:line="240" w:lineRule="auto"/>
        <w:ind w:firstLine="1418"/>
        <w:jc w:val="both"/>
        <w:rPr>
          <w:sz w:val="24"/>
          <w:szCs w:val="24"/>
        </w:rPr>
      </w:pPr>
      <w:r w:rsidRPr="009F405C">
        <w:rPr>
          <w:b/>
          <w:bCs/>
          <w:sz w:val="24"/>
          <w:szCs w:val="24"/>
        </w:rPr>
        <w:t>Art. 8º</w:t>
      </w:r>
      <w:r w:rsidRPr="009F405C">
        <w:rPr>
          <w:sz w:val="24"/>
          <w:szCs w:val="24"/>
        </w:rPr>
        <w:t xml:space="preserve"> A Prefeitura Municipal</w:t>
      </w:r>
      <w:r w:rsidR="0000791B">
        <w:rPr>
          <w:sz w:val="24"/>
          <w:szCs w:val="24"/>
        </w:rPr>
        <w:t xml:space="preserve"> de Varginha</w:t>
      </w:r>
      <w:r w:rsidRPr="009F405C">
        <w:rPr>
          <w:sz w:val="24"/>
          <w:szCs w:val="24"/>
        </w:rPr>
        <w:t xml:space="preserve">, em parceria com a Câmara Municipal, fica autorizada </w:t>
      </w:r>
      <w:r w:rsidR="008F01D9" w:rsidRPr="009F405C">
        <w:rPr>
          <w:sz w:val="24"/>
          <w:szCs w:val="24"/>
        </w:rPr>
        <w:t>a</w:t>
      </w:r>
      <w:r w:rsidRPr="009F405C">
        <w:rPr>
          <w:sz w:val="24"/>
          <w:szCs w:val="24"/>
        </w:rPr>
        <w:t xml:space="preserve"> promover campanhas educativas para divulgar a existência da Central e estimular a devolução e a busca por documentos perdidos.</w:t>
      </w:r>
    </w:p>
    <w:p w14:paraId="06C52875" w14:textId="1F6AFD89" w:rsidR="00F86853" w:rsidRPr="009F405C" w:rsidRDefault="00F86853" w:rsidP="00F86853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9F405C">
        <w:rPr>
          <w:b/>
          <w:bCs/>
          <w:sz w:val="24"/>
          <w:szCs w:val="24"/>
        </w:rPr>
        <w:t>Art. 9º</w:t>
      </w:r>
      <w:r w:rsidRPr="009F405C">
        <w:rPr>
          <w:sz w:val="24"/>
          <w:szCs w:val="24"/>
        </w:rPr>
        <w:t xml:space="preserve"> </w:t>
      </w:r>
      <w:r w:rsidRPr="009F405C">
        <w:rPr>
          <w:rFonts w:cstheme="minorHAnsi"/>
          <w:sz w:val="24"/>
          <w:szCs w:val="24"/>
        </w:rPr>
        <w:t>Esta Lei entra em vigor na data de sua publicação, revogadas as disposições em contrário.</w:t>
      </w:r>
    </w:p>
    <w:p w14:paraId="5E43FB89" w14:textId="54ADC507" w:rsidR="00F86853" w:rsidRPr="009F405C" w:rsidRDefault="00F86853" w:rsidP="00730EA2">
      <w:pPr>
        <w:spacing w:after="0" w:line="240" w:lineRule="auto"/>
        <w:ind w:firstLine="1418"/>
        <w:jc w:val="both"/>
        <w:rPr>
          <w:sz w:val="24"/>
          <w:szCs w:val="24"/>
        </w:rPr>
      </w:pPr>
    </w:p>
    <w:p w14:paraId="62A8B774" w14:textId="77777777" w:rsidR="003176E7" w:rsidRPr="009F405C" w:rsidRDefault="003176E7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79EFFF8" w14:textId="27C6ED51" w:rsidR="00E6515F" w:rsidRPr="009F405C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F405C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260DEC" w:rsidRPr="009F405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 de junho de 2025</w:t>
      </w:r>
      <w:r w:rsidRPr="009F405C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F405C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9A687D" w14:textId="63A77B72" w:rsidR="00863E7D" w:rsidRPr="009F405C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Pr="009F405C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CBEDFB3" w14:textId="77777777" w:rsidR="00260DEC" w:rsidRPr="009F405C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B638EC9" w14:textId="11AF1950" w:rsidR="00863E7D" w:rsidRPr="009F405C" w:rsidRDefault="00F86853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F405C">
        <w:rPr>
          <w:rFonts w:cstheme="minorHAnsi"/>
          <w:b/>
          <w:bCs/>
          <w:color w:val="000000"/>
          <w:sz w:val="24"/>
          <w:szCs w:val="24"/>
          <w:lang w:eastAsia="pt-BR"/>
        </w:rPr>
        <w:t>ANA RIOS FONTOURA</w:t>
      </w:r>
    </w:p>
    <w:p w14:paraId="6051F25C" w14:textId="6B3174E5" w:rsidR="00863E7D" w:rsidRPr="009F405C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F405C">
        <w:rPr>
          <w:rFonts w:cstheme="minorHAnsi"/>
          <w:b/>
          <w:sz w:val="24"/>
          <w:szCs w:val="24"/>
        </w:rPr>
        <w:t>Vereador</w:t>
      </w:r>
      <w:r w:rsidR="00F86853" w:rsidRPr="009F405C">
        <w:rPr>
          <w:rFonts w:cstheme="minorHAnsi"/>
          <w:b/>
          <w:sz w:val="24"/>
          <w:szCs w:val="24"/>
        </w:rPr>
        <w:t>a</w:t>
      </w:r>
    </w:p>
    <w:p w14:paraId="21B8395F" w14:textId="55CF9B2F" w:rsidR="00260DEC" w:rsidRPr="009F405C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 w:rsidRPr="009F405C"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64506DAA" w14:textId="77777777" w:rsidR="00D11A94" w:rsidRDefault="00D11A94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F4A234A" w14:textId="6418A5EF" w:rsidR="00CC6444" w:rsidRPr="008F01D9" w:rsidRDefault="00CC6444" w:rsidP="008F01D9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8F01D9">
        <w:rPr>
          <w:rFonts w:asciiTheme="minorHAnsi" w:hAnsiTheme="minorHAnsi" w:cstheme="minorHAnsi"/>
        </w:rPr>
        <w:t xml:space="preserve">O presente Projeto de Lei tem como objetivo criar a </w:t>
      </w:r>
      <w:r w:rsidRPr="008F01D9">
        <w:rPr>
          <w:rStyle w:val="Forte"/>
          <w:rFonts w:asciiTheme="minorHAnsi" w:hAnsiTheme="minorHAnsi" w:cstheme="minorHAnsi"/>
          <w:b w:val="0"/>
          <w:bCs w:val="0"/>
        </w:rPr>
        <w:t>Central de Documentos</w:t>
      </w:r>
      <w:r w:rsidRPr="008F01D9">
        <w:rPr>
          <w:rStyle w:val="Forte"/>
          <w:rFonts w:asciiTheme="minorHAnsi" w:hAnsiTheme="minorHAnsi" w:cstheme="minorHAnsi"/>
        </w:rPr>
        <w:t xml:space="preserve"> </w:t>
      </w:r>
      <w:r w:rsidRPr="008F01D9">
        <w:rPr>
          <w:rStyle w:val="Forte"/>
          <w:rFonts w:asciiTheme="minorHAnsi" w:hAnsiTheme="minorHAnsi" w:cstheme="minorHAnsi"/>
          <w:b w:val="0"/>
          <w:bCs w:val="0"/>
        </w:rPr>
        <w:t>Perdidos</w:t>
      </w:r>
      <w:r w:rsidRPr="008F01D9">
        <w:rPr>
          <w:rFonts w:asciiTheme="minorHAnsi" w:hAnsiTheme="minorHAnsi" w:cstheme="minorHAnsi"/>
        </w:rPr>
        <w:t xml:space="preserve"> no Município de Varginha, com sede no </w:t>
      </w:r>
      <w:r w:rsidR="00BA3595">
        <w:rPr>
          <w:rFonts w:asciiTheme="minorHAnsi" w:hAnsiTheme="minorHAnsi" w:cstheme="minorHAnsi"/>
        </w:rPr>
        <w:t>E</w:t>
      </w:r>
      <w:r w:rsidRPr="008F01D9">
        <w:rPr>
          <w:rFonts w:asciiTheme="minorHAnsi" w:hAnsiTheme="minorHAnsi" w:cstheme="minorHAnsi"/>
        </w:rPr>
        <w:t>spaço Cidadania da Câmara Municipal. A iniciativa visa oferecer um serviço público de utilidade, organizado e seguro para recebimento, armazenamento e devolução de documentos pessoais encontrados por cidadãos, instituições públicas e privadas.</w:t>
      </w:r>
    </w:p>
    <w:p w14:paraId="4A38AD57" w14:textId="77777777" w:rsidR="00CC6444" w:rsidRPr="008F01D9" w:rsidRDefault="00CC6444" w:rsidP="008F01D9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8F01D9">
        <w:rPr>
          <w:rFonts w:asciiTheme="minorHAnsi" w:hAnsiTheme="minorHAnsi" w:cstheme="minorHAnsi"/>
        </w:rPr>
        <w:t>A proposta busca atender a uma demanda constante da população, que enfrenta dificuldades para localizar documentos perdidos e, muitas vezes, não encontra um canal adequado para devolução. Com um sistema organizado, a Central garantirá mais agilidade, segurança e transparência no processo, além de estimular a participação cidadã na devolução e recuperação desses documentos.</w:t>
      </w:r>
    </w:p>
    <w:p w14:paraId="4808042D" w14:textId="77777777" w:rsidR="00CC6444" w:rsidRPr="008F01D9" w:rsidRDefault="00CC6444" w:rsidP="008F01D9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8F01D9">
        <w:rPr>
          <w:rFonts w:asciiTheme="minorHAnsi" w:hAnsiTheme="minorHAnsi" w:cstheme="minorHAnsi"/>
        </w:rPr>
        <w:t xml:space="preserve">Por fim, o projeto prevê critérios claros de armazenamento, prazos de guarda e procedimentos para devolução ou descarte seguro dos documentos não retirados. Além disso, a realização de campanhas educativas, em parceria com a Prefeitura, garantirá ampla divulgação do serviço. </w:t>
      </w:r>
    </w:p>
    <w:p w14:paraId="7A28B680" w14:textId="1799C661" w:rsidR="00E6515F" w:rsidRPr="008F01D9" w:rsidRDefault="00CC6444" w:rsidP="008F01D9">
      <w:pPr>
        <w:pStyle w:val="NormalWeb"/>
        <w:spacing w:before="0" w:beforeAutospacing="0" w:after="0" w:afterAutospacing="0"/>
        <w:ind w:firstLine="1418"/>
        <w:jc w:val="both"/>
        <w:rPr>
          <w:rFonts w:asciiTheme="minorHAnsi" w:hAnsiTheme="minorHAnsi" w:cstheme="minorHAnsi"/>
        </w:rPr>
      </w:pPr>
      <w:r w:rsidRPr="008F01D9">
        <w:rPr>
          <w:rFonts w:asciiTheme="minorHAnsi" w:hAnsiTheme="minorHAnsi" w:cstheme="minorHAnsi"/>
        </w:rPr>
        <w:t>Por todo o exposto, solicitamos o apoio dos nobres colegas na aprovação d</w:t>
      </w:r>
      <w:r w:rsidR="00DD1CED">
        <w:rPr>
          <w:rFonts w:asciiTheme="minorHAnsi" w:hAnsiTheme="minorHAnsi" w:cstheme="minorHAnsi"/>
        </w:rPr>
        <w:t xml:space="preserve">este </w:t>
      </w:r>
      <w:r w:rsidRPr="008F01D9">
        <w:rPr>
          <w:rFonts w:asciiTheme="minorHAnsi" w:hAnsiTheme="minorHAnsi" w:cstheme="minorHAnsi"/>
        </w:rPr>
        <w:t>Projeto de Lei, que certamente trará benefícios diretos à população de Varginha</w:t>
      </w:r>
      <w:r w:rsidR="00D11A94" w:rsidRPr="008F01D9">
        <w:rPr>
          <w:rFonts w:asciiTheme="minorHAnsi" w:hAnsiTheme="minorHAnsi" w:cstheme="minorHAnsi"/>
        </w:rPr>
        <w:t xml:space="preserve"> e </w:t>
      </w:r>
      <w:r w:rsidR="00E6515F" w:rsidRPr="008F01D9">
        <w:rPr>
          <w:rFonts w:asciiTheme="minorHAnsi" w:hAnsiTheme="minorHAnsi" w:cstheme="minorHAnsi"/>
        </w:rPr>
        <w:t>atende aos pressupostos de constitucionalidade, juridicidade e técnica legislativa.</w:t>
      </w:r>
    </w:p>
    <w:p w14:paraId="72845A99" w14:textId="77777777" w:rsidR="00916655" w:rsidRDefault="00916655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23078F0" w14:textId="5429C761" w:rsidR="00A029A0" w:rsidRPr="00916655" w:rsidRDefault="00A029A0" w:rsidP="00D11A9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r w:rsidR="00260DEC"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 w:rsidR="00260DEC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916655" w:rsidRDefault="00A029A0" w:rsidP="00D11A94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8444BF0" w14:textId="77777777" w:rsidR="00A029A0" w:rsidRPr="00916655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F221772" w14:textId="77777777" w:rsidR="00A029A0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EC3009C" w14:textId="77777777" w:rsidR="00260DEC" w:rsidRPr="00916655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9EA4169" w14:textId="0996C491" w:rsidR="00A029A0" w:rsidRPr="00916655" w:rsidRDefault="009F405C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ANA RIOS FONTOURA</w:t>
      </w:r>
    </w:p>
    <w:p w14:paraId="0A887406" w14:textId="77FF9928" w:rsidR="008C6B6F" w:rsidRPr="00260DEC" w:rsidRDefault="00A029A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  <w:r w:rsidR="009F405C">
        <w:rPr>
          <w:rFonts w:cstheme="minorHAnsi"/>
          <w:b/>
          <w:sz w:val="24"/>
          <w:szCs w:val="24"/>
        </w:rPr>
        <w:t>a</w:t>
      </w:r>
    </w:p>
    <w:sectPr w:rsidR="008C6B6F" w:rsidRPr="00260DEC" w:rsidSect="00A3462C">
      <w:footerReference w:type="default" r:id="rId7"/>
      <w:pgSz w:w="11906" w:h="16838" w:code="9"/>
      <w:pgMar w:top="2778" w:right="1134" w:bottom="1276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C2DB9" w14:textId="77777777" w:rsidR="00BA3FDD" w:rsidRDefault="00BA3FDD" w:rsidP="00730EA2">
      <w:pPr>
        <w:spacing w:after="0" w:line="240" w:lineRule="auto"/>
      </w:pPr>
      <w:r>
        <w:separator/>
      </w:r>
    </w:p>
  </w:endnote>
  <w:endnote w:type="continuationSeparator" w:id="0">
    <w:p w14:paraId="5D05D966" w14:textId="77777777" w:rsidR="00BA3FDD" w:rsidRDefault="00BA3FDD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A1C48" w14:textId="77777777" w:rsidR="00BA3FDD" w:rsidRDefault="00BA3FDD" w:rsidP="00730EA2">
      <w:pPr>
        <w:spacing w:after="0" w:line="240" w:lineRule="auto"/>
      </w:pPr>
      <w:r>
        <w:separator/>
      </w:r>
    </w:p>
  </w:footnote>
  <w:footnote w:type="continuationSeparator" w:id="0">
    <w:p w14:paraId="2776F4D8" w14:textId="77777777" w:rsidR="00BA3FDD" w:rsidRDefault="00BA3FDD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0791B"/>
    <w:rsid w:val="001D26B6"/>
    <w:rsid w:val="00260DEC"/>
    <w:rsid w:val="003176E7"/>
    <w:rsid w:val="00334570"/>
    <w:rsid w:val="00500AC4"/>
    <w:rsid w:val="00730EA2"/>
    <w:rsid w:val="00863E7D"/>
    <w:rsid w:val="00875A8C"/>
    <w:rsid w:val="008C6B6F"/>
    <w:rsid w:val="008F01D9"/>
    <w:rsid w:val="00916655"/>
    <w:rsid w:val="009F405C"/>
    <w:rsid w:val="00A029A0"/>
    <w:rsid w:val="00A3462C"/>
    <w:rsid w:val="00AD0757"/>
    <w:rsid w:val="00B31226"/>
    <w:rsid w:val="00B9512B"/>
    <w:rsid w:val="00BA3595"/>
    <w:rsid w:val="00BA3FDD"/>
    <w:rsid w:val="00CC6444"/>
    <w:rsid w:val="00D00C8D"/>
    <w:rsid w:val="00D11A94"/>
    <w:rsid w:val="00DD1CED"/>
    <w:rsid w:val="00E57955"/>
    <w:rsid w:val="00E6515F"/>
    <w:rsid w:val="00F46765"/>
    <w:rsid w:val="00F8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85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  <w:style w:type="paragraph" w:styleId="NormalWeb">
    <w:name w:val="Normal (Web)"/>
    <w:basedOn w:val="Normal"/>
    <w:uiPriority w:val="99"/>
    <w:unhideWhenUsed/>
    <w:rsid w:val="00CC6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C64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665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10</cp:revision>
  <cp:lastPrinted>2025-05-30T12:28:00Z</cp:lastPrinted>
  <dcterms:created xsi:type="dcterms:W3CDTF">2025-05-30T12:13:00Z</dcterms:created>
  <dcterms:modified xsi:type="dcterms:W3CDTF">2025-06-05T19:31:00Z</dcterms:modified>
</cp:coreProperties>
</file>