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2B" w:rsidRPr="00280568" w:rsidRDefault="00E63D2B" w:rsidP="00280568">
      <w:pPr>
        <w:pStyle w:val="Ttulo4"/>
        <w:spacing w:before="0" w:line="360" w:lineRule="auto"/>
        <w:jc w:val="center"/>
        <w:rPr>
          <w:rFonts w:ascii="Arial Narrow" w:hAnsi="Arial Narrow" w:cs="Arial"/>
          <w:i w:val="0"/>
          <w:color w:val="auto"/>
        </w:rPr>
      </w:pPr>
      <w:r w:rsidRPr="00280568">
        <w:rPr>
          <w:rFonts w:ascii="Arial Narrow" w:hAnsi="Arial Narrow" w:cs="Arial"/>
          <w:i w:val="0"/>
          <w:color w:val="auto"/>
        </w:rPr>
        <w:t>LEI N.º</w:t>
      </w:r>
      <w:r w:rsidR="00DB65FB">
        <w:rPr>
          <w:rFonts w:ascii="Arial Narrow" w:hAnsi="Arial Narrow" w:cs="Arial"/>
          <w:i w:val="0"/>
          <w:color w:val="auto"/>
        </w:rPr>
        <w:t xml:space="preserve"> 6.464, </w:t>
      </w:r>
      <w:r w:rsidRPr="00280568">
        <w:rPr>
          <w:rFonts w:ascii="Arial Narrow" w:hAnsi="Arial Narrow" w:cs="Arial"/>
          <w:i w:val="0"/>
          <w:color w:val="auto"/>
        </w:rPr>
        <w:t>DE</w:t>
      </w:r>
      <w:r w:rsidR="00DB65FB">
        <w:rPr>
          <w:rFonts w:ascii="Arial Narrow" w:hAnsi="Arial Narrow" w:cs="Arial"/>
          <w:i w:val="0"/>
          <w:color w:val="auto"/>
        </w:rPr>
        <w:t xml:space="preserve"> 12 </w:t>
      </w:r>
      <w:r w:rsidRPr="00280568">
        <w:rPr>
          <w:rFonts w:ascii="Arial Narrow" w:hAnsi="Arial Narrow" w:cs="Arial"/>
          <w:i w:val="0"/>
          <w:color w:val="auto"/>
        </w:rPr>
        <w:t xml:space="preserve">DE </w:t>
      </w:r>
      <w:r w:rsidR="00DB65FB">
        <w:rPr>
          <w:rFonts w:ascii="Arial Narrow" w:hAnsi="Arial Narrow" w:cs="Arial"/>
          <w:i w:val="0"/>
          <w:color w:val="auto"/>
        </w:rPr>
        <w:t xml:space="preserve">NOVEMBRO </w:t>
      </w:r>
      <w:r w:rsidRPr="00280568">
        <w:rPr>
          <w:rFonts w:ascii="Arial Narrow" w:hAnsi="Arial Narrow" w:cs="Arial"/>
          <w:i w:val="0"/>
          <w:color w:val="auto"/>
        </w:rPr>
        <w:t>DE 2019.</w:t>
      </w:r>
    </w:p>
    <w:p w:rsidR="004C05E1" w:rsidRPr="00280568" w:rsidRDefault="004C05E1" w:rsidP="00280568">
      <w:pPr>
        <w:spacing w:after="0" w:line="36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E63D2B" w:rsidRPr="00280568" w:rsidRDefault="00FA406D" w:rsidP="00280568">
      <w:pPr>
        <w:spacing w:after="0" w:line="360" w:lineRule="auto"/>
        <w:ind w:left="2832"/>
        <w:jc w:val="both"/>
        <w:rPr>
          <w:rFonts w:ascii="Arial Narrow" w:hAnsi="Arial Narrow"/>
        </w:rPr>
      </w:pPr>
      <w:r w:rsidRPr="00280568">
        <w:rPr>
          <w:rFonts w:ascii="Arial Narrow" w:hAnsi="Arial Narrow"/>
        </w:rPr>
        <w:t xml:space="preserve">ALTERA O ART. </w:t>
      </w:r>
      <w:r w:rsidR="00EF1542" w:rsidRPr="00280568">
        <w:rPr>
          <w:rFonts w:ascii="Arial Narrow" w:hAnsi="Arial Narrow"/>
        </w:rPr>
        <w:t>1º</w:t>
      </w:r>
      <w:r w:rsidRPr="00280568">
        <w:rPr>
          <w:rFonts w:ascii="Arial Narrow" w:hAnsi="Arial Narrow"/>
        </w:rPr>
        <w:t xml:space="preserve"> DA LEI 6.4</w:t>
      </w:r>
      <w:r w:rsidR="00EF1542" w:rsidRPr="00280568">
        <w:rPr>
          <w:rFonts w:ascii="Arial Narrow" w:hAnsi="Arial Narrow"/>
        </w:rPr>
        <w:t>61, DE 17</w:t>
      </w:r>
      <w:r w:rsidRPr="00280568">
        <w:rPr>
          <w:rFonts w:ascii="Arial Narrow" w:hAnsi="Arial Narrow"/>
        </w:rPr>
        <w:t xml:space="preserve"> DE </w:t>
      </w:r>
      <w:r w:rsidR="00EF1542" w:rsidRPr="00280568">
        <w:rPr>
          <w:rFonts w:ascii="Arial Narrow" w:hAnsi="Arial Narrow"/>
        </w:rPr>
        <w:t>OUTUBRO</w:t>
      </w:r>
      <w:r w:rsidRPr="00280568">
        <w:rPr>
          <w:rFonts w:ascii="Arial Narrow" w:hAnsi="Arial Narrow"/>
        </w:rPr>
        <w:t xml:space="preserve"> DE 2019</w:t>
      </w:r>
      <w:r w:rsidR="001624F7">
        <w:rPr>
          <w:rFonts w:ascii="Arial Narrow" w:hAnsi="Arial Narrow"/>
        </w:rPr>
        <w:t>,</w:t>
      </w:r>
      <w:bookmarkStart w:id="0" w:name="_GoBack"/>
      <w:bookmarkEnd w:id="0"/>
      <w:r w:rsidRPr="00280568">
        <w:rPr>
          <w:rFonts w:ascii="Arial Narrow" w:hAnsi="Arial Narrow"/>
        </w:rPr>
        <w:t xml:space="preserve"> E DÁ OUTRAS </w:t>
      </w:r>
      <w:proofErr w:type="gramStart"/>
      <w:r w:rsidRPr="00280568">
        <w:rPr>
          <w:rFonts w:ascii="Arial Narrow" w:hAnsi="Arial Narrow"/>
        </w:rPr>
        <w:t>PROVIDÊNCIAS</w:t>
      </w:r>
      <w:proofErr w:type="gramEnd"/>
    </w:p>
    <w:p w:rsidR="00BD099B" w:rsidRPr="00280568" w:rsidRDefault="00BD099B" w:rsidP="00280568">
      <w:pPr>
        <w:spacing w:after="0" w:line="360" w:lineRule="auto"/>
        <w:ind w:left="2832"/>
        <w:jc w:val="both"/>
        <w:rPr>
          <w:rFonts w:ascii="Arial Narrow" w:hAnsi="Arial Narrow"/>
        </w:rPr>
      </w:pPr>
    </w:p>
    <w:p w:rsidR="00DB65FB" w:rsidRPr="007D5385" w:rsidRDefault="00DB65FB" w:rsidP="00DB65FB">
      <w:pPr>
        <w:spacing w:line="360" w:lineRule="auto"/>
        <w:ind w:firstLine="708"/>
        <w:jc w:val="both"/>
        <w:rPr>
          <w:rFonts w:ascii="Arial Narrow" w:eastAsia="Calibri" w:hAnsi="Arial Narrow" w:cs="Arial"/>
          <w:lang w:val="pt-PT"/>
        </w:rPr>
      </w:pPr>
      <w:r w:rsidRPr="007D5385">
        <w:rPr>
          <w:rFonts w:ascii="Arial Narrow" w:eastAsia="Calibri" w:hAnsi="Arial Narrow" w:cs="Arial"/>
        </w:rPr>
        <w:t>A</w:t>
      </w:r>
      <w:r w:rsidRPr="007D5385">
        <w:rPr>
          <w:rFonts w:ascii="Arial Narrow" w:eastAsia="Calibri" w:hAnsi="Arial Narrow" w:cs="Arial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FA406D" w:rsidRPr="00280568" w:rsidRDefault="00FA406D" w:rsidP="00280568">
      <w:pPr>
        <w:spacing w:after="0" w:line="360" w:lineRule="auto"/>
        <w:ind w:firstLine="851"/>
        <w:jc w:val="both"/>
        <w:rPr>
          <w:rFonts w:ascii="Arial Narrow" w:hAnsi="Arial Narrow"/>
          <w:b/>
        </w:rPr>
      </w:pPr>
    </w:p>
    <w:p w:rsidR="00FA406D" w:rsidRPr="00280568" w:rsidRDefault="00BD099B" w:rsidP="00280568">
      <w:pPr>
        <w:spacing w:after="0" w:line="360" w:lineRule="auto"/>
        <w:ind w:firstLine="709"/>
        <w:jc w:val="both"/>
        <w:rPr>
          <w:rFonts w:ascii="Arial Narrow" w:hAnsi="Arial Narrow"/>
        </w:rPr>
      </w:pPr>
      <w:r w:rsidRPr="00280568">
        <w:rPr>
          <w:rFonts w:ascii="Arial Narrow" w:hAnsi="Arial Narrow"/>
          <w:b/>
        </w:rPr>
        <w:t>Art. 1º</w:t>
      </w:r>
      <w:r w:rsidRPr="00280568">
        <w:rPr>
          <w:rFonts w:ascii="Arial Narrow" w:hAnsi="Arial Narrow"/>
        </w:rPr>
        <w:t xml:space="preserve"> Fica</w:t>
      </w:r>
      <w:r w:rsidR="00EF1542" w:rsidRPr="00280568">
        <w:rPr>
          <w:rFonts w:ascii="Arial Narrow" w:hAnsi="Arial Narrow"/>
        </w:rPr>
        <w:t xml:space="preserve"> alterado o art. 1º</w:t>
      </w:r>
      <w:r w:rsidR="00FA406D" w:rsidRPr="00280568">
        <w:rPr>
          <w:rFonts w:ascii="Arial Narrow" w:hAnsi="Arial Narrow"/>
        </w:rPr>
        <w:t xml:space="preserve"> da Lei n.º 6.4</w:t>
      </w:r>
      <w:r w:rsidR="00EF1542" w:rsidRPr="00280568">
        <w:rPr>
          <w:rFonts w:ascii="Arial Narrow" w:hAnsi="Arial Narrow"/>
        </w:rPr>
        <w:t>61</w:t>
      </w:r>
      <w:r w:rsidR="00FA406D" w:rsidRPr="00280568">
        <w:rPr>
          <w:rFonts w:ascii="Arial Narrow" w:hAnsi="Arial Narrow"/>
        </w:rPr>
        <w:t xml:space="preserve">, de </w:t>
      </w:r>
      <w:r w:rsidR="00EF1542" w:rsidRPr="00280568">
        <w:rPr>
          <w:rFonts w:ascii="Arial Narrow" w:hAnsi="Arial Narrow"/>
        </w:rPr>
        <w:t>17 de outubro</w:t>
      </w:r>
      <w:r w:rsidR="00FA406D" w:rsidRPr="00280568">
        <w:rPr>
          <w:rFonts w:ascii="Arial Narrow" w:hAnsi="Arial Narrow"/>
        </w:rPr>
        <w:t xml:space="preserve"> de 2019, que passa a ter a seguinte redação:</w:t>
      </w:r>
    </w:p>
    <w:p w:rsidR="00FA406D" w:rsidRPr="00280568" w:rsidRDefault="00FA406D" w:rsidP="00280568">
      <w:pPr>
        <w:spacing w:after="0" w:line="360" w:lineRule="auto"/>
        <w:ind w:firstLine="851"/>
        <w:jc w:val="both"/>
        <w:rPr>
          <w:rFonts w:ascii="Arial Narrow" w:hAnsi="Arial Narrow"/>
          <w:i/>
        </w:rPr>
      </w:pPr>
    </w:p>
    <w:p w:rsidR="00EF1542" w:rsidRPr="00280568" w:rsidRDefault="00EF1542" w:rsidP="00280568">
      <w:pPr>
        <w:spacing w:after="0" w:line="360" w:lineRule="auto"/>
        <w:ind w:left="1416" w:right="851"/>
        <w:jc w:val="both"/>
        <w:rPr>
          <w:rFonts w:ascii="Arial Narrow" w:hAnsi="Arial Narrow"/>
          <w:b/>
          <w:i/>
        </w:rPr>
      </w:pPr>
      <w:proofErr w:type="gramStart"/>
      <w:r w:rsidRPr="00280568">
        <w:rPr>
          <w:rFonts w:ascii="Arial Narrow" w:hAnsi="Arial Narrow"/>
          <w:b/>
          <w:i/>
        </w:rPr>
        <w:t>“...</w:t>
      </w:r>
      <w:proofErr w:type="gramEnd"/>
    </w:p>
    <w:p w:rsidR="00EF1542" w:rsidRPr="00280568" w:rsidRDefault="00EF1542" w:rsidP="00280568">
      <w:pPr>
        <w:spacing w:after="0" w:line="360" w:lineRule="auto"/>
        <w:ind w:left="1416" w:right="851"/>
        <w:jc w:val="both"/>
        <w:rPr>
          <w:rFonts w:ascii="Arial Narrow" w:hAnsi="Arial Narrow"/>
          <w:i/>
        </w:rPr>
      </w:pPr>
      <w:r w:rsidRPr="00280568">
        <w:rPr>
          <w:rFonts w:ascii="Arial Narrow" w:hAnsi="Arial Narrow"/>
          <w:b/>
          <w:i/>
        </w:rPr>
        <w:t>Art. 1º</w:t>
      </w:r>
      <w:r w:rsidRPr="00280568">
        <w:rPr>
          <w:rFonts w:ascii="Arial Narrow" w:hAnsi="Arial Narrow"/>
          <w:i/>
        </w:rPr>
        <w:t xml:space="preserve"> Fica desafetada como destinação a rua, uma área de 700 m², de forma regular, medindo 14,00 x 50 metros, confronta pela frente com a Rua dos Ipês e pelos fundos com a Rua das Oliveiras; confronta pelo lado direito com os lotes 30 (25,00 m) e 15 (25,00 m) </w:t>
      </w:r>
      <w:r w:rsidR="00280568" w:rsidRPr="00280568">
        <w:rPr>
          <w:rFonts w:ascii="Arial Narrow" w:hAnsi="Arial Narrow"/>
          <w:i/>
        </w:rPr>
        <w:t xml:space="preserve">da Quadra 1177 e pelo lado esquerdo confronta com os lotes </w:t>
      </w:r>
      <w:proofErr w:type="gramStart"/>
      <w:r w:rsidR="00280568" w:rsidRPr="00280568">
        <w:rPr>
          <w:rFonts w:ascii="Arial Narrow" w:hAnsi="Arial Narrow"/>
          <w:i/>
        </w:rPr>
        <w:t>1</w:t>
      </w:r>
      <w:proofErr w:type="gramEnd"/>
      <w:r w:rsidR="00280568" w:rsidRPr="00280568">
        <w:rPr>
          <w:rFonts w:ascii="Arial Narrow" w:hAnsi="Arial Narrow"/>
          <w:i/>
        </w:rPr>
        <w:t xml:space="preserve"> (14,50 m), 2 (14,00 m), 3 (14,00 m) e 4 (7,50 m) da Quadra 1182. O lote está localizado no lado par da rua e distancia de 4</w:t>
      </w:r>
      <w:r w:rsidR="00DC787C">
        <w:rPr>
          <w:rFonts w:ascii="Arial Narrow" w:hAnsi="Arial Narrow"/>
          <w:i/>
        </w:rPr>
        <w:t>7</w:t>
      </w:r>
      <w:r w:rsidR="00280568" w:rsidRPr="00280568">
        <w:rPr>
          <w:rFonts w:ascii="Arial Narrow" w:hAnsi="Arial Narrow"/>
          <w:i/>
        </w:rPr>
        <w:t>,</w:t>
      </w:r>
      <w:r w:rsidR="00DC787C">
        <w:rPr>
          <w:rFonts w:ascii="Arial Narrow" w:hAnsi="Arial Narrow"/>
          <w:i/>
        </w:rPr>
        <w:t>2</w:t>
      </w:r>
      <w:r w:rsidR="00280568" w:rsidRPr="00280568">
        <w:rPr>
          <w:rFonts w:ascii="Arial Narrow" w:hAnsi="Arial Narrow"/>
          <w:i/>
        </w:rPr>
        <w:t>1 m, do cruzamento da Rua dos Ipês com a Avenida José de Alencar.</w:t>
      </w:r>
    </w:p>
    <w:p w:rsidR="00EF1542" w:rsidRPr="00280568" w:rsidRDefault="00EF1542" w:rsidP="00280568">
      <w:pPr>
        <w:spacing w:after="0" w:line="360" w:lineRule="auto"/>
        <w:ind w:left="1416" w:right="851"/>
        <w:jc w:val="both"/>
        <w:rPr>
          <w:rFonts w:ascii="Arial Narrow" w:hAnsi="Arial Narrow"/>
          <w:b/>
        </w:rPr>
      </w:pPr>
      <w:proofErr w:type="gramStart"/>
      <w:r w:rsidRPr="00280568">
        <w:rPr>
          <w:rFonts w:ascii="Arial Narrow" w:hAnsi="Arial Narrow"/>
          <w:b/>
        </w:rPr>
        <w:t>...”</w:t>
      </w:r>
      <w:proofErr w:type="gramEnd"/>
    </w:p>
    <w:p w:rsidR="00FA406D" w:rsidRPr="00280568" w:rsidRDefault="00FA406D" w:rsidP="00280568">
      <w:pPr>
        <w:spacing w:after="0" w:line="360" w:lineRule="auto"/>
        <w:jc w:val="both"/>
        <w:rPr>
          <w:rFonts w:ascii="Arial Narrow" w:hAnsi="Arial Narrow"/>
        </w:rPr>
      </w:pPr>
      <w:bookmarkStart w:id="1" w:name="OLE_LINK20"/>
      <w:bookmarkStart w:id="2" w:name="OLE_LINK21"/>
    </w:p>
    <w:p w:rsidR="004C05E1" w:rsidRPr="00280568" w:rsidRDefault="004C05E1" w:rsidP="00280568">
      <w:pPr>
        <w:spacing w:after="0" w:line="360" w:lineRule="auto"/>
        <w:jc w:val="both"/>
        <w:rPr>
          <w:rFonts w:ascii="Arial Narrow" w:hAnsi="Arial Narrow" w:cs="Arial"/>
        </w:rPr>
      </w:pPr>
      <w:r w:rsidRPr="00280568">
        <w:rPr>
          <w:rFonts w:ascii="Arial Narrow" w:hAnsi="Arial Narrow" w:cs="Arial"/>
          <w:b/>
        </w:rPr>
        <w:tab/>
        <w:t xml:space="preserve">Art. </w:t>
      </w:r>
      <w:r w:rsidR="004F2357" w:rsidRPr="00280568">
        <w:rPr>
          <w:rFonts w:ascii="Arial Narrow" w:hAnsi="Arial Narrow" w:cs="Arial"/>
          <w:b/>
        </w:rPr>
        <w:t>3</w:t>
      </w:r>
      <w:r w:rsidR="00FA406D" w:rsidRPr="00280568">
        <w:rPr>
          <w:rFonts w:ascii="Arial Narrow" w:hAnsi="Arial Narrow" w:cs="Arial"/>
          <w:b/>
        </w:rPr>
        <w:t>º</w:t>
      </w:r>
      <w:r w:rsidR="000357D2" w:rsidRPr="00280568">
        <w:rPr>
          <w:rFonts w:ascii="Arial Narrow" w:hAnsi="Arial Narrow" w:cs="Arial"/>
          <w:b/>
        </w:rPr>
        <w:t>.</w:t>
      </w:r>
      <w:r w:rsidRPr="00280568">
        <w:rPr>
          <w:rFonts w:ascii="Arial Narrow" w:hAnsi="Arial Narrow" w:cs="Arial"/>
        </w:rPr>
        <w:t xml:space="preserve"> Revogando as disposições em contrário, esta Lei entra em vigor na data de sua publicação.</w:t>
      </w:r>
    </w:p>
    <w:bookmarkEnd w:id="1"/>
    <w:bookmarkEnd w:id="2"/>
    <w:p w:rsidR="00156ECB" w:rsidRPr="00280568" w:rsidRDefault="00156ECB" w:rsidP="00280568">
      <w:pPr>
        <w:spacing w:after="0" w:line="360" w:lineRule="auto"/>
        <w:jc w:val="center"/>
        <w:rPr>
          <w:rFonts w:ascii="Arial Narrow" w:hAnsi="Arial Narrow" w:cs="Arial"/>
        </w:rPr>
      </w:pPr>
    </w:p>
    <w:p w:rsidR="00DB65FB" w:rsidRPr="007D5385" w:rsidRDefault="00DB65FB" w:rsidP="00DB65FB">
      <w:pPr>
        <w:shd w:val="clear" w:color="auto" w:fill="FFFFFF"/>
        <w:jc w:val="right"/>
        <w:rPr>
          <w:rFonts w:ascii="Arial Narrow" w:hAnsi="Arial Narrow" w:cs="Helvetica"/>
          <w:color w:val="26282A"/>
        </w:rPr>
      </w:pPr>
      <w:r w:rsidRPr="007D5385">
        <w:rPr>
          <w:rFonts w:ascii="Arial Narrow" w:hAnsi="Arial Narrow" w:cs="Helvetica"/>
          <w:color w:val="26282A"/>
        </w:rPr>
        <w:t>Prefeitura Municipal de Frutal,</w:t>
      </w:r>
    </w:p>
    <w:p w:rsidR="00DB65FB" w:rsidRPr="007D5385" w:rsidRDefault="00DB65FB" w:rsidP="00DB65FB">
      <w:pPr>
        <w:ind w:left="709"/>
        <w:jc w:val="both"/>
        <w:rPr>
          <w:rFonts w:ascii="Arial Narrow" w:hAnsi="Arial Narrow"/>
        </w:rPr>
      </w:pPr>
      <w:r w:rsidRPr="007D5385">
        <w:rPr>
          <w:rFonts w:ascii="Arial Narrow" w:hAnsi="Arial Narrow"/>
        </w:rPr>
        <w:t xml:space="preserve">Aos 12 de novembro de 2019              </w:t>
      </w:r>
      <w:r>
        <w:rPr>
          <w:rFonts w:ascii="Arial Narrow" w:hAnsi="Arial Narrow"/>
        </w:rPr>
        <w:t xml:space="preserve">                </w:t>
      </w:r>
      <w:r w:rsidRPr="007D5385">
        <w:rPr>
          <w:rFonts w:ascii="Arial Narrow" w:hAnsi="Arial Narrow"/>
        </w:rPr>
        <w:t xml:space="preserve">                132 anos de Emancipação do Município de Frutal</w:t>
      </w:r>
    </w:p>
    <w:p w:rsidR="00E63D2B" w:rsidRPr="00280568" w:rsidRDefault="00E63D2B" w:rsidP="00280568">
      <w:pPr>
        <w:spacing w:after="0" w:line="360" w:lineRule="auto"/>
        <w:jc w:val="right"/>
        <w:rPr>
          <w:rFonts w:ascii="Arial Narrow" w:hAnsi="Arial Narrow" w:cs="Arial"/>
        </w:rPr>
      </w:pPr>
    </w:p>
    <w:p w:rsidR="00E63D2B" w:rsidRPr="00280568" w:rsidRDefault="00E63D2B" w:rsidP="00280568">
      <w:pPr>
        <w:spacing w:after="0" w:line="360" w:lineRule="auto"/>
        <w:jc w:val="right"/>
        <w:rPr>
          <w:rFonts w:ascii="Arial Narrow" w:hAnsi="Arial Narrow" w:cs="Arial"/>
        </w:rPr>
      </w:pPr>
    </w:p>
    <w:p w:rsidR="00E63D2B" w:rsidRPr="00280568" w:rsidRDefault="00E63D2B" w:rsidP="00280568">
      <w:pPr>
        <w:spacing w:after="0" w:line="360" w:lineRule="auto"/>
        <w:jc w:val="right"/>
        <w:rPr>
          <w:rFonts w:ascii="Arial Narrow" w:hAnsi="Arial Narrow" w:cs="Arial"/>
          <w:b/>
        </w:rPr>
      </w:pPr>
    </w:p>
    <w:p w:rsidR="00E63D2B" w:rsidRPr="00280568" w:rsidRDefault="00E63D2B" w:rsidP="00280568">
      <w:pPr>
        <w:spacing w:after="0" w:line="360" w:lineRule="auto"/>
        <w:jc w:val="right"/>
        <w:rPr>
          <w:rFonts w:ascii="Arial Narrow" w:hAnsi="Arial Narrow" w:cs="Arial"/>
          <w:b/>
        </w:rPr>
      </w:pPr>
      <w:r w:rsidRPr="00280568">
        <w:rPr>
          <w:rFonts w:ascii="Arial Narrow" w:hAnsi="Arial Narrow" w:cs="Arial"/>
          <w:b/>
        </w:rPr>
        <w:t>MARIA CECÍLIA MARCHI BORGES</w:t>
      </w:r>
    </w:p>
    <w:sectPr w:rsidR="00E63D2B" w:rsidRPr="00280568" w:rsidSect="00C80F84">
      <w:headerReference w:type="default" r:id="rId9"/>
      <w:footerReference w:type="default" r:id="rId10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85" w:rsidRDefault="002A0E85">
      <w:pPr>
        <w:spacing w:after="0" w:line="240" w:lineRule="auto"/>
      </w:pPr>
      <w:r>
        <w:separator/>
      </w:r>
    </w:p>
  </w:endnote>
  <w:endnote w:type="continuationSeparator" w:id="0">
    <w:p w:rsidR="002A0E85" w:rsidRDefault="002A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06D" w:rsidRPr="00FB44CE" w:rsidRDefault="00FA406D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FA406D" w:rsidRPr="00FB44CE" w:rsidRDefault="00FA406D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FA406D" w:rsidRPr="00FB44CE" w:rsidRDefault="00FA406D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FA406D" w:rsidRPr="00FB44CE" w:rsidRDefault="002A0E85" w:rsidP="00C80F84">
    <w:pPr>
      <w:pStyle w:val="Rodap"/>
      <w:jc w:val="center"/>
      <w:rPr>
        <w:rFonts w:ascii="Arial Narrow" w:hAnsi="Arial Narrow"/>
      </w:rPr>
    </w:pPr>
    <w:hyperlink r:id="rId1" w:history="1">
      <w:r w:rsidR="00FA406D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85" w:rsidRDefault="002A0E85">
      <w:pPr>
        <w:spacing w:after="0" w:line="240" w:lineRule="auto"/>
      </w:pPr>
      <w:r>
        <w:separator/>
      </w:r>
    </w:p>
  </w:footnote>
  <w:footnote w:type="continuationSeparator" w:id="0">
    <w:p w:rsidR="002A0E85" w:rsidRDefault="002A0E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3" w:type="dxa"/>
      <w:jc w:val="center"/>
      <w:tblLayout w:type="fixed"/>
      <w:tblLook w:val="0000" w:firstRow="0" w:lastRow="0" w:firstColumn="0" w:lastColumn="0" w:noHBand="0" w:noVBand="0"/>
    </w:tblPr>
    <w:tblGrid>
      <w:gridCol w:w="1679"/>
      <w:gridCol w:w="7394"/>
    </w:tblGrid>
    <w:tr w:rsidR="00FA406D" w:rsidRPr="004D3CE3" w:rsidTr="00C80F84">
      <w:trPr>
        <w:trHeight w:val="1441"/>
        <w:jc w:val="center"/>
      </w:trPr>
      <w:tc>
        <w:tcPr>
          <w:tcW w:w="1679" w:type="dxa"/>
        </w:tcPr>
        <w:p w:rsidR="00FA406D" w:rsidRPr="004D3CE3" w:rsidRDefault="00FA406D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 wp14:anchorId="6A5D2486" wp14:editId="124F1E78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FA406D" w:rsidRPr="004D3CE3" w:rsidRDefault="00FA406D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A406D" w:rsidRPr="004D3CE3" w:rsidRDefault="00FA406D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A406D" w:rsidRPr="004D3CE3" w:rsidRDefault="00FA406D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FA406D" w:rsidRPr="00FB44CE" w:rsidRDefault="00FA406D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FA406D" w:rsidRPr="004D3CE3" w:rsidRDefault="00FA406D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FA406D" w:rsidRPr="004D3CE3" w:rsidRDefault="00FA406D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547"/>
    <w:multiLevelType w:val="hybridMultilevel"/>
    <w:tmpl w:val="9670AC2C"/>
    <w:lvl w:ilvl="0" w:tplc="38F8142E">
      <w:start w:val="1"/>
      <w:numFmt w:val="upperRoman"/>
      <w:lvlText w:val="%1-"/>
      <w:lvlJc w:val="left"/>
      <w:pPr>
        <w:ind w:left="1571" w:hanging="720"/>
      </w:pPr>
      <w:rPr>
        <w:rFonts w:cs="Arial" w:hint="default"/>
        <w:sz w:val="23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4"/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2466E"/>
    <w:rsid w:val="000357D2"/>
    <w:rsid w:val="00064BE7"/>
    <w:rsid w:val="00094985"/>
    <w:rsid w:val="00117388"/>
    <w:rsid w:val="00156ECB"/>
    <w:rsid w:val="001624F7"/>
    <w:rsid w:val="001859A2"/>
    <w:rsid w:val="00186049"/>
    <w:rsid w:val="001B6B37"/>
    <w:rsid w:val="001C43E2"/>
    <w:rsid w:val="001D65A9"/>
    <w:rsid w:val="001F2F6C"/>
    <w:rsid w:val="001F4FC1"/>
    <w:rsid w:val="002023AA"/>
    <w:rsid w:val="00233ED0"/>
    <w:rsid w:val="0027246E"/>
    <w:rsid w:val="00280568"/>
    <w:rsid w:val="00282207"/>
    <w:rsid w:val="00293593"/>
    <w:rsid w:val="002A0E85"/>
    <w:rsid w:val="002C4D08"/>
    <w:rsid w:val="002F1032"/>
    <w:rsid w:val="002F7952"/>
    <w:rsid w:val="0031635B"/>
    <w:rsid w:val="00355FF7"/>
    <w:rsid w:val="0039214A"/>
    <w:rsid w:val="00394F6E"/>
    <w:rsid w:val="003B39F2"/>
    <w:rsid w:val="00405131"/>
    <w:rsid w:val="00411F12"/>
    <w:rsid w:val="00416113"/>
    <w:rsid w:val="00442379"/>
    <w:rsid w:val="0049443D"/>
    <w:rsid w:val="00494D5E"/>
    <w:rsid w:val="004A1394"/>
    <w:rsid w:val="004A7E21"/>
    <w:rsid w:val="004C05E1"/>
    <w:rsid w:val="004D55D3"/>
    <w:rsid w:val="004E35BE"/>
    <w:rsid w:val="004F2357"/>
    <w:rsid w:val="0050318C"/>
    <w:rsid w:val="005277DD"/>
    <w:rsid w:val="00532C21"/>
    <w:rsid w:val="0054037F"/>
    <w:rsid w:val="005423C6"/>
    <w:rsid w:val="00557CD8"/>
    <w:rsid w:val="00560E49"/>
    <w:rsid w:val="00576D32"/>
    <w:rsid w:val="00581E06"/>
    <w:rsid w:val="0058325F"/>
    <w:rsid w:val="00594117"/>
    <w:rsid w:val="005D6B89"/>
    <w:rsid w:val="005F378C"/>
    <w:rsid w:val="0060425B"/>
    <w:rsid w:val="006175D2"/>
    <w:rsid w:val="00654748"/>
    <w:rsid w:val="006804E8"/>
    <w:rsid w:val="006922D9"/>
    <w:rsid w:val="006E4645"/>
    <w:rsid w:val="006F281B"/>
    <w:rsid w:val="0070757A"/>
    <w:rsid w:val="00723323"/>
    <w:rsid w:val="00736E93"/>
    <w:rsid w:val="007713A1"/>
    <w:rsid w:val="007831CB"/>
    <w:rsid w:val="007B0E82"/>
    <w:rsid w:val="007B6753"/>
    <w:rsid w:val="007C792C"/>
    <w:rsid w:val="007D3FAD"/>
    <w:rsid w:val="00816B17"/>
    <w:rsid w:val="0083619D"/>
    <w:rsid w:val="00836D1D"/>
    <w:rsid w:val="00846287"/>
    <w:rsid w:val="00846ADE"/>
    <w:rsid w:val="00853B6F"/>
    <w:rsid w:val="00864380"/>
    <w:rsid w:val="008A5987"/>
    <w:rsid w:val="008B4D42"/>
    <w:rsid w:val="008C1283"/>
    <w:rsid w:val="008C4E04"/>
    <w:rsid w:val="008E03B4"/>
    <w:rsid w:val="008E4699"/>
    <w:rsid w:val="008F4081"/>
    <w:rsid w:val="009138A3"/>
    <w:rsid w:val="009613E4"/>
    <w:rsid w:val="00991AED"/>
    <w:rsid w:val="009A7339"/>
    <w:rsid w:val="009D6009"/>
    <w:rsid w:val="009E6AB0"/>
    <w:rsid w:val="00A4234D"/>
    <w:rsid w:val="00A47D8C"/>
    <w:rsid w:val="00A56527"/>
    <w:rsid w:val="00A67BD7"/>
    <w:rsid w:val="00A74358"/>
    <w:rsid w:val="00A94191"/>
    <w:rsid w:val="00AA58CD"/>
    <w:rsid w:val="00AE201C"/>
    <w:rsid w:val="00AE436A"/>
    <w:rsid w:val="00B21634"/>
    <w:rsid w:val="00B22C8C"/>
    <w:rsid w:val="00B839E2"/>
    <w:rsid w:val="00BA217F"/>
    <w:rsid w:val="00BB39F6"/>
    <w:rsid w:val="00BC454B"/>
    <w:rsid w:val="00BD099B"/>
    <w:rsid w:val="00BF3EA6"/>
    <w:rsid w:val="00C00F1C"/>
    <w:rsid w:val="00C101F6"/>
    <w:rsid w:val="00C1340F"/>
    <w:rsid w:val="00C24DD7"/>
    <w:rsid w:val="00C516FA"/>
    <w:rsid w:val="00C70BBE"/>
    <w:rsid w:val="00C74B70"/>
    <w:rsid w:val="00C80F84"/>
    <w:rsid w:val="00C97499"/>
    <w:rsid w:val="00C97D86"/>
    <w:rsid w:val="00CB5C3B"/>
    <w:rsid w:val="00D10F51"/>
    <w:rsid w:val="00D821C7"/>
    <w:rsid w:val="00D860FA"/>
    <w:rsid w:val="00DB65FB"/>
    <w:rsid w:val="00DC0963"/>
    <w:rsid w:val="00DC54D2"/>
    <w:rsid w:val="00DC787C"/>
    <w:rsid w:val="00DD1FAD"/>
    <w:rsid w:val="00DE076C"/>
    <w:rsid w:val="00DE6FFF"/>
    <w:rsid w:val="00E04CF1"/>
    <w:rsid w:val="00E14182"/>
    <w:rsid w:val="00E14414"/>
    <w:rsid w:val="00E52402"/>
    <w:rsid w:val="00E559F3"/>
    <w:rsid w:val="00E63D2B"/>
    <w:rsid w:val="00E64702"/>
    <w:rsid w:val="00E64CCE"/>
    <w:rsid w:val="00E94466"/>
    <w:rsid w:val="00E9571B"/>
    <w:rsid w:val="00E95E82"/>
    <w:rsid w:val="00EA310F"/>
    <w:rsid w:val="00EA3E31"/>
    <w:rsid w:val="00EA6076"/>
    <w:rsid w:val="00EB5929"/>
    <w:rsid w:val="00EC73ED"/>
    <w:rsid w:val="00EF1542"/>
    <w:rsid w:val="00F16AC9"/>
    <w:rsid w:val="00F3380F"/>
    <w:rsid w:val="00F75662"/>
    <w:rsid w:val="00F80D0F"/>
    <w:rsid w:val="00F95684"/>
    <w:rsid w:val="00FA406D"/>
    <w:rsid w:val="00FA5180"/>
    <w:rsid w:val="00FB1C4D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E3FD7-328A-4902-8DED-9780902E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3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4</cp:revision>
  <cp:lastPrinted>2019-11-19T16:28:00Z</cp:lastPrinted>
  <dcterms:created xsi:type="dcterms:W3CDTF">2019-11-12T16:16:00Z</dcterms:created>
  <dcterms:modified xsi:type="dcterms:W3CDTF">2019-11-19T16:28:00Z</dcterms:modified>
</cp:coreProperties>
</file>