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26C5E" w14:textId="77777777" w:rsidR="00F236EB" w:rsidRPr="00200B87" w:rsidRDefault="00F236EB" w:rsidP="00F236EB">
      <w:pPr>
        <w:keepNext/>
        <w:tabs>
          <w:tab w:val="left" w:pos="6660"/>
        </w:tabs>
        <w:spacing w:line="360" w:lineRule="auto"/>
        <w:jc w:val="center"/>
        <w:outlineLvl w:val="6"/>
        <w:rPr>
          <w:b/>
          <w:sz w:val="22"/>
          <w:szCs w:val="22"/>
        </w:rPr>
      </w:pPr>
    </w:p>
    <w:p w14:paraId="3918BA81" w14:textId="1CFDDF6A" w:rsidR="00242088" w:rsidRPr="00AF53DB" w:rsidRDefault="00CE40E2" w:rsidP="00242088">
      <w:pPr>
        <w:keepNext/>
        <w:tabs>
          <w:tab w:val="left" w:pos="6660"/>
        </w:tabs>
        <w:spacing w:line="360" w:lineRule="auto"/>
        <w:jc w:val="center"/>
        <w:outlineLvl w:val="6"/>
        <w:rPr>
          <w:b/>
        </w:rPr>
      </w:pPr>
      <w:r w:rsidRPr="00AF53DB">
        <w:rPr>
          <w:b/>
        </w:rPr>
        <w:t xml:space="preserve">LEI COMPLEMENTAR </w:t>
      </w:r>
      <w:r w:rsidR="00F236EB" w:rsidRPr="00AF53DB">
        <w:rPr>
          <w:b/>
        </w:rPr>
        <w:t xml:space="preserve">Nº </w:t>
      </w:r>
      <w:r w:rsidR="00AF53DB" w:rsidRPr="00AF53DB">
        <w:rPr>
          <w:b/>
        </w:rPr>
        <w:t>110</w:t>
      </w:r>
      <w:r w:rsidR="00F236EB" w:rsidRPr="00AF53DB">
        <w:rPr>
          <w:b/>
        </w:rPr>
        <w:t>/2022</w:t>
      </w:r>
    </w:p>
    <w:p w14:paraId="65BFC48D" w14:textId="6976BC8E" w:rsidR="00242088" w:rsidRPr="00200B87" w:rsidRDefault="00242088" w:rsidP="00F236EB">
      <w:pPr>
        <w:keepNext/>
        <w:tabs>
          <w:tab w:val="left" w:pos="6660"/>
        </w:tabs>
        <w:spacing w:line="360" w:lineRule="auto"/>
        <w:jc w:val="center"/>
        <w:outlineLvl w:val="6"/>
        <w:rPr>
          <w:b/>
          <w:sz w:val="22"/>
          <w:szCs w:val="22"/>
        </w:rPr>
      </w:pPr>
      <w:r w:rsidRPr="00200B87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1B53D7" wp14:editId="50D2A9F2">
                <wp:simplePos x="0" y="0"/>
                <wp:positionH relativeFrom="margin">
                  <wp:posOffset>1694935</wp:posOffset>
                </wp:positionH>
                <wp:positionV relativeFrom="paragraph">
                  <wp:posOffset>17711</wp:posOffset>
                </wp:positionV>
                <wp:extent cx="4572000" cy="1029730"/>
                <wp:effectExtent l="0" t="0" r="19050" b="18415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10297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3801351" w14:textId="77777777" w:rsidR="00242088" w:rsidRDefault="00242088" w:rsidP="003248D1">
                            <w:pPr>
                              <w:pStyle w:val="Primeirorecuodecorpodetexto"/>
                              <w:ind w:firstLine="0"/>
                              <w:jc w:val="both"/>
                              <w:rPr>
                                <w:b/>
                              </w:rPr>
                            </w:pPr>
                          </w:p>
                          <w:p w14:paraId="3486454C" w14:textId="4E22AE28" w:rsidR="003248D1" w:rsidRPr="001452D2" w:rsidRDefault="003248D1" w:rsidP="003248D1">
                            <w:pPr>
                              <w:pStyle w:val="Primeirorecuodecorpodetexto"/>
                              <w:ind w:firstLine="0"/>
                              <w:jc w:val="both"/>
                              <w:rPr>
                                <w:b/>
                              </w:rPr>
                            </w:pPr>
                            <w:r w:rsidRPr="001452D2">
                              <w:rPr>
                                <w:b/>
                              </w:rPr>
                              <w:t>A</w:t>
                            </w:r>
                            <w:r w:rsidR="00553D73" w:rsidRPr="001452D2">
                              <w:rPr>
                                <w:b/>
                              </w:rPr>
                              <w:t>LTERA</w:t>
                            </w:r>
                            <w:r w:rsidRPr="001452D2">
                              <w:rPr>
                                <w:b/>
                              </w:rPr>
                              <w:t xml:space="preserve"> DISPOSITIVO NA LEI </w:t>
                            </w:r>
                            <w:r w:rsidR="00242088">
                              <w:rPr>
                                <w:b/>
                              </w:rPr>
                              <w:t xml:space="preserve">COMPLEMENTAR </w:t>
                            </w:r>
                            <w:r w:rsidRPr="001452D2">
                              <w:rPr>
                                <w:b/>
                              </w:rPr>
                              <w:t>Nº 044/2012, QUE INSTITUI MODALIDADE DE EXECUÇÃO COMPARTILHADA DE PASSEIOS PÚBLICOS</w:t>
                            </w:r>
                            <w:r w:rsidRPr="00D01886">
                              <w:rPr>
                                <w:b/>
                              </w:rPr>
                              <w:t xml:space="preserve">, </w:t>
                            </w:r>
                            <w:r w:rsidRPr="001452D2">
                              <w:rPr>
                                <w:b/>
                              </w:rPr>
                              <w:t>E DÁ OUTRAS PROVIDÊNCIAS.</w:t>
                            </w:r>
                          </w:p>
                          <w:p w14:paraId="2BF0D949" w14:textId="77777777" w:rsidR="003248D1" w:rsidRDefault="003248D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1B53D7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133.45pt;margin-top:1.4pt;width:5in;height:81.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" fillcolor="white [3201]" strokecolor="white [3212]" strokeweight=".5pt">
                <v:textbox>
                  <w:txbxContent>
                    <w:p w14:paraId="23801351" w14:textId="77777777" w:rsidR="00242088" w:rsidRDefault="00242088" w:rsidP="003248D1">
                      <w:pPr>
                        <w:pStyle w:val="Primeirorecuodecorpodetexto"/>
                        <w:ind w:firstLine="0"/>
                        <w:jc w:val="both"/>
                        <w:rPr>
                          <w:b/>
                        </w:rPr>
                      </w:pPr>
                    </w:p>
                    <w:p w14:paraId="3486454C" w14:textId="4E22AE28" w:rsidR="003248D1" w:rsidRPr="001452D2" w:rsidRDefault="003248D1" w:rsidP="003248D1">
                      <w:pPr>
                        <w:pStyle w:val="Primeirorecuodecorpodetexto"/>
                        <w:ind w:firstLine="0"/>
                        <w:jc w:val="both"/>
                        <w:rPr>
                          <w:b/>
                        </w:rPr>
                      </w:pPr>
                      <w:r w:rsidRPr="001452D2">
                        <w:rPr>
                          <w:b/>
                        </w:rPr>
                        <w:t>A</w:t>
                      </w:r>
                      <w:r w:rsidR="00553D73" w:rsidRPr="001452D2">
                        <w:rPr>
                          <w:b/>
                        </w:rPr>
                        <w:t>LTERA</w:t>
                      </w:r>
                      <w:r w:rsidRPr="001452D2">
                        <w:rPr>
                          <w:b/>
                        </w:rPr>
                        <w:t xml:space="preserve"> DISPOSITIVO NA LEI </w:t>
                      </w:r>
                      <w:r w:rsidR="00242088">
                        <w:rPr>
                          <w:b/>
                        </w:rPr>
                        <w:t xml:space="preserve">COMPLEMENTAR </w:t>
                      </w:r>
                      <w:r w:rsidRPr="001452D2">
                        <w:rPr>
                          <w:b/>
                        </w:rPr>
                        <w:t>Nº 044/2012, QUE INSTITUI MODALIDADE DE EXECUÇÃO COMPARTILHADA DE PASSEIOS PÚBLICOS</w:t>
                      </w:r>
                      <w:r w:rsidRPr="00D01886">
                        <w:rPr>
                          <w:b/>
                        </w:rPr>
                        <w:t xml:space="preserve">, </w:t>
                      </w:r>
                      <w:r w:rsidRPr="001452D2">
                        <w:rPr>
                          <w:b/>
                        </w:rPr>
                        <w:t>E DÁ OUTRAS PROVIDÊNCIAS.</w:t>
                      </w:r>
                    </w:p>
                    <w:p w14:paraId="2BF0D949" w14:textId="77777777" w:rsidR="003248D1" w:rsidRDefault="003248D1"/>
                  </w:txbxContent>
                </v:textbox>
                <w10:wrap anchorx="margin"/>
              </v:shape>
            </w:pict>
          </mc:Fallback>
        </mc:AlternateContent>
      </w:r>
    </w:p>
    <w:p w14:paraId="4CAE2AE0" w14:textId="77777777" w:rsidR="00F236EB" w:rsidRPr="00200B87" w:rsidRDefault="00F236EB" w:rsidP="00F236EB">
      <w:pPr>
        <w:ind w:left="2832"/>
        <w:jc w:val="both"/>
        <w:rPr>
          <w:b/>
          <w:bCs/>
          <w:sz w:val="22"/>
          <w:szCs w:val="22"/>
        </w:rPr>
      </w:pPr>
    </w:p>
    <w:p w14:paraId="6DF42232" w14:textId="109511E4" w:rsidR="00547248" w:rsidRPr="00200B87" w:rsidRDefault="00F236EB" w:rsidP="003248D1">
      <w:pPr>
        <w:pStyle w:val="Primeirorecuodecorpodetexto"/>
        <w:jc w:val="both"/>
        <w:rPr>
          <w:rFonts w:ascii="Garamond" w:hAnsi="Garamond"/>
          <w:b/>
          <w:sz w:val="22"/>
          <w:szCs w:val="22"/>
        </w:rPr>
      </w:pPr>
      <w:r w:rsidRPr="00200B87">
        <w:rPr>
          <w:b/>
          <w:bCs/>
          <w:sz w:val="22"/>
          <w:szCs w:val="22"/>
        </w:rPr>
        <w:t xml:space="preserve"> </w:t>
      </w:r>
    </w:p>
    <w:p w14:paraId="236502C2" w14:textId="43FB3DCE" w:rsidR="00F236EB" w:rsidRPr="00200B87" w:rsidRDefault="00F236EB" w:rsidP="00580FC5">
      <w:pPr>
        <w:shd w:val="clear" w:color="auto" w:fill="FFFFFF"/>
        <w:ind w:left="1985"/>
        <w:jc w:val="both"/>
        <w:rPr>
          <w:color w:val="222222"/>
          <w:sz w:val="22"/>
          <w:szCs w:val="22"/>
        </w:rPr>
      </w:pPr>
      <w:r w:rsidRPr="00200B87">
        <w:rPr>
          <w:b/>
          <w:bCs/>
          <w:sz w:val="22"/>
          <w:szCs w:val="22"/>
        </w:rPr>
        <w:t> </w:t>
      </w:r>
    </w:p>
    <w:p w14:paraId="3D8370D5" w14:textId="77777777" w:rsidR="003248D1" w:rsidRPr="00200B87" w:rsidRDefault="003248D1" w:rsidP="00F236EB">
      <w:pPr>
        <w:shd w:val="clear" w:color="auto" w:fill="FFFFFF"/>
        <w:ind w:firstLine="708"/>
        <w:jc w:val="both"/>
        <w:rPr>
          <w:bCs/>
          <w:sz w:val="22"/>
          <w:szCs w:val="22"/>
        </w:rPr>
      </w:pPr>
    </w:p>
    <w:p w14:paraId="16684CBD" w14:textId="77777777" w:rsidR="003248D1" w:rsidRPr="00200B87" w:rsidRDefault="003248D1" w:rsidP="00F236EB">
      <w:pPr>
        <w:shd w:val="clear" w:color="auto" w:fill="FFFFFF"/>
        <w:ind w:firstLine="708"/>
        <w:jc w:val="both"/>
        <w:rPr>
          <w:bCs/>
          <w:sz w:val="22"/>
          <w:szCs w:val="22"/>
        </w:rPr>
      </w:pPr>
    </w:p>
    <w:p w14:paraId="43B67187" w14:textId="77777777" w:rsidR="00242088" w:rsidRDefault="00242088" w:rsidP="00F236EB">
      <w:pPr>
        <w:shd w:val="clear" w:color="auto" w:fill="FFFFFF"/>
        <w:ind w:firstLine="708"/>
        <w:jc w:val="both"/>
        <w:rPr>
          <w:bCs/>
        </w:rPr>
      </w:pPr>
    </w:p>
    <w:p w14:paraId="75278C04" w14:textId="0B2C75F8" w:rsidR="00F236EB" w:rsidRPr="00D319A9" w:rsidRDefault="00F236EB" w:rsidP="00F236EB">
      <w:pPr>
        <w:shd w:val="clear" w:color="auto" w:fill="FFFFFF"/>
        <w:ind w:firstLine="708"/>
        <w:jc w:val="both"/>
      </w:pPr>
      <w:r w:rsidRPr="00D319A9">
        <w:rPr>
          <w:bCs/>
        </w:rPr>
        <w:t>O P</w:t>
      </w:r>
      <w:r w:rsidRPr="00D319A9">
        <w:t>refeito Municipal de Anchieta, Estado de Santa Catarina:</w:t>
      </w:r>
    </w:p>
    <w:p w14:paraId="09335BFF" w14:textId="77777777" w:rsidR="00F236EB" w:rsidRPr="00D319A9" w:rsidRDefault="00F236EB" w:rsidP="00F236EB">
      <w:pPr>
        <w:shd w:val="clear" w:color="auto" w:fill="FFFFFF"/>
        <w:ind w:firstLine="708"/>
        <w:jc w:val="both"/>
      </w:pPr>
      <w:r w:rsidRPr="00D319A9">
        <w:rPr>
          <w:bCs/>
        </w:rPr>
        <w:t>Faço Saber que a Câmara Municipal aprovou e eu sanciono a seguinte a Lei Complementar:</w:t>
      </w:r>
    </w:p>
    <w:p w14:paraId="125CFC1D" w14:textId="6EC9EB33" w:rsidR="00F236EB" w:rsidRDefault="00F236EB" w:rsidP="00F236EB">
      <w:pPr>
        <w:shd w:val="clear" w:color="auto" w:fill="FFFFFF"/>
        <w:jc w:val="both"/>
      </w:pPr>
    </w:p>
    <w:p w14:paraId="53510873" w14:textId="77777777" w:rsidR="00CE40E2" w:rsidRPr="00D319A9" w:rsidRDefault="00CE40E2" w:rsidP="00F236EB">
      <w:pPr>
        <w:shd w:val="clear" w:color="auto" w:fill="FFFFFF"/>
        <w:jc w:val="both"/>
      </w:pPr>
    </w:p>
    <w:p w14:paraId="7A4834D2" w14:textId="0173A655" w:rsidR="00547248" w:rsidRDefault="00547248" w:rsidP="00547248">
      <w:pPr>
        <w:ind w:firstLine="708"/>
        <w:jc w:val="both"/>
      </w:pPr>
      <w:r w:rsidRPr="00707AAA">
        <w:rPr>
          <w:b/>
          <w:bCs/>
        </w:rPr>
        <w:t>Art. 1º</w:t>
      </w:r>
      <w:r w:rsidRPr="00D319A9">
        <w:t xml:space="preserve"> Fica </w:t>
      </w:r>
      <w:r w:rsidR="009112BF" w:rsidRPr="00D319A9">
        <w:t>alterada</w:t>
      </w:r>
      <w:r w:rsidRPr="00D319A9">
        <w:t xml:space="preserve"> </w:t>
      </w:r>
      <w:r w:rsidR="009112BF" w:rsidRPr="00D319A9">
        <w:t>alínea</w:t>
      </w:r>
      <w:r w:rsidR="009219EA" w:rsidRPr="00D319A9">
        <w:t xml:space="preserve"> “d” e “e”</w:t>
      </w:r>
      <w:r w:rsidR="001452D2">
        <w:t>,</w:t>
      </w:r>
      <w:r w:rsidR="009112BF" w:rsidRPr="00D319A9">
        <w:t xml:space="preserve"> do</w:t>
      </w:r>
      <w:r w:rsidR="000F0534" w:rsidRPr="00D319A9">
        <w:t xml:space="preserve"> </w:t>
      </w:r>
      <w:r w:rsidR="00054CDB">
        <w:t>i</w:t>
      </w:r>
      <w:r w:rsidR="000F0534" w:rsidRPr="00D319A9">
        <w:t>nciso I</w:t>
      </w:r>
      <w:r w:rsidR="009112BF" w:rsidRPr="00D319A9">
        <w:t xml:space="preserve"> </w:t>
      </w:r>
      <w:r w:rsidR="00635733">
        <w:t>e alínea “a”</w:t>
      </w:r>
      <w:r w:rsidR="00833CD6">
        <w:t xml:space="preserve"> e “b” do</w:t>
      </w:r>
      <w:r w:rsidR="00635733">
        <w:t xml:space="preserve"> inciso I</w:t>
      </w:r>
      <w:r w:rsidR="00635733" w:rsidRPr="00833CD6">
        <w:t xml:space="preserve">I, </w:t>
      </w:r>
      <w:r w:rsidRPr="00D319A9">
        <w:t xml:space="preserve">Artigo </w:t>
      </w:r>
      <w:r w:rsidR="00E33FBC" w:rsidRPr="00D319A9">
        <w:t>4</w:t>
      </w:r>
      <w:r w:rsidRPr="00D319A9">
        <w:t>º</w:t>
      </w:r>
      <w:r w:rsidR="001452D2">
        <w:t>,</w:t>
      </w:r>
      <w:r w:rsidRPr="00D319A9">
        <w:t xml:space="preserve"> da Lei </w:t>
      </w:r>
      <w:r w:rsidR="00E33FBC" w:rsidRPr="00D319A9">
        <w:t xml:space="preserve">Complementar </w:t>
      </w:r>
      <w:r w:rsidRPr="00D319A9">
        <w:t xml:space="preserve">nº </w:t>
      </w:r>
      <w:r w:rsidR="00E33FBC" w:rsidRPr="00D319A9">
        <w:t>044/</w:t>
      </w:r>
      <w:r w:rsidRPr="00D319A9">
        <w:t>201</w:t>
      </w:r>
      <w:r w:rsidR="00785F58" w:rsidRPr="00D319A9">
        <w:t>2</w:t>
      </w:r>
      <w:r w:rsidRPr="00D319A9">
        <w:t xml:space="preserve">, </w:t>
      </w:r>
      <w:r w:rsidR="00F93068">
        <w:t xml:space="preserve">que passam a vigorar </w:t>
      </w:r>
      <w:r w:rsidRPr="00D319A9">
        <w:t>com a seguinte redação:</w:t>
      </w:r>
    </w:p>
    <w:p w14:paraId="10A50915" w14:textId="77777777" w:rsidR="00F93068" w:rsidRPr="00D319A9" w:rsidRDefault="00F93068" w:rsidP="00547248">
      <w:pPr>
        <w:ind w:firstLine="708"/>
        <w:jc w:val="both"/>
      </w:pPr>
    </w:p>
    <w:p w14:paraId="171F16CE" w14:textId="241544F5" w:rsidR="00580FC5" w:rsidRPr="00242088" w:rsidRDefault="00580FC5" w:rsidP="00580FC5">
      <w:pPr>
        <w:ind w:firstLine="708"/>
        <w:jc w:val="both"/>
        <w:rPr>
          <w:rFonts w:ascii="Garamond" w:hAnsi="Garamond"/>
          <w:bCs/>
          <w:i/>
          <w:iCs/>
        </w:rPr>
      </w:pPr>
      <w:r w:rsidRPr="00242088">
        <w:rPr>
          <w:rFonts w:ascii="Garamond" w:hAnsi="Garamond"/>
          <w:bCs/>
          <w:i/>
          <w:iCs/>
        </w:rPr>
        <w:t>Art. 4º</w:t>
      </w:r>
      <w:r w:rsidR="00242088" w:rsidRPr="00242088">
        <w:rPr>
          <w:rFonts w:ascii="Garamond" w:hAnsi="Garamond"/>
          <w:bCs/>
          <w:i/>
          <w:iCs/>
        </w:rPr>
        <w:t>...</w:t>
      </w:r>
    </w:p>
    <w:p w14:paraId="7669A18B" w14:textId="2AE4B1B2" w:rsidR="00B62A8A" w:rsidRPr="00242088" w:rsidRDefault="00580FC5" w:rsidP="00242088">
      <w:pPr>
        <w:ind w:left="142"/>
        <w:jc w:val="both"/>
        <w:rPr>
          <w:i/>
          <w:iCs/>
        </w:rPr>
      </w:pPr>
      <w:r w:rsidRPr="00707AAA">
        <w:tab/>
      </w:r>
      <w:r w:rsidRPr="00242088">
        <w:rPr>
          <w:i/>
          <w:iCs/>
        </w:rPr>
        <w:t>I</w:t>
      </w:r>
      <w:r w:rsidR="00242088" w:rsidRPr="00242088">
        <w:rPr>
          <w:i/>
          <w:iCs/>
        </w:rPr>
        <w:t xml:space="preserve"> - ...</w:t>
      </w:r>
    </w:p>
    <w:p w14:paraId="4CC4C6DB" w14:textId="647BFD95" w:rsidR="009219EA" w:rsidRPr="00054CDB" w:rsidRDefault="00242088" w:rsidP="004C05BC">
      <w:pPr>
        <w:ind w:firstLine="709"/>
        <w:jc w:val="both"/>
        <w:rPr>
          <w:i/>
          <w:iCs/>
        </w:rPr>
      </w:pPr>
      <w:r w:rsidRPr="00054CDB">
        <w:rPr>
          <w:i/>
          <w:iCs/>
        </w:rPr>
        <w:t>d</w:t>
      </w:r>
      <w:r w:rsidR="009219EA" w:rsidRPr="00054CDB">
        <w:rPr>
          <w:i/>
          <w:iCs/>
        </w:rPr>
        <w:t xml:space="preserve">) </w:t>
      </w:r>
      <w:r w:rsidR="009219EA" w:rsidRPr="00054CDB">
        <w:rPr>
          <w:i/>
          <w:iCs/>
        </w:rPr>
        <w:tab/>
        <w:t>execução dos serviços com máquinas e equipamentos para o preparo do leito do passeio público, e retida de entulhos, provenientes da obra;</w:t>
      </w:r>
    </w:p>
    <w:p w14:paraId="18656F1A" w14:textId="6F011A3A" w:rsidR="000F0534" w:rsidRDefault="00242088" w:rsidP="00DD2BCD">
      <w:pPr>
        <w:ind w:left="-142" w:firstLine="851"/>
        <w:jc w:val="both"/>
        <w:rPr>
          <w:i/>
          <w:iCs/>
        </w:rPr>
      </w:pPr>
      <w:r w:rsidRPr="00054CDB">
        <w:rPr>
          <w:i/>
          <w:iCs/>
        </w:rPr>
        <w:t>e</w:t>
      </w:r>
      <w:r w:rsidR="009219EA" w:rsidRPr="00054CDB">
        <w:rPr>
          <w:i/>
          <w:iCs/>
        </w:rPr>
        <w:t>)</w:t>
      </w:r>
      <w:r w:rsidR="009219EA" w:rsidRPr="00054CDB">
        <w:rPr>
          <w:i/>
          <w:iCs/>
        </w:rPr>
        <w:tab/>
      </w:r>
      <w:r w:rsidR="00580FC5" w:rsidRPr="00054CDB">
        <w:rPr>
          <w:i/>
          <w:iCs/>
        </w:rPr>
        <w:t xml:space="preserve">fornecimento de </w:t>
      </w:r>
      <w:r w:rsidR="00B44431" w:rsidRPr="00054CDB">
        <w:rPr>
          <w:i/>
          <w:iCs/>
        </w:rPr>
        <w:t>piso intertravado de concreto (</w:t>
      </w:r>
      <w:r w:rsidR="00435490" w:rsidRPr="00054CDB">
        <w:rPr>
          <w:i/>
          <w:iCs/>
        </w:rPr>
        <w:t>paver</w:t>
      </w:r>
      <w:r w:rsidR="00B44431" w:rsidRPr="00054CDB">
        <w:rPr>
          <w:i/>
          <w:iCs/>
        </w:rPr>
        <w:t xml:space="preserve">) </w:t>
      </w:r>
      <w:r w:rsidR="00580FC5" w:rsidRPr="00054CDB">
        <w:rPr>
          <w:i/>
          <w:iCs/>
        </w:rPr>
        <w:t>no padrão da acessibilidade</w:t>
      </w:r>
      <w:r w:rsidR="009219EA" w:rsidRPr="00054CDB">
        <w:rPr>
          <w:i/>
          <w:iCs/>
        </w:rPr>
        <w:t xml:space="preserve">, </w:t>
      </w:r>
      <w:r w:rsidR="002D6685" w:rsidRPr="00054CDB">
        <w:rPr>
          <w:i/>
          <w:iCs/>
        </w:rPr>
        <w:t xml:space="preserve">bloco </w:t>
      </w:r>
      <w:r w:rsidR="00435490" w:rsidRPr="00054CDB">
        <w:rPr>
          <w:i/>
          <w:iCs/>
        </w:rPr>
        <w:t>de concreto (</w:t>
      </w:r>
      <w:r w:rsidR="002D6685" w:rsidRPr="00054CDB">
        <w:rPr>
          <w:i/>
          <w:iCs/>
        </w:rPr>
        <w:t>meio</w:t>
      </w:r>
      <w:r w:rsidR="00435490" w:rsidRPr="00054CDB">
        <w:rPr>
          <w:i/>
          <w:iCs/>
        </w:rPr>
        <w:t>-</w:t>
      </w:r>
      <w:r w:rsidR="002D6685" w:rsidRPr="00054CDB">
        <w:rPr>
          <w:i/>
          <w:iCs/>
        </w:rPr>
        <w:t>fio</w:t>
      </w:r>
      <w:r w:rsidR="00435490" w:rsidRPr="00054CDB">
        <w:rPr>
          <w:i/>
          <w:iCs/>
        </w:rPr>
        <w:t>)</w:t>
      </w:r>
      <w:r w:rsidR="002D6685" w:rsidRPr="00054CDB">
        <w:rPr>
          <w:i/>
          <w:iCs/>
        </w:rPr>
        <w:t xml:space="preserve">, </w:t>
      </w:r>
      <w:r w:rsidR="00A678F1" w:rsidRPr="00054CDB">
        <w:rPr>
          <w:i/>
          <w:iCs/>
        </w:rPr>
        <w:t>pedra brita</w:t>
      </w:r>
      <w:r w:rsidR="002D6685" w:rsidRPr="00054CDB">
        <w:rPr>
          <w:i/>
          <w:iCs/>
        </w:rPr>
        <w:t xml:space="preserve"> (pedrisco</w:t>
      </w:r>
      <w:r w:rsidR="00435490" w:rsidRPr="00054CDB">
        <w:rPr>
          <w:i/>
          <w:iCs/>
        </w:rPr>
        <w:t>)</w:t>
      </w:r>
      <w:r w:rsidR="00DD2BCD">
        <w:rPr>
          <w:i/>
          <w:iCs/>
        </w:rPr>
        <w:t>.</w:t>
      </w:r>
    </w:p>
    <w:p w14:paraId="18580DFF" w14:textId="77777777" w:rsidR="00DD2BCD" w:rsidRPr="00054CDB" w:rsidRDefault="00DD2BCD" w:rsidP="00DD2BCD">
      <w:pPr>
        <w:ind w:left="-142" w:firstLine="851"/>
        <w:jc w:val="both"/>
        <w:rPr>
          <w:i/>
          <w:iCs/>
          <w:lang w:val="x-none" w:eastAsia="x-none"/>
        </w:rPr>
      </w:pPr>
    </w:p>
    <w:p w14:paraId="68EC36FB" w14:textId="1C6C4D2E" w:rsidR="00580FC5" w:rsidRPr="00054CDB" w:rsidRDefault="00580FC5" w:rsidP="004C05BC">
      <w:pPr>
        <w:ind w:firstLine="696"/>
        <w:jc w:val="both"/>
        <w:rPr>
          <w:i/>
          <w:iCs/>
          <w:lang w:eastAsia="x-none"/>
        </w:rPr>
      </w:pPr>
      <w:r w:rsidRPr="00054CDB">
        <w:rPr>
          <w:i/>
          <w:iCs/>
          <w:lang w:val="x-none" w:eastAsia="x-none"/>
        </w:rPr>
        <w:t xml:space="preserve">II </w:t>
      </w:r>
      <w:r w:rsidR="00833CD6" w:rsidRPr="00054CDB">
        <w:rPr>
          <w:i/>
          <w:iCs/>
          <w:lang w:eastAsia="x-none"/>
        </w:rPr>
        <w:t>-...</w:t>
      </w:r>
    </w:p>
    <w:p w14:paraId="38769A5E" w14:textId="3062E2ED" w:rsidR="002D6685" w:rsidRPr="00054CDB" w:rsidRDefault="002D6685" w:rsidP="00550D83">
      <w:pPr>
        <w:numPr>
          <w:ilvl w:val="0"/>
          <w:numId w:val="16"/>
        </w:numPr>
        <w:tabs>
          <w:tab w:val="left" w:pos="1080"/>
        </w:tabs>
        <w:ind w:left="284" w:firstLine="425"/>
        <w:jc w:val="both"/>
        <w:rPr>
          <w:i/>
          <w:iCs/>
        </w:rPr>
      </w:pPr>
      <w:r w:rsidRPr="00054CDB">
        <w:rPr>
          <w:i/>
          <w:iCs/>
        </w:rPr>
        <w:t>fornecimento de cimento e outros materiais necessários, em quantidade suficiente para a execução do passeio;</w:t>
      </w:r>
    </w:p>
    <w:p w14:paraId="27BB3C93" w14:textId="1B73024A" w:rsidR="00580FC5" w:rsidRPr="00054CDB" w:rsidRDefault="00580FC5" w:rsidP="00550D83">
      <w:pPr>
        <w:numPr>
          <w:ilvl w:val="0"/>
          <w:numId w:val="16"/>
        </w:numPr>
        <w:tabs>
          <w:tab w:val="left" w:pos="1080"/>
        </w:tabs>
        <w:ind w:left="284" w:firstLine="425"/>
        <w:jc w:val="both"/>
        <w:rPr>
          <w:i/>
          <w:iCs/>
        </w:rPr>
      </w:pPr>
      <w:r w:rsidRPr="00054CDB">
        <w:rPr>
          <w:i/>
          <w:iCs/>
        </w:rPr>
        <w:t>fornecimento de mão de obra necessária para execução dos serviços</w:t>
      </w:r>
      <w:r w:rsidR="000F0534" w:rsidRPr="00054CDB">
        <w:rPr>
          <w:i/>
          <w:iCs/>
        </w:rPr>
        <w:t xml:space="preserve"> execução do passeio público, estabelecidas </w:t>
      </w:r>
      <w:r w:rsidR="002D6685" w:rsidRPr="00054CDB">
        <w:rPr>
          <w:i/>
          <w:iCs/>
        </w:rPr>
        <w:t>n</w:t>
      </w:r>
      <w:r w:rsidR="000F0534" w:rsidRPr="00054CDB">
        <w:rPr>
          <w:i/>
          <w:iCs/>
        </w:rPr>
        <w:t>as proporções para cada um, conforme a respectiva área do imóvel e largura do passeio público</w:t>
      </w:r>
      <w:r w:rsidRPr="00054CDB">
        <w:rPr>
          <w:i/>
          <w:iCs/>
        </w:rPr>
        <w:t>.</w:t>
      </w:r>
    </w:p>
    <w:p w14:paraId="262B9B23" w14:textId="77777777" w:rsidR="004A4F8A" w:rsidRPr="00707AAA" w:rsidRDefault="004A4F8A" w:rsidP="00833CD6">
      <w:pPr>
        <w:tabs>
          <w:tab w:val="left" w:pos="1080"/>
        </w:tabs>
        <w:ind w:left="284"/>
        <w:jc w:val="both"/>
        <w:rPr>
          <w:color w:val="FF0000"/>
        </w:rPr>
      </w:pPr>
    </w:p>
    <w:p w14:paraId="6251A4DE" w14:textId="6BE91969" w:rsidR="00BE190B" w:rsidRPr="00707AAA" w:rsidRDefault="00BE190B" w:rsidP="00E06DAB">
      <w:pPr>
        <w:rPr>
          <w:rFonts w:eastAsia="Calibri"/>
        </w:rPr>
      </w:pPr>
    </w:p>
    <w:p w14:paraId="2CD8A3F3" w14:textId="6C613EB2" w:rsidR="00D1116E" w:rsidRPr="00707AAA" w:rsidRDefault="00D1116E" w:rsidP="00D1116E">
      <w:pPr>
        <w:ind w:firstLine="708"/>
        <w:jc w:val="both"/>
      </w:pPr>
      <w:r w:rsidRPr="00707AAA">
        <w:rPr>
          <w:b/>
          <w:bCs/>
        </w:rPr>
        <w:t xml:space="preserve">Art. </w:t>
      </w:r>
      <w:r w:rsidR="00833CD6">
        <w:rPr>
          <w:b/>
          <w:bCs/>
        </w:rPr>
        <w:t>2</w:t>
      </w:r>
      <w:r w:rsidRPr="00707AAA">
        <w:t>º</w:t>
      </w:r>
      <w:r w:rsidRPr="00707AAA">
        <w:rPr>
          <w:b/>
        </w:rPr>
        <w:t xml:space="preserve"> </w:t>
      </w:r>
      <w:r w:rsidRPr="00707AAA">
        <w:t>Esta Lei entra em vigor na data de sua publicação.</w:t>
      </w:r>
    </w:p>
    <w:p w14:paraId="0F6420BD" w14:textId="77777777" w:rsidR="00D1116E" w:rsidRPr="00707AAA" w:rsidRDefault="00D1116E" w:rsidP="00CE40E2">
      <w:pPr>
        <w:jc w:val="both"/>
      </w:pPr>
    </w:p>
    <w:p w14:paraId="0F48A46A" w14:textId="77777777" w:rsidR="00D1116E" w:rsidRPr="00707AAA" w:rsidRDefault="00D1116E" w:rsidP="00D1116E">
      <w:pPr>
        <w:pStyle w:val="PargrafodaLista"/>
        <w:jc w:val="both"/>
      </w:pPr>
    </w:p>
    <w:p w14:paraId="7AC377A5" w14:textId="77777777" w:rsidR="00AF53DB" w:rsidRDefault="00AF53DB" w:rsidP="00AF53DB">
      <w:pPr>
        <w:jc w:val="both"/>
      </w:pPr>
    </w:p>
    <w:p w14:paraId="37D1EC87" w14:textId="1BE381E6" w:rsidR="00AF53DB" w:rsidRDefault="00AF53DB" w:rsidP="00AF53DB">
      <w:pPr>
        <w:shd w:val="clear" w:color="auto" w:fill="FFFFFF"/>
        <w:jc w:val="right"/>
        <w:rPr>
          <w:rFonts w:eastAsia="Calibri"/>
          <w:color w:val="000000"/>
          <w:lang w:eastAsia="en-US"/>
        </w:rPr>
      </w:pPr>
      <w:r>
        <w:rPr>
          <w:color w:val="000000"/>
        </w:rPr>
        <w:t xml:space="preserve">Anchieta – SC, </w:t>
      </w:r>
      <w:r>
        <w:rPr>
          <w:color w:val="000000"/>
        </w:rPr>
        <w:t>19 de agosto</w:t>
      </w:r>
      <w:r>
        <w:rPr>
          <w:color w:val="000000"/>
        </w:rPr>
        <w:t xml:space="preserve"> de 2022.</w:t>
      </w:r>
    </w:p>
    <w:p w14:paraId="4302E601" w14:textId="77777777" w:rsidR="00AF53DB" w:rsidRDefault="00AF53DB" w:rsidP="00AF53DB">
      <w:pPr>
        <w:jc w:val="both"/>
        <w:rPr>
          <w:rFonts w:eastAsia="Calibri"/>
          <w:color w:val="000000"/>
          <w:lang w:eastAsia="en-US"/>
        </w:rPr>
      </w:pPr>
    </w:p>
    <w:p w14:paraId="613E9578" w14:textId="77777777" w:rsidR="00AF53DB" w:rsidRDefault="00AF53DB" w:rsidP="00AF53DB">
      <w:pPr>
        <w:jc w:val="both"/>
        <w:rPr>
          <w:rFonts w:eastAsia="Calibri"/>
          <w:color w:val="000000"/>
          <w:lang w:eastAsia="en-US"/>
        </w:rPr>
      </w:pPr>
    </w:p>
    <w:p w14:paraId="38F90605" w14:textId="77777777" w:rsidR="00AF53DB" w:rsidRDefault="00AF53DB" w:rsidP="00AF53DB">
      <w:pPr>
        <w:tabs>
          <w:tab w:val="center" w:pos="4342"/>
          <w:tab w:val="left" w:pos="7125"/>
        </w:tabs>
        <w:jc w:val="center"/>
        <w:rPr>
          <w:rFonts w:eastAsia="Calibri"/>
          <w:b/>
          <w:color w:val="000000"/>
          <w:lang w:eastAsia="en-US"/>
        </w:rPr>
      </w:pPr>
      <w:r>
        <w:rPr>
          <w:rFonts w:eastAsia="Calibri"/>
          <w:b/>
          <w:color w:val="000000"/>
          <w:lang w:eastAsia="en-US"/>
        </w:rPr>
        <w:t>IVAN JOSE CANCI</w:t>
      </w:r>
    </w:p>
    <w:p w14:paraId="4468B719" w14:textId="77777777" w:rsidR="00AF53DB" w:rsidRDefault="00AF53DB" w:rsidP="00AF53DB">
      <w:pPr>
        <w:jc w:val="center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>Prefeito Municipal</w:t>
      </w:r>
    </w:p>
    <w:p w14:paraId="0045064A" w14:textId="5F47D07A" w:rsidR="00AF53DB" w:rsidRDefault="00AF53DB" w:rsidP="00AF53DB">
      <w:pPr>
        <w:jc w:val="center"/>
        <w:rPr>
          <w:rFonts w:eastAsia="Calibri"/>
          <w:color w:val="000000"/>
          <w:lang w:eastAsia="en-US"/>
        </w:rPr>
      </w:pPr>
    </w:p>
    <w:p w14:paraId="4236045D" w14:textId="77777777" w:rsidR="00AF53DB" w:rsidRDefault="00AF53DB" w:rsidP="00AF53DB">
      <w:pPr>
        <w:rPr>
          <w:sz w:val="16"/>
          <w:szCs w:val="16"/>
        </w:rPr>
      </w:pPr>
    </w:p>
    <w:p w14:paraId="4427966C" w14:textId="77777777" w:rsidR="00AF53DB" w:rsidRDefault="00AF53DB" w:rsidP="00AF53DB">
      <w:pPr>
        <w:rPr>
          <w:sz w:val="16"/>
          <w:szCs w:val="16"/>
        </w:rPr>
      </w:pPr>
    </w:p>
    <w:p w14:paraId="78BAFA90" w14:textId="2D522A25" w:rsidR="00AF53DB" w:rsidRDefault="00AF53DB" w:rsidP="00AF53DB">
      <w:r>
        <w:rPr>
          <w:sz w:val="16"/>
          <w:szCs w:val="16"/>
        </w:rPr>
        <w:t xml:space="preserve">Publicado no Mural Municipal e no Diário Oficial dos Municípios DOM - </w:t>
      </w:r>
      <w:hyperlink r:id="rId7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382B550F" w14:textId="77777777" w:rsidR="00AF53DB" w:rsidRDefault="00AF53DB" w:rsidP="00AF53DB">
      <w:r>
        <w:rPr>
          <w:b/>
          <w:bCs/>
          <w:sz w:val="16"/>
          <w:szCs w:val="16"/>
        </w:rPr>
        <w:t>Jackline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>.</w:t>
      </w:r>
    </w:p>
    <w:p w14:paraId="6433C983" w14:textId="31C68AFF" w:rsidR="00E9063F" w:rsidRPr="00D319A9" w:rsidRDefault="00E9063F" w:rsidP="00E06DAB">
      <w:pPr>
        <w:rPr>
          <w:rFonts w:eastAsia="Calibri"/>
        </w:rPr>
      </w:pPr>
    </w:p>
    <w:p w14:paraId="2DC9506F" w14:textId="73E83D99" w:rsidR="00E9063F" w:rsidRPr="00E747F1" w:rsidRDefault="00437B9B" w:rsidP="00AF53DB">
      <w:pPr>
        <w:spacing w:line="360" w:lineRule="auto"/>
        <w:rPr>
          <w:i/>
        </w:rPr>
      </w:pPr>
      <w:r w:rsidRPr="00E747F1">
        <w:t xml:space="preserve"> </w:t>
      </w:r>
    </w:p>
    <w:sectPr w:rsidR="00E9063F" w:rsidRPr="00E747F1" w:rsidSect="00D274A5">
      <w:headerReference w:type="default" r:id="rId8"/>
      <w:footerReference w:type="default" r:id="rId9"/>
      <w:pgSz w:w="11907" w:h="16840" w:code="9"/>
      <w:pgMar w:top="1440" w:right="1080" w:bottom="1440" w:left="1080" w:header="567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756EDF" w14:textId="77777777" w:rsidR="000B4D0A" w:rsidRDefault="000B4D0A">
      <w:r>
        <w:separator/>
      </w:r>
    </w:p>
  </w:endnote>
  <w:endnote w:type="continuationSeparator" w:id="0">
    <w:p w14:paraId="29497A2D" w14:textId="77777777" w:rsidR="000B4D0A" w:rsidRDefault="000B4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6CD51" w14:textId="77777777" w:rsidR="000B4D0A" w:rsidRDefault="000B4D0A">
      <w:r>
        <w:separator/>
      </w:r>
    </w:p>
  </w:footnote>
  <w:footnote w:type="continuationSeparator" w:id="0">
    <w:p w14:paraId="42FFDB17" w14:textId="77777777" w:rsidR="000B4D0A" w:rsidRDefault="000B4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B37972">
    <w:pPr>
      <w:pStyle w:val="Corpodetexto"/>
      <w:spacing w:line="14" w:lineRule="auto"/>
      <w:ind w:left="-851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43E18713">
          <wp:extent cx="7280275" cy="1146141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25785" cy="11533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09A41A0C"/>
    <w:multiLevelType w:val="singleLevel"/>
    <w:tmpl w:val="EAE4C79E"/>
    <w:lvl w:ilvl="0">
      <w:start w:val="1"/>
      <w:numFmt w:val="lowerLetter"/>
      <w:lvlText w:val="%1)"/>
      <w:lvlJc w:val="left"/>
      <w:pPr>
        <w:tabs>
          <w:tab w:val="num" w:pos="1807"/>
        </w:tabs>
        <w:ind w:left="1807" w:hanging="390"/>
      </w:pPr>
    </w:lvl>
  </w:abstractNum>
  <w:abstractNum w:abstractNumId="4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6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1CC1C89"/>
    <w:multiLevelType w:val="hybridMultilevel"/>
    <w:tmpl w:val="FEDCE4D0"/>
    <w:lvl w:ilvl="0" w:tplc="4CACD0C0">
      <w:start w:val="7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4292190A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14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6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93173906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38830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1214641">
    <w:abstractNumId w:val="4"/>
    <w:lvlOverride w:ilvl="0">
      <w:startOverride w:val="1"/>
    </w:lvlOverride>
  </w:num>
  <w:num w:numId="4" w16cid:durableId="1036085206">
    <w:abstractNumId w:val="10"/>
    <w:lvlOverride w:ilvl="0">
      <w:startOverride w:val="1"/>
    </w:lvlOverride>
  </w:num>
  <w:num w:numId="5" w16cid:durableId="1460953259">
    <w:abstractNumId w:val="17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16309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69247203">
    <w:abstractNumId w:val="2"/>
  </w:num>
  <w:num w:numId="8" w16cid:durableId="249395652">
    <w:abstractNumId w:val="8"/>
  </w:num>
  <w:num w:numId="9" w16cid:durableId="938026985">
    <w:abstractNumId w:val="5"/>
  </w:num>
  <w:num w:numId="10" w16cid:durableId="1022367453">
    <w:abstractNumId w:val="12"/>
  </w:num>
  <w:num w:numId="11" w16cid:durableId="1279679364">
    <w:abstractNumId w:val="15"/>
  </w:num>
  <w:num w:numId="12" w16cid:durableId="1861893971">
    <w:abstractNumId w:val="0"/>
  </w:num>
  <w:num w:numId="13" w16cid:durableId="1298291483">
    <w:abstractNumId w:val="16"/>
  </w:num>
  <w:num w:numId="14" w16cid:durableId="923803945">
    <w:abstractNumId w:val="14"/>
  </w:num>
  <w:num w:numId="15" w16cid:durableId="2097481311">
    <w:abstractNumId w:val="3"/>
    <w:lvlOverride w:ilvl="0">
      <w:startOverride w:val="1"/>
    </w:lvlOverride>
  </w:num>
  <w:num w:numId="16" w16cid:durableId="1408917515">
    <w:abstractNumId w:val="13"/>
    <w:lvlOverride w:ilvl="0">
      <w:startOverride w:val="1"/>
    </w:lvlOverride>
  </w:num>
  <w:num w:numId="17" w16cid:durableId="1798333173">
    <w:abstractNumId w:val="9"/>
  </w:num>
  <w:num w:numId="18" w16cid:durableId="1856577559">
    <w:abstractNumId w:val="3"/>
  </w:num>
  <w:num w:numId="19" w16cid:durableId="1879707821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546D9"/>
    <w:rsid w:val="00054CDB"/>
    <w:rsid w:val="000554C9"/>
    <w:rsid w:val="00056199"/>
    <w:rsid w:val="000612E4"/>
    <w:rsid w:val="00062061"/>
    <w:rsid w:val="00063A8D"/>
    <w:rsid w:val="00063BE5"/>
    <w:rsid w:val="0006514A"/>
    <w:rsid w:val="00072C7A"/>
    <w:rsid w:val="00097A45"/>
    <w:rsid w:val="000A26D9"/>
    <w:rsid w:val="000A42EC"/>
    <w:rsid w:val="000B4D0A"/>
    <w:rsid w:val="000C308F"/>
    <w:rsid w:val="000C33B6"/>
    <w:rsid w:val="000C6FA5"/>
    <w:rsid w:val="000D365D"/>
    <w:rsid w:val="000E1C45"/>
    <w:rsid w:val="000E3B11"/>
    <w:rsid w:val="000F0534"/>
    <w:rsid w:val="000F1A9C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52D2"/>
    <w:rsid w:val="00151116"/>
    <w:rsid w:val="00151AFB"/>
    <w:rsid w:val="00151F3C"/>
    <w:rsid w:val="00164C7B"/>
    <w:rsid w:val="00166EF8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6D91"/>
    <w:rsid w:val="001D7307"/>
    <w:rsid w:val="001E22C7"/>
    <w:rsid w:val="001E30E3"/>
    <w:rsid w:val="001F1EF3"/>
    <w:rsid w:val="001F640E"/>
    <w:rsid w:val="0020052E"/>
    <w:rsid w:val="00200B87"/>
    <w:rsid w:val="0020548F"/>
    <w:rsid w:val="00213C71"/>
    <w:rsid w:val="00215982"/>
    <w:rsid w:val="00233AE9"/>
    <w:rsid w:val="00235975"/>
    <w:rsid w:val="00235AB9"/>
    <w:rsid w:val="00237D42"/>
    <w:rsid w:val="00242088"/>
    <w:rsid w:val="00247661"/>
    <w:rsid w:val="00250075"/>
    <w:rsid w:val="00261A1C"/>
    <w:rsid w:val="0026498F"/>
    <w:rsid w:val="00274F21"/>
    <w:rsid w:val="00275FC1"/>
    <w:rsid w:val="00277303"/>
    <w:rsid w:val="00281EE0"/>
    <w:rsid w:val="002831D0"/>
    <w:rsid w:val="00287431"/>
    <w:rsid w:val="00294407"/>
    <w:rsid w:val="002A7DA2"/>
    <w:rsid w:val="002B54BA"/>
    <w:rsid w:val="002D6685"/>
    <w:rsid w:val="002E2DC1"/>
    <w:rsid w:val="002E44F3"/>
    <w:rsid w:val="002E7F38"/>
    <w:rsid w:val="002F52DE"/>
    <w:rsid w:val="00304CC7"/>
    <w:rsid w:val="003061B4"/>
    <w:rsid w:val="003142EA"/>
    <w:rsid w:val="00321112"/>
    <w:rsid w:val="003213F6"/>
    <w:rsid w:val="00321752"/>
    <w:rsid w:val="00321BC4"/>
    <w:rsid w:val="003248D1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2F79"/>
    <w:rsid w:val="003D53DC"/>
    <w:rsid w:val="003D5F8B"/>
    <w:rsid w:val="003D65ED"/>
    <w:rsid w:val="003E0D98"/>
    <w:rsid w:val="003E3E5B"/>
    <w:rsid w:val="003E623C"/>
    <w:rsid w:val="003E69D5"/>
    <w:rsid w:val="003F0EC3"/>
    <w:rsid w:val="003F5FA9"/>
    <w:rsid w:val="003F7127"/>
    <w:rsid w:val="003F74A3"/>
    <w:rsid w:val="004000CD"/>
    <w:rsid w:val="004045C3"/>
    <w:rsid w:val="0040482E"/>
    <w:rsid w:val="0040509F"/>
    <w:rsid w:val="004075F9"/>
    <w:rsid w:val="004255B1"/>
    <w:rsid w:val="00435490"/>
    <w:rsid w:val="00435CAB"/>
    <w:rsid w:val="00435F95"/>
    <w:rsid w:val="00437B9B"/>
    <w:rsid w:val="00451BB1"/>
    <w:rsid w:val="00452CA0"/>
    <w:rsid w:val="00457A1C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4F8A"/>
    <w:rsid w:val="004A5D7E"/>
    <w:rsid w:val="004C05BC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331E8"/>
    <w:rsid w:val="005418AF"/>
    <w:rsid w:val="00547248"/>
    <w:rsid w:val="00550D83"/>
    <w:rsid w:val="00551403"/>
    <w:rsid w:val="00553D73"/>
    <w:rsid w:val="00556240"/>
    <w:rsid w:val="00560D29"/>
    <w:rsid w:val="00570361"/>
    <w:rsid w:val="00577A38"/>
    <w:rsid w:val="00580010"/>
    <w:rsid w:val="00580FC5"/>
    <w:rsid w:val="00587F95"/>
    <w:rsid w:val="00592DDE"/>
    <w:rsid w:val="0059618C"/>
    <w:rsid w:val="0059726A"/>
    <w:rsid w:val="005A10E0"/>
    <w:rsid w:val="005A70DC"/>
    <w:rsid w:val="005A7D4C"/>
    <w:rsid w:val="005B365C"/>
    <w:rsid w:val="005C4229"/>
    <w:rsid w:val="005C47F5"/>
    <w:rsid w:val="005D2104"/>
    <w:rsid w:val="005D69CE"/>
    <w:rsid w:val="005D7D02"/>
    <w:rsid w:val="005E4885"/>
    <w:rsid w:val="005E598A"/>
    <w:rsid w:val="005E71C5"/>
    <w:rsid w:val="005F20AD"/>
    <w:rsid w:val="006019C0"/>
    <w:rsid w:val="00602348"/>
    <w:rsid w:val="00602876"/>
    <w:rsid w:val="00605454"/>
    <w:rsid w:val="00617D67"/>
    <w:rsid w:val="0063171C"/>
    <w:rsid w:val="0063270F"/>
    <w:rsid w:val="00634EF1"/>
    <w:rsid w:val="00635733"/>
    <w:rsid w:val="00637D64"/>
    <w:rsid w:val="00645D89"/>
    <w:rsid w:val="00647D33"/>
    <w:rsid w:val="00651B91"/>
    <w:rsid w:val="006577B7"/>
    <w:rsid w:val="0066262A"/>
    <w:rsid w:val="00664DB9"/>
    <w:rsid w:val="006655B5"/>
    <w:rsid w:val="0068229A"/>
    <w:rsid w:val="00691BA4"/>
    <w:rsid w:val="00691C05"/>
    <w:rsid w:val="006B0433"/>
    <w:rsid w:val="006B0D65"/>
    <w:rsid w:val="006B3E21"/>
    <w:rsid w:val="006B7649"/>
    <w:rsid w:val="006C24A0"/>
    <w:rsid w:val="006C659E"/>
    <w:rsid w:val="006C6A64"/>
    <w:rsid w:val="006E3E21"/>
    <w:rsid w:val="006E6B52"/>
    <w:rsid w:val="006F0C93"/>
    <w:rsid w:val="006F396C"/>
    <w:rsid w:val="006F677F"/>
    <w:rsid w:val="00700237"/>
    <w:rsid w:val="00701FEB"/>
    <w:rsid w:val="00702DA3"/>
    <w:rsid w:val="00704D12"/>
    <w:rsid w:val="00707AAA"/>
    <w:rsid w:val="007150FB"/>
    <w:rsid w:val="00715F9C"/>
    <w:rsid w:val="00717D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5F58"/>
    <w:rsid w:val="00787407"/>
    <w:rsid w:val="0079047E"/>
    <w:rsid w:val="00792563"/>
    <w:rsid w:val="007951E4"/>
    <w:rsid w:val="007A3C97"/>
    <w:rsid w:val="007B3B6C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3131"/>
    <w:rsid w:val="00805350"/>
    <w:rsid w:val="00812B55"/>
    <w:rsid w:val="00813A34"/>
    <w:rsid w:val="008167B4"/>
    <w:rsid w:val="00825061"/>
    <w:rsid w:val="00826169"/>
    <w:rsid w:val="00833CD6"/>
    <w:rsid w:val="00834D63"/>
    <w:rsid w:val="0084266C"/>
    <w:rsid w:val="00846450"/>
    <w:rsid w:val="00860E91"/>
    <w:rsid w:val="0087058E"/>
    <w:rsid w:val="00870D9C"/>
    <w:rsid w:val="0087343B"/>
    <w:rsid w:val="00882379"/>
    <w:rsid w:val="008849BD"/>
    <w:rsid w:val="00890C82"/>
    <w:rsid w:val="00893DDC"/>
    <w:rsid w:val="008C09B3"/>
    <w:rsid w:val="008C1EE2"/>
    <w:rsid w:val="008C56AD"/>
    <w:rsid w:val="008E4DB3"/>
    <w:rsid w:val="008F4C73"/>
    <w:rsid w:val="00901136"/>
    <w:rsid w:val="009112BF"/>
    <w:rsid w:val="0091187D"/>
    <w:rsid w:val="00912E23"/>
    <w:rsid w:val="00915632"/>
    <w:rsid w:val="00920104"/>
    <w:rsid w:val="009219EA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96035"/>
    <w:rsid w:val="009A02C2"/>
    <w:rsid w:val="009A15AF"/>
    <w:rsid w:val="009A40E6"/>
    <w:rsid w:val="009C46C2"/>
    <w:rsid w:val="009C4BD8"/>
    <w:rsid w:val="009E0CE7"/>
    <w:rsid w:val="009E342A"/>
    <w:rsid w:val="009E5DB4"/>
    <w:rsid w:val="009E5EC5"/>
    <w:rsid w:val="009E6143"/>
    <w:rsid w:val="009E62AD"/>
    <w:rsid w:val="009E6E9E"/>
    <w:rsid w:val="009E7F4B"/>
    <w:rsid w:val="009F3F86"/>
    <w:rsid w:val="009F66D0"/>
    <w:rsid w:val="00A038B7"/>
    <w:rsid w:val="00A10493"/>
    <w:rsid w:val="00A14992"/>
    <w:rsid w:val="00A21BB2"/>
    <w:rsid w:val="00A27773"/>
    <w:rsid w:val="00A34A72"/>
    <w:rsid w:val="00A3609A"/>
    <w:rsid w:val="00A465F4"/>
    <w:rsid w:val="00A47E10"/>
    <w:rsid w:val="00A55F4F"/>
    <w:rsid w:val="00A566A0"/>
    <w:rsid w:val="00A669D5"/>
    <w:rsid w:val="00A678F1"/>
    <w:rsid w:val="00A70ED5"/>
    <w:rsid w:val="00A7321C"/>
    <w:rsid w:val="00A752C4"/>
    <w:rsid w:val="00A755B9"/>
    <w:rsid w:val="00A75ABF"/>
    <w:rsid w:val="00A80F6B"/>
    <w:rsid w:val="00A81134"/>
    <w:rsid w:val="00A8128C"/>
    <w:rsid w:val="00A8785C"/>
    <w:rsid w:val="00A914EF"/>
    <w:rsid w:val="00A95C27"/>
    <w:rsid w:val="00A9708D"/>
    <w:rsid w:val="00AA0152"/>
    <w:rsid w:val="00AA0CF9"/>
    <w:rsid w:val="00AA1872"/>
    <w:rsid w:val="00AB1909"/>
    <w:rsid w:val="00AB5118"/>
    <w:rsid w:val="00AC4284"/>
    <w:rsid w:val="00AC7793"/>
    <w:rsid w:val="00AD0477"/>
    <w:rsid w:val="00AD74EB"/>
    <w:rsid w:val="00AE64A9"/>
    <w:rsid w:val="00AF53DB"/>
    <w:rsid w:val="00B029F6"/>
    <w:rsid w:val="00B06B9A"/>
    <w:rsid w:val="00B07217"/>
    <w:rsid w:val="00B072BB"/>
    <w:rsid w:val="00B10C01"/>
    <w:rsid w:val="00B110DC"/>
    <w:rsid w:val="00B13AC7"/>
    <w:rsid w:val="00B220A6"/>
    <w:rsid w:val="00B2358F"/>
    <w:rsid w:val="00B248AB"/>
    <w:rsid w:val="00B25659"/>
    <w:rsid w:val="00B31360"/>
    <w:rsid w:val="00B3429F"/>
    <w:rsid w:val="00B37972"/>
    <w:rsid w:val="00B44431"/>
    <w:rsid w:val="00B452F5"/>
    <w:rsid w:val="00B5303C"/>
    <w:rsid w:val="00B53A49"/>
    <w:rsid w:val="00B54CA8"/>
    <w:rsid w:val="00B555DD"/>
    <w:rsid w:val="00B561E0"/>
    <w:rsid w:val="00B61FF2"/>
    <w:rsid w:val="00B62A8A"/>
    <w:rsid w:val="00B72EDE"/>
    <w:rsid w:val="00BA4700"/>
    <w:rsid w:val="00BA62DE"/>
    <w:rsid w:val="00BB06C7"/>
    <w:rsid w:val="00BB79B2"/>
    <w:rsid w:val="00BB7B33"/>
    <w:rsid w:val="00BB7BD4"/>
    <w:rsid w:val="00BC7069"/>
    <w:rsid w:val="00BD088D"/>
    <w:rsid w:val="00BD5B9B"/>
    <w:rsid w:val="00BD7603"/>
    <w:rsid w:val="00BE1736"/>
    <w:rsid w:val="00BE190B"/>
    <w:rsid w:val="00BF0E1F"/>
    <w:rsid w:val="00BF2941"/>
    <w:rsid w:val="00BF7874"/>
    <w:rsid w:val="00C11D33"/>
    <w:rsid w:val="00C12198"/>
    <w:rsid w:val="00C160FC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71EF8"/>
    <w:rsid w:val="00C80D75"/>
    <w:rsid w:val="00C81D5E"/>
    <w:rsid w:val="00C83196"/>
    <w:rsid w:val="00C87C70"/>
    <w:rsid w:val="00C9280E"/>
    <w:rsid w:val="00CA0213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0E2"/>
    <w:rsid w:val="00CE4545"/>
    <w:rsid w:val="00CE6660"/>
    <w:rsid w:val="00CE73E6"/>
    <w:rsid w:val="00CF0135"/>
    <w:rsid w:val="00CF2AB5"/>
    <w:rsid w:val="00CF2FFA"/>
    <w:rsid w:val="00D01886"/>
    <w:rsid w:val="00D02BCF"/>
    <w:rsid w:val="00D05F6A"/>
    <w:rsid w:val="00D10BA3"/>
    <w:rsid w:val="00D1116E"/>
    <w:rsid w:val="00D271BF"/>
    <w:rsid w:val="00D274A5"/>
    <w:rsid w:val="00D27767"/>
    <w:rsid w:val="00D319A9"/>
    <w:rsid w:val="00D33E3E"/>
    <w:rsid w:val="00D36A5C"/>
    <w:rsid w:val="00D406F3"/>
    <w:rsid w:val="00D43EB3"/>
    <w:rsid w:val="00D44787"/>
    <w:rsid w:val="00D5724D"/>
    <w:rsid w:val="00D61AE5"/>
    <w:rsid w:val="00D633A8"/>
    <w:rsid w:val="00D66735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B21C6"/>
    <w:rsid w:val="00DB4806"/>
    <w:rsid w:val="00DC3426"/>
    <w:rsid w:val="00DD2BCD"/>
    <w:rsid w:val="00DD5541"/>
    <w:rsid w:val="00DD5A88"/>
    <w:rsid w:val="00DD6AF5"/>
    <w:rsid w:val="00DE4581"/>
    <w:rsid w:val="00DE68CF"/>
    <w:rsid w:val="00DE76FD"/>
    <w:rsid w:val="00DF0545"/>
    <w:rsid w:val="00E02357"/>
    <w:rsid w:val="00E06DAB"/>
    <w:rsid w:val="00E205B3"/>
    <w:rsid w:val="00E21487"/>
    <w:rsid w:val="00E2441C"/>
    <w:rsid w:val="00E259B0"/>
    <w:rsid w:val="00E259B8"/>
    <w:rsid w:val="00E32130"/>
    <w:rsid w:val="00E33D8D"/>
    <w:rsid w:val="00E33FBC"/>
    <w:rsid w:val="00E366CD"/>
    <w:rsid w:val="00E500C7"/>
    <w:rsid w:val="00E53A54"/>
    <w:rsid w:val="00E53BE0"/>
    <w:rsid w:val="00E55E2B"/>
    <w:rsid w:val="00E633AD"/>
    <w:rsid w:val="00E6510E"/>
    <w:rsid w:val="00E65FC4"/>
    <w:rsid w:val="00E72AD6"/>
    <w:rsid w:val="00E747F1"/>
    <w:rsid w:val="00E83375"/>
    <w:rsid w:val="00E843FC"/>
    <w:rsid w:val="00E86CEA"/>
    <w:rsid w:val="00E87B5E"/>
    <w:rsid w:val="00E9063F"/>
    <w:rsid w:val="00E90DF4"/>
    <w:rsid w:val="00E9499D"/>
    <w:rsid w:val="00E96C5C"/>
    <w:rsid w:val="00E97831"/>
    <w:rsid w:val="00EB35C7"/>
    <w:rsid w:val="00EB54C3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E6A79"/>
    <w:rsid w:val="00EF69DA"/>
    <w:rsid w:val="00F05103"/>
    <w:rsid w:val="00F14633"/>
    <w:rsid w:val="00F1694B"/>
    <w:rsid w:val="00F21FC1"/>
    <w:rsid w:val="00F22E21"/>
    <w:rsid w:val="00F236EB"/>
    <w:rsid w:val="00F24A56"/>
    <w:rsid w:val="00F2773D"/>
    <w:rsid w:val="00F43A92"/>
    <w:rsid w:val="00F47FB0"/>
    <w:rsid w:val="00F52F3D"/>
    <w:rsid w:val="00F57B03"/>
    <w:rsid w:val="00F65950"/>
    <w:rsid w:val="00F67AE8"/>
    <w:rsid w:val="00F7181D"/>
    <w:rsid w:val="00F76325"/>
    <w:rsid w:val="00F7690E"/>
    <w:rsid w:val="00F82E96"/>
    <w:rsid w:val="00F9116D"/>
    <w:rsid w:val="00F92927"/>
    <w:rsid w:val="00F93068"/>
    <w:rsid w:val="00F953A4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0EF1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styleId="MenoPendente">
    <w:name w:val="Unresolved Mention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styleId="Primeirorecuodecorpodetexto">
    <w:name w:val="Body Text First Indent"/>
    <w:basedOn w:val="Corpodetexto"/>
    <w:link w:val="PrimeirorecuodecorpodetextoChar"/>
    <w:rsid w:val="00580FC5"/>
    <w:pPr>
      <w:ind w:firstLine="360"/>
      <w:jc w:val="left"/>
    </w:pPr>
    <w:rPr>
      <w:rFonts w:ascii="Times New Roman" w:hAnsi="Times New Roman"/>
      <w:szCs w:val="24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580FC5"/>
    <w:rPr>
      <w:rFonts w:ascii="AmerType Md BT" w:hAnsi="AmerType Md BT"/>
      <w:sz w:val="24"/>
      <w:szCs w:val="24"/>
    </w:rPr>
  </w:style>
  <w:style w:type="character" w:styleId="Refdecomentrio">
    <w:name w:val="annotation reference"/>
    <w:basedOn w:val="Fontepargpadro"/>
    <w:rsid w:val="00235AB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35A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35AB9"/>
  </w:style>
  <w:style w:type="paragraph" w:styleId="Assuntodocomentrio">
    <w:name w:val="annotation subject"/>
    <w:basedOn w:val="Textodecomentrio"/>
    <w:next w:val="Textodecomentrio"/>
    <w:link w:val="AssuntodocomentrioChar"/>
    <w:rsid w:val="00235A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35A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9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661</TotalTime>
  <Pages>1</Pages>
  <Words>207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172</cp:revision>
  <cp:lastPrinted>2022-06-27T10:57:00Z</cp:lastPrinted>
  <dcterms:created xsi:type="dcterms:W3CDTF">2022-06-13T17:05:00Z</dcterms:created>
  <dcterms:modified xsi:type="dcterms:W3CDTF">2022-08-19T18:08:00Z</dcterms:modified>
</cp:coreProperties>
</file>