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2D6484" w14:textId="4C2F7ACD" w:rsidR="004D53D8" w:rsidRPr="004D53D8" w:rsidRDefault="004D53D8" w:rsidP="00882145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4D53D8">
        <w:rPr>
          <w:rFonts w:ascii="Arial" w:hAnsi="Arial" w:cs="Arial"/>
          <w:b/>
          <w:bCs/>
          <w:sz w:val="24"/>
          <w:szCs w:val="24"/>
        </w:rPr>
        <w:t xml:space="preserve">PARECER DA COMISSÃO DE FINANÇAS E ORÇAMENTO DO PODER LEGISLATIVO MUNICIPAL DE SANTO ANTÔNIO DO SUDOESTE - ESTADO DO </w:t>
      </w:r>
      <w:proofErr w:type="gramStart"/>
      <w:r w:rsidRPr="004D53D8">
        <w:rPr>
          <w:rFonts w:ascii="Arial" w:hAnsi="Arial" w:cs="Arial"/>
          <w:b/>
          <w:bCs/>
          <w:sz w:val="24"/>
          <w:szCs w:val="24"/>
        </w:rPr>
        <w:t xml:space="preserve">PARANÁ </w:t>
      </w:r>
      <w:r>
        <w:rPr>
          <w:rFonts w:ascii="Arial" w:hAnsi="Arial" w:cs="Arial"/>
          <w:b/>
          <w:bCs/>
          <w:sz w:val="24"/>
          <w:szCs w:val="24"/>
        </w:rPr>
        <w:t xml:space="preserve"> -</w:t>
      </w:r>
      <w:proofErr w:type="gramEnd"/>
      <w:r>
        <w:rPr>
          <w:rFonts w:ascii="Arial" w:hAnsi="Arial" w:cs="Arial"/>
          <w:b/>
          <w:bCs/>
          <w:sz w:val="24"/>
          <w:szCs w:val="24"/>
        </w:rPr>
        <w:t xml:space="preserve"> PARECER </w:t>
      </w:r>
      <w:r w:rsidR="00882145">
        <w:rPr>
          <w:rFonts w:ascii="Arial" w:hAnsi="Arial" w:cs="Arial"/>
          <w:b/>
          <w:bCs/>
          <w:sz w:val="24"/>
          <w:szCs w:val="24"/>
        </w:rPr>
        <w:t>40</w:t>
      </w:r>
      <w:r>
        <w:rPr>
          <w:rFonts w:ascii="Arial" w:hAnsi="Arial" w:cs="Arial"/>
          <w:b/>
          <w:bCs/>
          <w:sz w:val="24"/>
          <w:szCs w:val="24"/>
        </w:rPr>
        <w:t>/2023</w:t>
      </w:r>
    </w:p>
    <w:p w14:paraId="1375D49A" w14:textId="77777777" w:rsidR="004D53D8" w:rsidRPr="004D53D8" w:rsidRDefault="004D53D8" w:rsidP="004D53D8">
      <w:pPr>
        <w:rPr>
          <w:rFonts w:ascii="Arial" w:hAnsi="Arial" w:cs="Arial"/>
          <w:b/>
          <w:bCs/>
          <w:sz w:val="24"/>
          <w:szCs w:val="24"/>
        </w:rPr>
      </w:pPr>
      <w:r w:rsidRPr="004D53D8">
        <w:rPr>
          <w:rFonts w:ascii="Arial" w:hAnsi="Arial" w:cs="Arial"/>
          <w:b/>
          <w:bCs/>
          <w:sz w:val="24"/>
          <w:szCs w:val="24"/>
        </w:rPr>
        <w:t>I - DO RELATÓRIO:</w:t>
      </w:r>
    </w:p>
    <w:p w14:paraId="39852AB3" w14:textId="2CE2D231" w:rsidR="004D53D8" w:rsidRPr="004D53D8" w:rsidRDefault="004D53D8" w:rsidP="00882145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4D53D8">
        <w:rPr>
          <w:rFonts w:ascii="Arial" w:hAnsi="Arial" w:cs="Arial"/>
          <w:sz w:val="24"/>
          <w:szCs w:val="24"/>
        </w:rPr>
        <w:t xml:space="preserve">A Comissão de Finanças e Orçamento do Poder Legislativo Municipal de Santo </w:t>
      </w:r>
      <w:r w:rsidRPr="00044522">
        <w:rPr>
          <w:rFonts w:ascii="Arial" w:hAnsi="Arial" w:cs="Arial"/>
          <w:sz w:val="24"/>
          <w:szCs w:val="24"/>
        </w:rPr>
        <w:t xml:space="preserve">Antônio do Sudoeste, Estado do Paraná, reuniu-se em </w:t>
      </w:r>
      <w:r w:rsidRPr="00044522">
        <w:rPr>
          <w:rFonts w:ascii="Arial" w:hAnsi="Arial" w:cs="Arial"/>
          <w:sz w:val="24"/>
          <w:szCs w:val="24"/>
        </w:rPr>
        <w:t>04</w:t>
      </w:r>
      <w:r w:rsidRPr="00044522">
        <w:rPr>
          <w:rFonts w:ascii="Arial" w:hAnsi="Arial" w:cs="Arial"/>
          <w:sz w:val="24"/>
          <w:szCs w:val="24"/>
        </w:rPr>
        <w:t xml:space="preserve"> de </w:t>
      </w:r>
      <w:r w:rsidRPr="00044522">
        <w:rPr>
          <w:rFonts w:ascii="Arial" w:hAnsi="Arial" w:cs="Arial"/>
          <w:sz w:val="24"/>
          <w:szCs w:val="24"/>
        </w:rPr>
        <w:t>dezembro</w:t>
      </w:r>
      <w:r w:rsidRPr="00044522">
        <w:rPr>
          <w:rFonts w:ascii="Arial" w:hAnsi="Arial" w:cs="Arial"/>
          <w:sz w:val="24"/>
          <w:szCs w:val="24"/>
        </w:rPr>
        <w:t xml:space="preserve"> de 2023, para analisar o Projeto de Lei nº </w:t>
      </w:r>
      <w:r w:rsidRPr="00044522">
        <w:rPr>
          <w:rFonts w:ascii="Arial" w:hAnsi="Arial" w:cs="Arial"/>
          <w:sz w:val="24"/>
          <w:szCs w:val="24"/>
        </w:rPr>
        <w:t>6</w:t>
      </w:r>
      <w:r w:rsidR="00882145">
        <w:rPr>
          <w:rFonts w:ascii="Arial" w:hAnsi="Arial" w:cs="Arial"/>
          <w:sz w:val="24"/>
          <w:szCs w:val="24"/>
        </w:rPr>
        <w:t>6</w:t>
      </w:r>
      <w:r w:rsidRPr="00044522">
        <w:rPr>
          <w:rFonts w:ascii="Arial" w:hAnsi="Arial" w:cs="Arial"/>
          <w:sz w:val="24"/>
          <w:szCs w:val="24"/>
        </w:rPr>
        <w:t>/2023, de autoria do Poder Executivo Municipal, que “</w:t>
      </w:r>
      <w:r w:rsidR="00882145" w:rsidRPr="00882145">
        <w:rPr>
          <w:rFonts w:ascii="Arial" w:hAnsi="Arial" w:cs="Arial"/>
          <w:color w:val="212529"/>
          <w:sz w:val="24"/>
          <w:szCs w:val="24"/>
          <w:shd w:val="clear" w:color="auto" w:fill="FFFFFF"/>
        </w:rPr>
        <w:t>Autoriza o poder Executivo, a rescindir a Concessão de Direito Real de Uso, autorizada pela Lei nº 2.680/2018 a empresa CLAUDIR ERASMO GRANDO E CIA LTDA – ME, e proceder a Doação com Encargos de imóvel.</w:t>
      </w:r>
    </w:p>
    <w:p w14:paraId="44C3D6BD" w14:textId="77777777" w:rsidR="004D53D8" w:rsidRPr="004D53D8" w:rsidRDefault="004D53D8" w:rsidP="004D53D8">
      <w:pPr>
        <w:rPr>
          <w:rFonts w:ascii="Arial" w:hAnsi="Arial" w:cs="Arial"/>
          <w:b/>
          <w:bCs/>
          <w:sz w:val="24"/>
          <w:szCs w:val="24"/>
        </w:rPr>
      </w:pPr>
      <w:r w:rsidRPr="004D53D8">
        <w:rPr>
          <w:rFonts w:ascii="Arial" w:hAnsi="Arial" w:cs="Arial"/>
          <w:b/>
          <w:bCs/>
          <w:sz w:val="24"/>
          <w:szCs w:val="24"/>
        </w:rPr>
        <w:t>II - DO PARECER:</w:t>
      </w:r>
    </w:p>
    <w:p w14:paraId="2811F5F7" w14:textId="77777777" w:rsidR="004D53D8" w:rsidRPr="004D53D8" w:rsidRDefault="004D53D8" w:rsidP="004D53D8">
      <w:pPr>
        <w:rPr>
          <w:rFonts w:ascii="Arial" w:hAnsi="Arial" w:cs="Arial"/>
          <w:b/>
          <w:bCs/>
          <w:sz w:val="24"/>
          <w:szCs w:val="24"/>
        </w:rPr>
      </w:pPr>
    </w:p>
    <w:p w14:paraId="5415CE62" w14:textId="50F09F1D" w:rsidR="004D53D8" w:rsidRPr="004D53D8" w:rsidRDefault="004D53D8" w:rsidP="004D53D8">
      <w:pPr>
        <w:jc w:val="both"/>
        <w:rPr>
          <w:rFonts w:ascii="Arial" w:hAnsi="Arial" w:cs="Arial"/>
          <w:sz w:val="24"/>
          <w:szCs w:val="24"/>
        </w:rPr>
      </w:pPr>
      <w:r w:rsidRPr="004D53D8">
        <w:rPr>
          <w:rFonts w:ascii="Arial" w:hAnsi="Arial" w:cs="Arial"/>
          <w:sz w:val="24"/>
          <w:szCs w:val="24"/>
        </w:rPr>
        <w:t xml:space="preserve">Quanto ao Projeto de Lei nº </w:t>
      </w:r>
      <w:r>
        <w:rPr>
          <w:rFonts w:ascii="Arial" w:hAnsi="Arial" w:cs="Arial"/>
          <w:sz w:val="24"/>
          <w:szCs w:val="24"/>
        </w:rPr>
        <w:t>6</w:t>
      </w:r>
      <w:r w:rsidR="00882145">
        <w:rPr>
          <w:rFonts w:ascii="Arial" w:hAnsi="Arial" w:cs="Arial"/>
          <w:sz w:val="24"/>
          <w:szCs w:val="24"/>
        </w:rPr>
        <w:t>6</w:t>
      </w:r>
      <w:r w:rsidRPr="004D53D8">
        <w:rPr>
          <w:rFonts w:ascii="Arial" w:hAnsi="Arial" w:cs="Arial"/>
          <w:sz w:val="24"/>
          <w:szCs w:val="24"/>
        </w:rPr>
        <w:t>/2023, após a análise da matéria por esta Comissão, e considerando ainda o parecer exarado pela Comissão de Justiça e Redação ao projeto de lei em questão, os membros da Comissão de Finanças e Orçamento decidiram por unanimidade de acordo com o artigo 45 do Regimento Interno, pela adoção do referido projeto de Lei, solicitando da Mesa o encaminhamento ao Plenário para discussão e votação.</w:t>
      </w:r>
    </w:p>
    <w:p w14:paraId="639B74A5" w14:textId="77777777" w:rsidR="004D53D8" w:rsidRPr="004D53D8" w:rsidRDefault="004D53D8" w:rsidP="004D53D8">
      <w:pPr>
        <w:rPr>
          <w:rFonts w:ascii="Arial" w:hAnsi="Arial" w:cs="Arial"/>
          <w:b/>
          <w:bCs/>
          <w:sz w:val="24"/>
          <w:szCs w:val="24"/>
        </w:rPr>
      </w:pPr>
    </w:p>
    <w:p w14:paraId="5DD6BF1F" w14:textId="77777777" w:rsidR="004D53D8" w:rsidRPr="004D53D8" w:rsidRDefault="004D53D8" w:rsidP="004D53D8">
      <w:pPr>
        <w:rPr>
          <w:rFonts w:ascii="Arial" w:hAnsi="Arial" w:cs="Arial"/>
          <w:b/>
          <w:bCs/>
          <w:sz w:val="24"/>
          <w:szCs w:val="24"/>
        </w:rPr>
      </w:pPr>
    </w:p>
    <w:p w14:paraId="126EF8A8" w14:textId="69D9B696" w:rsidR="004D53D8" w:rsidRPr="004D53D8" w:rsidRDefault="004D53D8" w:rsidP="00044522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4D53D8">
        <w:rPr>
          <w:rFonts w:ascii="Arial" w:hAnsi="Arial" w:cs="Arial"/>
          <w:b/>
          <w:bCs/>
          <w:sz w:val="24"/>
          <w:szCs w:val="24"/>
        </w:rPr>
        <w:t xml:space="preserve">Sala das Comissões da Câmara Municipal De Vereadores De Santo Antônio Do Sudoeste-Pr, em </w:t>
      </w:r>
      <w:r>
        <w:rPr>
          <w:rFonts w:ascii="Arial" w:hAnsi="Arial" w:cs="Arial"/>
          <w:b/>
          <w:bCs/>
          <w:sz w:val="24"/>
          <w:szCs w:val="24"/>
        </w:rPr>
        <w:t>04 de dezembro de 2023.</w:t>
      </w:r>
    </w:p>
    <w:p w14:paraId="46460A31" w14:textId="77777777" w:rsidR="004D53D8" w:rsidRPr="004D53D8" w:rsidRDefault="004D53D8" w:rsidP="00044522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0801C662" w14:textId="77777777" w:rsidR="004D53D8" w:rsidRPr="004D53D8" w:rsidRDefault="004D53D8" w:rsidP="00044522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47244324" w14:textId="3AE5EA86" w:rsidR="004D53D8" w:rsidRPr="004D53D8" w:rsidRDefault="00044522" w:rsidP="004D53D8">
      <w:pPr>
        <w:rPr>
          <w:rFonts w:ascii="Arial" w:hAnsi="Arial" w:cs="Arial"/>
          <w:b/>
          <w:bCs/>
          <w:sz w:val="24"/>
          <w:szCs w:val="24"/>
        </w:rPr>
      </w:pPr>
      <w:r w:rsidRPr="004D53D8">
        <w:rPr>
          <w:rFonts w:ascii="Arial" w:hAnsi="Arial" w:cs="Arial"/>
          <w:b/>
          <w:bCs/>
          <w:sz w:val="24"/>
          <w:szCs w:val="24"/>
        </w:rPr>
        <w:t xml:space="preserve">MICHELI ALVES DE LIMA </w:t>
      </w:r>
      <w:r>
        <w:rPr>
          <w:rFonts w:ascii="Arial" w:hAnsi="Arial" w:cs="Arial"/>
          <w:b/>
          <w:bCs/>
          <w:sz w:val="24"/>
          <w:szCs w:val="24"/>
        </w:rPr>
        <w:t xml:space="preserve">                                  </w:t>
      </w:r>
      <w:r w:rsidRPr="004D53D8">
        <w:rPr>
          <w:rFonts w:ascii="Arial" w:hAnsi="Arial" w:cs="Arial"/>
          <w:b/>
          <w:bCs/>
          <w:sz w:val="24"/>
          <w:szCs w:val="24"/>
        </w:rPr>
        <w:t>SEBASTIÃO DE OLIVEIRA</w:t>
      </w:r>
    </w:p>
    <w:p w14:paraId="553095FE" w14:textId="0E5AFCA2" w:rsidR="004D53D8" w:rsidRPr="004D53D8" w:rsidRDefault="004D53D8" w:rsidP="004D53D8">
      <w:pPr>
        <w:rPr>
          <w:rFonts w:ascii="Arial" w:hAnsi="Arial" w:cs="Arial"/>
          <w:b/>
          <w:bCs/>
          <w:sz w:val="24"/>
          <w:szCs w:val="24"/>
        </w:rPr>
      </w:pPr>
      <w:r w:rsidRPr="004D53D8">
        <w:rPr>
          <w:rFonts w:ascii="Arial" w:hAnsi="Arial" w:cs="Arial"/>
          <w:b/>
          <w:bCs/>
          <w:sz w:val="24"/>
          <w:szCs w:val="24"/>
        </w:rPr>
        <w:t xml:space="preserve">Presidente substituto. </w:t>
      </w:r>
      <w:r>
        <w:rPr>
          <w:rFonts w:ascii="Arial" w:hAnsi="Arial" w:cs="Arial"/>
          <w:b/>
          <w:bCs/>
          <w:sz w:val="24"/>
          <w:szCs w:val="24"/>
        </w:rPr>
        <w:t xml:space="preserve">                                              </w:t>
      </w:r>
      <w:r w:rsidRPr="004D53D8">
        <w:rPr>
          <w:rFonts w:ascii="Arial" w:hAnsi="Arial" w:cs="Arial"/>
          <w:b/>
          <w:bCs/>
          <w:sz w:val="24"/>
          <w:szCs w:val="24"/>
        </w:rPr>
        <w:t>Relator.</w:t>
      </w:r>
    </w:p>
    <w:p w14:paraId="77442B46" w14:textId="77777777" w:rsidR="004D53D8" w:rsidRPr="004D53D8" w:rsidRDefault="004D53D8" w:rsidP="004D53D8">
      <w:pPr>
        <w:rPr>
          <w:rFonts w:ascii="Arial" w:hAnsi="Arial" w:cs="Arial"/>
          <w:b/>
          <w:bCs/>
          <w:sz w:val="24"/>
          <w:szCs w:val="24"/>
        </w:rPr>
      </w:pPr>
    </w:p>
    <w:p w14:paraId="0D3D1165" w14:textId="77777777" w:rsidR="004D53D8" w:rsidRPr="004D53D8" w:rsidRDefault="004D53D8" w:rsidP="004D53D8">
      <w:pPr>
        <w:rPr>
          <w:rFonts w:ascii="Arial" w:hAnsi="Arial" w:cs="Arial"/>
          <w:b/>
          <w:bCs/>
          <w:sz w:val="24"/>
          <w:szCs w:val="24"/>
        </w:rPr>
      </w:pPr>
    </w:p>
    <w:p w14:paraId="7AD117FE" w14:textId="6D0240DB" w:rsidR="004D53D8" w:rsidRPr="004D53D8" w:rsidRDefault="00044522" w:rsidP="004D53D8">
      <w:pPr>
        <w:rPr>
          <w:rFonts w:ascii="Arial" w:hAnsi="Arial" w:cs="Arial"/>
          <w:b/>
          <w:bCs/>
          <w:sz w:val="24"/>
          <w:szCs w:val="24"/>
        </w:rPr>
      </w:pPr>
      <w:r w:rsidRPr="004D53D8">
        <w:rPr>
          <w:rFonts w:ascii="Arial" w:hAnsi="Arial" w:cs="Arial"/>
          <w:b/>
          <w:bCs/>
          <w:sz w:val="24"/>
          <w:szCs w:val="24"/>
        </w:rPr>
        <w:t>MARCOS DE OLIVEIRA</w:t>
      </w:r>
    </w:p>
    <w:p w14:paraId="51EBEF4B" w14:textId="42927657" w:rsidR="00783FE9" w:rsidRPr="004D53D8" w:rsidRDefault="004D53D8" w:rsidP="004D53D8">
      <w:r w:rsidRPr="004D53D8">
        <w:rPr>
          <w:rFonts w:ascii="Arial" w:hAnsi="Arial" w:cs="Arial"/>
          <w:b/>
          <w:bCs/>
          <w:sz w:val="24"/>
          <w:szCs w:val="24"/>
        </w:rPr>
        <w:t>Secretário</w:t>
      </w:r>
    </w:p>
    <w:sectPr w:rsidR="00783FE9" w:rsidRPr="004D53D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14565"/>
    <w:rsid w:val="00044522"/>
    <w:rsid w:val="00230287"/>
    <w:rsid w:val="004D53D8"/>
    <w:rsid w:val="00783FE9"/>
    <w:rsid w:val="00814565"/>
    <w:rsid w:val="00882145"/>
    <w:rsid w:val="009432FF"/>
    <w:rsid w:val="00B87D2B"/>
    <w:rsid w:val="00BF4B19"/>
    <w:rsid w:val="00BF6AD2"/>
    <w:rsid w:val="00C634E4"/>
    <w:rsid w:val="00E056F0"/>
    <w:rsid w:val="00F76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8A24E"/>
  <w15:chartTrackingRefBased/>
  <w15:docId w15:val="{225B83A7-1FB5-44FD-BA17-EA234D4CD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1138</Characters>
  <Application>Microsoft Office Word</Application>
  <DocSecurity>0</DocSecurity>
  <Lines>9</Lines>
  <Paragraphs>2</Paragraphs>
  <ScaleCrop>false</ScaleCrop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2</cp:revision>
  <dcterms:created xsi:type="dcterms:W3CDTF">2023-12-04T19:23:00Z</dcterms:created>
  <dcterms:modified xsi:type="dcterms:W3CDTF">2023-12-04T19:23:00Z</dcterms:modified>
</cp:coreProperties>
</file>