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664241" w:rsidRDefault="009232AE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de Princesa, declaro aberta a </w:t>
      </w:r>
      <w:r w:rsidR="00C333D6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47318E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ª Sessão </w:t>
      </w:r>
      <w:r w:rsidR="008C7675">
        <w:rPr>
          <w:rFonts w:ascii="Arial" w:hAnsi="Arial" w:cs="Arial"/>
          <w:b/>
          <w:color w:val="000000" w:themeColor="text1"/>
          <w:sz w:val="28"/>
          <w:szCs w:val="28"/>
        </w:rPr>
        <w:t>Ext</w:t>
      </w:r>
      <w:r w:rsidR="0047318E" w:rsidRPr="00664241">
        <w:rPr>
          <w:rFonts w:ascii="Arial" w:hAnsi="Arial" w:cs="Arial"/>
          <w:b/>
          <w:color w:val="000000" w:themeColor="text1"/>
          <w:sz w:val="28"/>
          <w:szCs w:val="28"/>
        </w:rPr>
        <w:t>r</w:t>
      </w:r>
      <w:r w:rsidR="008C7675">
        <w:rPr>
          <w:rFonts w:ascii="Arial" w:hAnsi="Arial" w:cs="Arial"/>
          <w:b/>
          <w:color w:val="000000" w:themeColor="text1"/>
          <w:sz w:val="28"/>
          <w:szCs w:val="28"/>
        </w:rPr>
        <w:t>aor</w:t>
      </w:r>
      <w:r w:rsidR="0047318E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dinária do </w:t>
      </w:r>
      <w:r w:rsidR="002A4A43" w:rsidRPr="00664241">
        <w:rPr>
          <w:rFonts w:ascii="Arial" w:hAnsi="Arial" w:cs="Arial"/>
          <w:b/>
          <w:color w:val="000000" w:themeColor="text1"/>
          <w:sz w:val="28"/>
          <w:szCs w:val="28"/>
        </w:rPr>
        <w:t>1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º período da </w:t>
      </w:r>
      <w:r w:rsidR="002A4A43" w:rsidRPr="00664241">
        <w:rPr>
          <w:rFonts w:ascii="Arial" w:hAnsi="Arial" w:cs="Arial"/>
          <w:b/>
          <w:color w:val="000000" w:themeColor="text1"/>
          <w:sz w:val="28"/>
          <w:szCs w:val="28"/>
        </w:rPr>
        <w:t>7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ª</w:t>
      </w:r>
      <w:r w:rsidR="00162409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legislatura da Câmara Municipal de Vereadores de Princesa</w:t>
      </w:r>
      <w:r w:rsidRPr="0066424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664241" w:rsidRDefault="003C4A74" w:rsidP="001136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</w:pPr>
    </w:p>
    <w:p w:rsidR="00870FD6" w:rsidRPr="00664241" w:rsidRDefault="009232AE" w:rsidP="0001387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Solicito 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a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664241">
        <w:rPr>
          <w:rFonts w:ascii="Arial" w:hAnsi="Arial" w:cs="Arial"/>
          <w:b/>
          <w:color w:val="000000" w:themeColor="text1"/>
          <w:sz w:val="28"/>
          <w:szCs w:val="28"/>
        </w:rPr>
        <w:t>bíblica</w:t>
      </w:r>
      <w:r w:rsidR="00013874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  <w:r w:rsidR="005703AE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C333D6">
        <w:rPr>
          <w:rFonts w:ascii="Arial" w:hAnsi="Arial" w:cs="Arial"/>
          <w:bCs/>
          <w:color w:val="000000" w:themeColor="text1"/>
          <w:sz w:val="28"/>
          <w:szCs w:val="28"/>
        </w:rPr>
        <w:t>A fé é a certeza daquilo que esperamos e a prova das coisas que não vemos. (Hebreus 11:1)</w:t>
      </w:r>
    </w:p>
    <w:p w:rsidR="00C354B1" w:rsidRDefault="00C354B1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C354B1" w:rsidRDefault="00C354B1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66424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580E5E" w:rsidRDefault="00580E5E" w:rsidP="00580E5E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C447BE" w:rsidRPr="00664241" w:rsidRDefault="00C447BE" w:rsidP="001136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C354B1" w:rsidRDefault="00C354B1" w:rsidP="00C333D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96FDD" w:rsidRDefault="007C1866" w:rsidP="00C333D6">
      <w:pPr>
        <w:autoSpaceDE w:val="0"/>
        <w:autoSpaceDN w:val="0"/>
        <w:adjustRightInd w:val="0"/>
        <w:spacing w:after="0" w:line="240" w:lineRule="auto"/>
        <w:rPr>
          <w:rFonts w:ascii="CIDFont+F5" w:eastAsia="CIDFont+F5" w:hAnsi="Times New Roman" w:cs="CIDFont+F5"/>
          <w:sz w:val="24"/>
          <w:szCs w:val="24"/>
        </w:rPr>
      </w:pPr>
      <w:bookmarkStart w:id="0" w:name="_GoBack"/>
      <w:bookmarkEnd w:id="0"/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</w:t>
      </w:r>
      <w:r w:rsidR="006C35B9" w:rsidRPr="00664241">
        <w:rPr>
          <w:rFonts w:ascii="Arial" w:hAnsi="Arial" w:cs="Arial"/>
          <w:b/>
          <w:color w:val="000000" w:themeColor="text1"/>
          <w:sz w:val="28"/>
          <w:szCs w:val="28"/>
        </w:rPr>
        <w:t>ara a sessão de hoj</w:t>
      </w:r>
      <w:r w:rsidR="00CA056B" w:rsidRPr="00664241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 w:rsidR="00CB4BBC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A1B77" w:rsidRPr="00664241">
        <w:rPr>
          <w:rFonts w:ascii="Arial" w:hAnsi="Arial" w:cs="Arial"/>
          <w:b/>
          <w:color w:val="000000" w:themeColor="text1"/>
          <w:sz w:val="28"/>
          <w:szCs w:val="28"/>
        </w:rPr>
        <w:t>temos as seguintes preposições</w:t>
      </w:r>
      <w:r w:rsidR="00D24FCD">
        <w:rPr>
          <w:rFonts w:ascii="Arial" w:hAnsi="Arial" w:cs="Arial"/>
          <w:b/>
          <w:color w:val="000000" w:themeColor="text1"/>
          <w:sz w:val="28"/>
          <w:szCs w:val="28"/>
        </w:rPr>
        <w:t>:</w:t>
      </w:r>
      <w:r w:rsidR="00D034C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D24FCD" w:rsidRPr="00796FDD" w:rsidRDefault="00C333D6" w:rsidP="00796FDD">
      <w:pPr>
        <w:autoSpaceDE w:val="0"/>
        <w:autoSpaceDN w:val="0"/>
        <w:adjustRightInd w:val="0"/>
        <w:spacing w:after="0" w:line="240" w:lineRule="auto"/>
        <w:rPr>
          <w:rFonts w:ascii="CIDFont+F3" w:eastAsia="CIDFont+F5" w:hAnsi="CIDFont+F3" w:cs="CIDFont+F3"/>
          <w:sz w:val="28"/>
          <w:szCs w:val="28"/>
        </w:rPr>
      </w:pPr>
      <w:r>
        <w:rPr>
          <w:rFonts w:ascii="CIDFont+F5" w:eastAsia="CIDFont+F5" w:hAnsi="Times New Roman" w:cs="CIDFont+F5"/>
          <w:sz w:val="24"/>
          <w:szCs w:val="24"/>
        </w:rPr>
        <w:t xml:space="preserve"> </w:t>
      </w:r>
      <w:r w:rsidR="00796FDD" w:rsidRPr="00796FDD">
        <w:rPr>
          <w:rFonts w:ascii="CIDFont+F5" w:eastAsia="CIDFont+F5" w:hAnsi="Times New Roman" w:cs="CIDFont+F5"/>
          <w:sz w:val="28"/>
          <w:szCs w:val="28"/>
        </w:rPr>
        <w:t>-</w:t>
      </w:r>
      <w:r w:rsidRPr="00796FDD">
        <w:rPr>
          <w:rFonts w:ascii="CIDFont+F3" w:eastAsia="CIDFont+F5" w:hAnsi="CIDFont+F3" w:cs="CIDFont+F3"/>
          <w:sz w:val="28"/>
          <w:szCs w:val="28"/>
        </w:rPr>
        <w:t>Projeto de Lei Complementar n. 01, de 20 de janeiro de 2022, que</w:t>
      </w:r>
      <w:r w:rsidR="00796FDD">
        <w:rPr>
          <w:rFonts w:ascii="CIDFont+F3" w:eastAsia="CIDFont+F5" w:hAnsi="CIDFont+F3" w:cs="CIDFont+F3"/>
          <w:sz w:val="28"/>
          <w:szCs w:val="28"/>
        </w:rPr>
        <w:t xml:space="preserve"> </w:t>
      </w:r>
      <w:r w:rsidRPr="00796FDD">
        <w:rPr>
          <w:rFonts w:ascii="CIDFont+F3" w:eastAsia="CIDFont+F5" w:hAnsi="CIDFont+F3" w:cs="CIDFont+F3"/>
          <w:sz w:val="28"/>
          <w:szCs w:val="28"/>
        </w:rPr>
        <w:t>prorroga o</w:t>
      </w:r>
      <w:r w:rsidR="00796FDD">
        <w:rPr>
          <w:rFonts w:ascii="CIDFont+F3" w:eastAsia="CIDFont+F5" w:hAnsi="CIDFont+F3" w:cs="CIDFont+F3"/>
          <w:sz w:val="28"/>
          <w:szCs w:val="28"/>
        </w:rPr>
        <w:t xml:space="preserve"> </w:t>
      </w:r>
      <w:r w:rsidRPr="00796FDD">
        <w:rPr>
          <w:rFonts w:ascii="CIDFont+F3" w:eastAsia="CIDFont+F5" w:hAnsi="CIDFont+F3" w:cs="CIDFont+F3"/>
          <w:sz w:val="28"/>
          <w:szCs w:val="28"/>
        </w:rPr>
        <w:t>prazo de vencimento e pagamento da taxa de vistoria do cumprimento de</w:t>
      </w:r>
      <w:r w:rsidR="00796FDD">
        <w:rPr>
          <w:rFonts w:ascii="CIDFont+F3" w:eastAsia="CIDFont+F5" w:hAnsi="CIDFont+F3" w:cs="CIDFont+F3"/>
          <w:sz w:val="28"/>
          <w:szCs w:val="28"/>
        </w:rPr>
        <w:t xml:space="preserve"> </w:t>
      </w:r>
      <w:r w:rsidRPr="00796FDD">
        <w:rPr>
          <w:rFonts w:ascii="CIDFont+F3" w:eastAsia="CIDFont+F5" w:hAnsi="CIDFont+F3" w:cs="CIDFont+F3"/>
          <w:sz w:val="28"/>
          <w:szCs w:val="28"/>
        </w:rPr>
        <w:t>posturas e normas urbanísticas previstos na Lei Complementar n. 18, de 17 de</w:t>
      </w:r>
      <w:r w:rsidR="00796FDD">
        <w:rPr>
          <w:rFonts w:ascii="CIDFont+F3" w:eastAsia="CIDFont+F5" w:hAnsi="CIDFont+F3" w:cs="CIDFont+F3"/>
          <w:sz w:val="28"/>
          <w:szCs w:val="28"/>
        </w:rPr>
        <w:t xml:space="preserve"> dezembro de 2013;</w:t>
      </w:r>
    </w:p>
    <w:p w:rsidR="008C7675" w:rsidRDefault="008C7675" w:rsidP="008C767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796FDD" w:rsidRPr="00796FDD" w:rsidRDefault="00796FDD" w:rsidP="00796FDD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96FDD">
        <w:rPr>
          <w:rFonts w:ascii="Arial" w:hAnsi="Arial" w:cs="Arial"/>
          <w:sz w:val="28"/>
          <w:szCs w:val="28"/>
        </w:rPr>
        <w:t xml:space="preserve">-Projeto de Lei n. 03 de 26 de janeiro de 2022, que autoriza a alteração da lei orçamentaria anual através da abertura de um crédito adicional suplementar no orçamento vigente da prefeitura municipal e da outras providências. </w:t>
      </w:r>
    </w:p>
    <w:p w:rsidR="008C7675" w:rsidRDefault="008C7675" w:rsidP="008C767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796FDD" w:rsidRDefault="00796FDD" w:rsidP="00D8517A">
      <w:pPr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EB44B9" w:rsidRDefault="00EB44B9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B44B9" w:rsidRDefault="00EB44B9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1363D" w:rsidRPr="00664241" w:rsidRDefault="009232AE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>Nada</w:t>
      </w:r>
      <w:r w:rsidR="00796FDD" w:rsidRPr="00796FD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96FDD" w:rsidRPr="00664241">
        <w:rPr>
          <w:rFonts w:ascii="Arial" w:hAnsi="Arial" w:cs="Arial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796FDD">
        <w:rPr>
          <w:rFonts w:ascii="Arial" w:hAnsi="Arial" w:cs="Arial"/>
          <w:color w:val="000000" w:themeColor="text1"/>
          <w:sz w:val="28"/>
          <w:szCs w:val="28"/>
        </w:rPr>
        <w:t>1</w:t>
      </w:r>
      <w:r w:rsidR="00796FDD" w:rsidRPr="00664241">
        <w:rPr>
          <w:rFonts w:ascii="Arial" w:hAnsi="Arial" w:cs="Arial"/>
          <w:color w:val="000000" w:themeColor="text1"/>
          <w:sz w:val="28"/>
          <w:szCs w:val="28"/>
        </w:rPr>
        <w:t xml:space="preserve">ª Sessão Ordinária do </w:t>
      </w:r>
      <w:r w:rsidR="00796FDD">
        <w:rPr>
          <w:rFonts w:ascii="Arial" w:hAnsi="Arial" w:cs="Arial"/>
          <w:color w:val="000000" w:themeColor="text1"/>
          <w:sz w:val="28"/>
          <w:szCs w:val="28"/>
        </w:rPr>
        <w:t>2</w:t>
      </w:r>
      <w:r w:rsidR="00796FDD" w:rsidRPr="00664241">
        <w:rPr>
          <w:rFonts w:ascii="Arial" w:hAnsi="Arial" w:cs="Arial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="00796FD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no dia </w:t>
      </w:r>
      <w:r w:rsidR="00796FDD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07 </w:t>
      </w:r>
      <w:r w:rsidR="00796FD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de </w:t>
      </w:r>
      <w:r w:rsidR="00796FDD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janeiro </w:t>
      </w:r>
      <w:r w:rsidR="00796FD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 202</w:t>
      </w:r>
      <w:r w:rsidR="00796FDD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2</w:t>
      </w:r>
      <w:r w:rsidR="00796FD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, às 18:00 horas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:rsidR="00D027B0" w:rsidRPr="00664241" w:rsidRDefault="00D027B0" w:rsidP="0011363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D027B0" w:rsidRPr="00664241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5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F1F45"/>
    <w:rsid w:val="00211833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2997"/>
    <w:rsid w:val="00435699"/>
    <w:rsid w:val="004560DC"/>
    <w:rsid w:val="004621D5"/>
    <w:rsid w:val="00467CF6"/>
    <w:rsid w:val="0047318E"/>
    <w:rsid w:val="004921A4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4241"/>
    <w:rsid w:val="00666135"/>
    <w:rsid w:val="00677DEC"/>
    <w:rsid w:val="00686283"/>
    <w:rsid w:val="006953E0"/>
    <w:rsid w:val="006A70C3"/>
    <w:rsid w:val="006B10FF"/>
    <w:rsid w:val="006C35B9"/>
    <w:rsid w:val="006D07D4"/>
    <w:rsid w:val="006E0D74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6445"/>
    <w:rsid w:val="007E6086"/>
    <w:rsid w:val="0080491D"/>
    <w:rsid w:val="00805F89"/>
    <w:rsid w:val="0082323B"/>
    <w:rsid w:val="00824B62"/>
    <w:rsid w:val="008258C2"/>
    <w:rsid w:val="0083352A"/>
    <w:rsid w:val="00855B4E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906CD5"/>
    <w:rsid w:val="009232AE"/>
    <w:rsid w:val="00925876"/>
    <w:rsid w:val="00946B30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7BE6"/>
    <w:rsid w:val="00A3202F"/>
    <w:rsid w:val="00A5227B"/>
    <w:rsid w:val="00A541A7"/>
    <w:rsid w:val="00A7499E"/>
    <w:rsid w:val="00A761D6"/>
    <w:rsid w:val="00A77063"/>
    <w:rsid w:val="00A84528"/>
    <w:rsid w:val="00A858C9"/>
    <w:rsid w:val="00A906F5"/>
    <w:rsid w:val="00A941C0"/>
    <w:rsid w:val="00AB093A"/>
    <w:rsid w:val="00B15413"/>
    <w:rsid w:val="00B73D6B"/>
    <w:rsid w:val="00B879EC"/>
    <w:rsid w:val="00BA43F0"/>
    <w:rsid w:val="00BA7ADD"/>
    <w:rsid w:val="00BB57B1"/>
    <w:rsid w:val="00BD0D25"/>
    <w:rsid w:val="00BE2319"/>
    <w:rsid w:val="00C00F7A"/>
    <w:rsid w:val="00C01FDB"/>
    <w:rsid w:val="00C02A9B"/>
    <w:rsid w:val="00C03703"/>
    <w:rsid w:val="00C0572F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E1E39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70D0"/>
    <w:rsid w:val="00D979C1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62CF"/>
    <w:rsid w:val="00E9631C"/>
    <w:rsid w:val="00EA1AA2"/>
    <w:rsid w:val="00EB0A6E"/>
    <w:rsid w:val="00EB411B"/>
    <w:rsid w:val="00EB44B9"/>
    <w:rsid w:val="00EC374C"/>
    <w:rsid w:val="00ED7793"/>
    <w:rsid w:val="00F53FD8"/>
    <w:rsid w:val="00F56088"/>
    <w:rsid w:val="00F71BD8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9E467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2022-01-27T19:58:00Z</cp:lastPrinted>
  <dcterms:created xsi:type="dcterms:W3CDTF">2022-01-27T16:54:00Z</dcterms:created>
  <dcterms:modified xsi:type="dcterms:W3CDTF">2022-01-27T20:08:00Z</dcterms:modified>
</cp:coreProperties>
</file>