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3AB" w:rsidRPr="00F5441E" w:rsidRDefault="00FA33AB" w:rsidP="00FA33AB">
      <w:pPr>
        <w:ind w:left="696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5441E">
        <w:rPr>
          <w:rFonts w:ascii="Times New Roman" w:hAnsi="Times New Roman" w:cs="Times New Roman"/>
          <w:b/>
          <w:sz w:val="24"/>
          <w:szCs w:val="24"/>
          <w:u w:val="single"/>
        </w:rPr>
        <w:t>RESOLUÇÃO Nº 006/2013 DE 10 DE DEZEMBRO DE 2013.</w:t>
      </w:r>
    </w:p>
    <w:p w:rsidR="00FA33AB" w:rsidRPr="00F5441E" w:rsidRDefault="00FA33AB" w:rsidP="00FA33AB">
      <w:pPr>
        <w:spacing w:before="240" w:after="240"/>
        <w:ind w:left="1416" w:right="-9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5441E">
        <w:rPr>
          <w:rFonts w:ascii="Times New Roman" w:hAnsi="Times New Roman" w:cs="Times New Roman"/>
          <w:b/>
          <w:bCs/>
          <w:sz w:val="24"/>
          <w:szCs w:val="24"/>
        </w:rPr>
        <w:t>FICA A CÂMARA MUNICIPAL DE VEREADORES DE CAMPO NOVO DO PARECIS, ASSOCIADA À UNIÃO DOS VEREADORES DO BRASIL (UVB), CONTRIBUINDO ANUALMENTE, E DÁ OUTRAS PROVIDÊNCIAS.</w:t>
      </w:r>
    </w:p>
    <w:p w:rsidR="00FA33AB" w:rsidRPr="00F5441E" w:rsidRDefault="00FA33AB" w:rsidP="00FA33AB">
      <w:pPr>
        <w:tabs>
          <w:tab w:val="left" w:pos="1418"/>
          <w:tab w:val="left" w:pos="8931"/>
        </w:tabs>
        <w:ind w:right="-96" w:firstLine="1416"/>
        <w:jc w:val="both"/>
        <w:rPr>
          <w:rFonts w:ascii="Times New Roman" w:hAnsi="Times New Roman" w:cs="Times New Roman"/>
          <w:sz w:val="24"/>
          <w:szCs w:val="24"/>
        </w:rPr>
      </w:pPr>
      <w:r w:rsidRPr="00F5441E">
        <w:rPr>
          <w:rFonts w:ascii="Times New Roman" w:hAnsi="Times New Roman" w:cs="Times New Roman"/>
          <w:b/>
          <w:bCs/>
          <w:sz w:val="24"/>
          <w:szCs w:val="24"/>
        </w:rPr>
        <w:t>O PRESIDENTE DA CÂMARA MUNICIPAL</w:t>
      </w:r>
      <w:r w:rsidRPr="00F5441E">
        <w:rPr>
          <w:rFonts w:ascii="Times New Roman" w:hAnsi="Times New Roman" w:cs="Times New Roman"/>
          <w:sz w:val="24"/>
          <w:szCs w:val="24"/>
        </w:rPr>
        <w:t xml:space="preserve"> de Campo Novo do Parecis, Estado de Mato Grosso, no uso de suas atribuições legais,</w:t>
      </w:r>
    </w:p>
    <w:p w:rsidR="00FA33AB" w:rsidRPr="00F5441E" w:rsidRDefault="00FA33AB" w:rsidP="00FA33AB">
      <w:pPr>
        <w:tabs>
          <w:tab w:val="left" w:pos="1418"/>
          <w:tab w:val="left" w:pos="8931"/>
        </w:tabs>
        <w:ind w:right="-96" w:firstLine="1416"/>
        <w:jc w:val="both"/>
        <w:rPr>
          <w:rFonts w:ascii="Times New Roman" w:hAnsi="Times New Roman" w:cs="Times New Roman"/>
          <w:sz w:val="24"/>
          <w:szCs w:val="24"/>
        </w:rPr>
      </w:pPr>
    </w:p>
    <w:p w:rsidR="00FA33AB" w:rsidRPr="00F5441E" w:rsidRDefault="00FA33AB" w:rsidP="00FA33AB">
      <w:pPr>
        <w:tabs>
          <w:tab w:val="left" w:pos="1418"/>
          <w:tab w:val="left" w:pos="8931"/>
        </w:tabs>
        <w:ind w:right="-96" w:firstLine="141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441E">
        <w:rPr>
          <w:rFonts w:ascii="Times New Roman" w:hAnsi="Times New Roman" w:cs="Times New Roman"/>
          <w:b/>
          <w:bCs/>
          <w:sz w:val="24"/>
          <w:szCs w:val="24"/>
          <w:lang w:val="pt-PT"/>
        </w:rPr>
        <w:t>FAÇO SABER</w:t>
      </w:r>
      <w:r w:rsidRPr="00F5441E">
        <w:rPr>
          <w:rFonts w:ascii="Times New Roman" w:hAnsi="Times New Roman" w:cs="Times New Roman"/>
          <w:sz w:val="24"/>
          <w:szCs w:val="24"/>
        </w:rPr>
        <w:t xml:space="preserve">que a Câmara Municipal aprovou e eu, nos termos do art. 39, IV, do Regimento Interno desta Casa, promulgo a seguinte </w:t>
      </w:r>
      <w:r w:rsidRPr="00F5441E">
        <w:rPr>
          <w:rFonts w:ascii="Times New Roman" w:hAnsi="Times New Roman" w:cs="Times New Roman"/>
          <w:b/>
          <w:sz w:val="24"/>
          <w:szCs w:val="24"/>
        </w:rPr>
        <w:t>RESOLUÇÃO:</w:t>
      </w:r>
    </w:p>
    <w:p w:rsidR="00FA33AB" w:rsidRPr="00F5441E" w:rsidRDefault="00FA33AB" w:rsidP="00FA33AB">
      <w:pPr>
        <w:tabs>
          <w:tab w:val="left" w:pos="709"/>
          <w:tab w:val="left" w:pos="9072"/>
          <w:tab w:val="left" w:pos="9214"/>
        </w:tabs>
        <w:ind w:right="-96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FA33AB" w:rsidRPr="00F5441E" w:rsidRDefault="00FA33AB" w:rsidP="00FA33AB">
      <w:pPr>
        <w:pStyle w:val="Recuodecorpodetexto3"/>
        <w:ind w:left="0" w:right="-96" w:firstLine="1440"/>
        <w:rPr>
          <w:b w:val="0"/>
          <w:szCs w:val="24"/>
        </w:rPr>
      </w:pPr>
      <w:r w:rsidRPr="00F5441E">
        <w:rPr>
          <w:bCs/>
          <w:szCs w:val="24"/>
        </w:rPr>
        <w:t>Art. 1º</w:t>
      </w:r>
      <w:r w:rsidRPr="00F5441E">
        <w:rPr>
          <w:b w:val="0"/>
          <w:bCs/>
          <w:szCs w:val="24"/>
        </w:rPr>
        <w:t>.</w:t>
      </w:r>
      <w:r w:rsidRPr="00F5441E">
        <w:rPr>
          <w:b w:val="0"/>
          <w:szCs w:val="24"/>
        </w:rPr>
        <w:t xml:space="preserve"> Fica a Câmara Municipal de Vereadores de Campo Novo do Parecis, associada à União dos Vereadores do Brasil – UVB, inscrita do CNPJ sob o nº 83.594.978/0001-56. </w:t>
      </w:r>
    </w:p>
    <w:p w:rsidR="00FA33AB" w:rsidRPr="00F5441E" w:rsidRDefault="00FA33AB" w:rsidP="00FA33AB">
      <w:pPr>
        <w:pStyle w:val="Recuodecorpodetexto3"/>
        <w:ind w:left="0" w:right="-96" w:firstLine="720"/>
        <w:rPr>
          <w:b w:val="0"/>
          <w:szCs w:val="24"/>
        </w:rPr>
      </w:pPr>
    </w:p>
    <w:p w:rsidR="00FA33AB" w:rsidRPr="00F5441E" w:rsidRDefault="00FA33AB" w:rsidP="00FA33AB">
      <w:pPr>
        <w:pStyle w:val="Recuodecorpodetexto3"/>
        <w:ind w:left="0" w:right="-96" w:firstLine="1440"/>
        <w:rPr>
          <w:b w:val="0"/>
          <w:szCs w:val="24"/>
        </w:rPr>
      </w:pPr>
      <w:r w:rsidRPr="00F5441E">
        <w:rPr>
          <w:bCs/>
          <w:szCs w:val="24"/>
        </w:rPr>
        <w:t>Art. 2º</w:t>
      </w:r>
      <w:r w:rsidRPr="00F5441E">
        <w:rPr>
          <w:b w:val="0"/>
          <w:bCs/>
          <w:szCs w:val="24"/>
        </w:rPr>
        <w:t>.</w:t>
      </w:r>
      <w:r w:rsidRPr="00F5441E">
        <w:rPr>
          <w:b w:val="0"/>
          <w:szCs w:val="24"/>
        </w:rPr>
        <w:t xml:space="preserve"> A contribuição anual será no valor de R$ 1.500,00 (hum mil e quinhentos reais), observando as disposições estatutárias da UVB.</w:t>
      </w:r>
    </w:p>
    <w:p w:rsidR="00FA33AB" w:rsidRPr="00F5441E" w:rsidRDefault="00FA33AB" w:rsidP="00FA33AB">
      <w:pPr>
        <w:pStyle w:val="Recuodecorpodetexto3"/>
        <w:ind w:left="0" w:right="-96" w:firstLine="1440"/>
        <w:rPr>
          <w:b w:val="0"/>
          <w:szCs w:val="24"/>
        </w:rPr>
      </w:pPr>
      <w:r w:rsidRPr="00F5441E">
        <w:rPr>
          <w:b w:val="0"/>
          <w:bCs/>
          <w:szCs w:val="24"/>
        </w:rPr>
        <w:t>Parágrafo único.</w:t>
      </w:r>
      <w:r w:rsidRPr="00F5441E">
        <w:rPr>
          <w:b w:val="0"/>
          <w:szCs w:val="24"/>
        </w:rPr>
        <w:t xml:space="preserve"> Os reajustes dos valores previstos no </w:t>
      </w:r>
      <w:r w:rsidRPr="00F5441E">
        <w:rPr>
          <w:b w:val="0"/>
          <w:i/>
          <w:iCs/>
          <w:szCs w:val="24"/>
        </w:rPr>
        <w:t>caput</w:t>
      </w:r>
      <w:r w:rsidRPr="00F5441E">
        <w:rPr>
          <w:b w:val="0"/>
          <w:szCs w:val="24"/>
        </w:rPr>
        <w:t xml:space="preserve"> serão determinados por ato próprio da Mesa Diretora da Câmara, respeitando a tabela de valores de contribuição emitida pela UVB – União dos Vereadores do Brasil.</w:t>
      </w:r>
    </w:p>
    <w:p w:rsidR="00FA33AB" w:rsidRPr="00F5441E" w:rsidRDefault="00FA33AB" w:rsidP="00FA33AB">
      <w:pPr>
        <w:pStyle w:val="Recuodecorpodetexto3"/>
        <w:ind w:left="0" w:right="-96" w:firstLine="720"/>
        <w:rPr>
          <w:b w:val="0"/>
          <w:bCs/>
          <w:szCs w:val="24"/>
        </w:rPr>
      </w:pPr>
    </w:p>
    <w:p w:rsidR="00FA33AB" w:rsidRPr="00F5441E" w:rsidRDefault="00FA33AB" w:rsidP="00FA33AB">
      <w:pPr>
        <w:pStyle w:val="Recuodecorpodetexto3"/>
        <w:ind w:left="0" w:right="-96" w:firstLine="1418"/>
        <w:rPr>
          <w:b w:val="0"/>
          <w:szCs w:val="24"/>
        </w:rPr>
      </w:pPr>
      <w:r w:rsidRPr="00F5441E">
        <w:rPr>
          <w:bCs/>
          <w:szCs w:val="24"/>
        </w:rPr>
        <w:t>Art. 3º</w:t>
      </w:r>
      <w:r w:rsidRPr="00F5441E">
        <w:rPr>
          <w:b w:val="0"/>
          <w:szCs w:val="24"/>
        </w:rPr>
        <w:t>. As despesas autorizadas no art. 2º desta Resolução correrão por conta da devida dotação orçamentária, prevista nos orçamentos aprovados para cada exercício financeiro.</w:t>
      </w:r>
    </w:p>
    <w:p w:rsidR="00FA33AB" w:rsidRPr="00F5441E" w:rsidRDefault="00FA33AB" w:rsidP="00FA33AB">
      <w:pPr>
        <w:pStyle w:val="Recuodecorpodetexto3"/>
        <w:ind w:left="0" w:right="-96" w:firstLine="1418"/>
        <w:rPr>
          <w:b w:val="0"/>
          <w:szCs w:val="24"/>
        </w:rPr>
      </w:pPr>
      <w:r w:rsidRPr="00F5441E">
        <w:rPr>
          <w:b w:val="0"/>
          <w:bCs/>
          <w:szCs w:val="24"/>
        </w:rPr>
        <w:t xml:space="preserve">Parágrafo único. </w:t>
      </w:r>
      <w:r w:rsidRPr="00F5441E">
        <w:rPr>
          <w:b w:val="0"/>
          <w:szCs w:val="24"/>
        </w:rPr>
        <w:t>As contribuições serão creditadas anualmente em conta corrente da entidade, através de pagamento único de boleto bancário ou depósito na conta corrente a título de contribuição estatutária.</w:t>
      </w:r>
    </w:p>
    <w:p w:rsidR="00FA33AB" w:rsidRPr="00F5441E" w:rsidRDefault="00FA33AB" w:rsidP="00FA33AB">
      <w:pPr>
        <w:pStyle w:val="Recuodecorpodetexto3"/>
        <w:ind w:left="0" w:right="-96" w:firstLine="720"/>
        <w:rPr>
          <w:b w:val="0"/>
          <w:szCs w:val="24"/>
        </w:rPr>
      </w:pPr>
    </w:p>
    <w:p w:rsidR="00FA33AB" w:rsidRPr="00F5441E" w:rsidRDefault="00FA33AB" w:rsidP="00FA33AB">
      <w:pPr>
        <w:pStyle w:val="Recuodecorpodetexto3"/>
        <w:ind w:left="0" w:right="-96" w:firstLine="1440"/>
        <w:rPr>
          <w:b w:val="0"/>
          <w:szCs w:val="24"/>
        </w:rPr>
      </w:pPr>
      <w:r w:rsidRPr="00F5441E">
        <w:rPr>
          <w:bCs/>
          <w:szCs w:val="24"/>
        </w:rPr>
        <w:t>Art. 4º</w:t>
      </w:r>
      <w:r w:rsidRPr="00F5441E">
        <w:rPr>
          <w:b w:val="0"/>
          <w:bCs/>
          <w:szCs w:val="24"/>
        </w:rPr>
        <w:t>.</w:t>
      </w:r>
      <w:r w:rsidRPr="00F5441E">
        <w:rPr>
          <w:b w:val="0"/>
          <w:szCs w:val="24"/>
        </w:rPr>
        <w:t xml:space="preserve"> Esta resolução entrará em vigor na data de sua publicação, sendo revogadas as disposições em contrário.</w:t>
      </w:r>
    </w:p>
    <w:p w:rsidR="00FA33AB" w:rsidRPr="00F5441E" w:rsidRDefault="00FA33AB" w:rsidP="00FA33AB">
      <w:pPr>
        <w:pStyle w:val="Recuodecorpodetexto3"/>
        <w:ind w:left="0" w:right="-96" w:firstLine="720"/>
        <w:rPr>
          <w:b w:val="0"/>
          <w:szCs w:val="24"/>
        </w:rPr>
      </w:pPr>
    </w:p>
    <w:p w:rsidR="00FA33AB" w:rsidRPr="00F5441E" w:rsidRDefault="00FA33AB" w:rsidP="00FA33AB">
      <w:pPr>
        <w:pStyle w:val="Recuodecorpodetexto3"/>
        <w:ind w:left="720" w:right="-96" w:firstLine="720"/>
        <w:rPr>
          <w:rFonts w:eastAsia="Batang"/>
          <w:b w:val="0"/>
          <w:szCs w:val="24"/>
        </w:rPr>
      </w:pPr>
      <w:r w:rsidRPr="00F5441E">
        <w:rPr>
          <w:szCs w:val="24"/>
        </w:rPr>
        <w:t>Art. 5º</w:t>
      </w:r>
      <w:r w:rsidRPr="00F5441E">
        <w:rPr>
          <w:b w:val="0"/>
          <w:szCs w:val="24"/>
        </w:rPr>
        <w:t>. Esta Lei entrará em vigor no dia 1º de janeiro de 2014.</w:t>
      </w:r>
    </w:p>
    <w:p w:rsidR="00FA33AB" w:rsidRPr="00F5441E" w:rsidRDefault="00FA33AB" w:rsidP="00FA33AB">
      <w:pPr>
        <w:ind w:left="862" w:right="-96" w:firstLine="578"/>
        <w:jc w:val="both"/>
        <w:rPr>
          <w:rFonts w:ascii="Times New Roman" w:hAnsi="Times New Roman" w:cs="Times New Roman"/>
          <w:sz w:val="24"/>
          <w:szCs w:val="24"/>
        </w:rPr>
      </w:pPr>
    </w:p>
    <w:p w:rsidR="00FA33AB" w:rsidRPr="00F5441E" w:rsidRDefault="00FA33AB" w:rsidP="00FA33AB">
      <w:pPr>
        <w:tabs>
          <w:tab w:val="left" w:pos="709"/>
          <w:tab w:val="left" w:pos="9072"/>
          <w:tab w:val="left" w:pos="9214"/>
        </w:tabs>
        <w:ind w:right="-96"/>
        <w:jc w:val="both"/>
        <w:rPr>
          <w:rFonts w:ascii="Times New Roman" w:eastAsia="Batang" w:hAnsi="Times New Roman" w:cs="Times New Roman"/>
          <w:b/>
          <w:sz w:val="24"/>
          <w:szCs w:val="24"/>
          <w:lang w:val="pt-PT"/>
        </w:rPr>
      </w:pPr>
    </w:p>
    <w:p w:rsidR="00FA33AB" w:rsidRPr="00F5441E" w:rsidRDefault="00FA33AB" w:rsidP="00FA33AB">
      <w:pPr>
        <w:pStyle w:val="Ttulo3"/>
        <w:tabs>
          <w:tab w:val="left" w:pos="1560"/>
        </w:tabs>
        <w:spacing w:before="0"/>
        <w:ind w:right="-96" w:firstLine="144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F5441E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Câmara Municipal de Campo Novo do Parecis, em 10 de dezembro de 2013.</w:t>
      </w:r>
    </w:p>
    <w:p w:rsidR="00FA33AB" w:rsidRDefault="00FA33AB" w:rsidP="00FA33AB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F5441E" w:rsidRPr="00F5441E" w:rsidRDefault="00F5441E" w:rsidP="00FA33AB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FA33AB" w:rsidRPr="00F5441E" w:rsidRDefault="00F5441E" w:rsidP="00FA33AB">
      <w:pPr>
        <w:pStyle w:val="Ttulo3"/>
        <w:spacing w:before="0"/>
        <w:ind w:left="354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color w:val="auto"/>
          <w:sz w:val="24"/>
          <w:szCs w:val="24"/>
        </w:rPr>
        <w:tab/>
      </w:r>
      <w:r w:rsidR="00FA33AB" w:rsidRPr="00F5441E">
        <w:rPr>
          <w:rFonts w:ascii="Times New Roman" w:hAnsi="Times New Roman" w:cs="Times New Roman"/>
          <w:color w:val="auto"/>
          <w:sz w:val="24"/>
          <w:szCs w:val="24"/>
        </w:rPr>
        <w:t>Ver. LEANDRO MARTINS DOS SANTOS</w:t>
      </w:r>
    </w:p>
    <w:p w:rsidR="00FA33AB" w:rsidRPr="00F5441E" w:rsidRDefault="00F5441E" w:rsidP="00FA33AB">
      <w:pPr>
        <w:pStyle w:val="Ttulo3"/>
        <w:spacing w:before="0"/>
        <w:ind w:left="2832" w:firstLine="708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 w:rsidR="00FA33AB" w:rsidRPr="00F5441E">
        <w:rPr>
          <w:rFonts w:ascii="Times New Roman" w:hAnsi="Times New Roman" w:cs="Times New Roman"/>
          <w:b w:val="0"/>
          <w:color w:val="auto"/>
          <w:sz w:val="24"/>
          <w:szCs w:val="24"/>
        </w:rPr>
        <w:t>Presidente</w:t>
      </w:r>
    </w:p>
    <w:p w:rsidR="00FA33AB" w:rsidRDefault="00FA33AB" w:rsidP="00FA33AB">
      <w:pPr>
        <w:rPr>
          <w:rFonts w:ascii="Times New Roman" w:hAnsi="Times New Roman" w:cs="Times New Roman"/>
          <w:sz w:val="24"/>
          <w:szCs w:val="24"/>
        </w:rPr>
      </w:pPr>
    </w:p>
    <w:p w:rsidR="00F5441E" w:rsidRPr="00F5441E" w:rsidRDefault="00F5441E" w:rsidP="00FA33AB">
      <w:pPr>
        <w:rPr>
          <w:rFonts w:ascii="Times New Roman" w:hAnsi="Times New Roman" w:cs="Times New Roman"/>
          <w:sz w:val="24"/>
          <w:szCs w:val="24"/>
        </w:rPr>
      </w:pPr>
    </w:p>
    <w:p w:rsidR="00FA33AB" w:rsidRPr="00F5441E" w:rsidRDefault="00FA33AB" w:rsidP="00FA33AB">
      <w:pPr>
        <w:pStyle w:val="Ttulo3"/>
        <w:spacing w:before="0"/>
        <w:ind w:right="-380" w:firstLine="144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F5441E">
        <w:rPr>
          <w:rFonts w:ascii="Times New Roman" w:hAnsi="Times New Roman" w:cs="Times New Roman"/>
          <w:b w:val="0"/>
          <w:color w:val="auto"/>
          <w:sz w:val="24"/>
          <w:szCs w:val="24"/>
        </w:rPr>
        <w:t>Registrado na Secretaria da Câmara Municipal, publicado por afixação no lugar de costume, data supra.</w:t>
      </w:r>
    </w:p>
    <w:p w:rsidR="00FA33AB" w:rsidRPr="00F5441E" w:rsidRDefault="00FA33AB" w:rsidP="00FA33AB">
      <w:pPr>
        <w:pStyle w:val="Recuodecorpodetexto"/>
        <w:spacing w:after="0"/>
        <w:ind w:left="0"/>
        <w:rPr>
          <w:sz w:val="24"/>
          <w:szCs w:val="24"/>
        </w:rPr>
      </w:pPr>
    </w:p>
    <w:p w:rsidR="00FA33AB" w:rsidRPr="00F5441E" w:rsidRDefault="00FA33AB" w:rsidP="00FA33AB">
      <w:pPr>
        <w:pStyle w:val="Recuodecorpodetexto"/>
        <w:spacing w:after="0"/>
        <w:rPr>
          <w:sz w:val="24"/>
          <w:szCs w:val="24"/>
        </w:rPr>
      </w:pPr>
    </w:p>
    <w:p w:rsidR="00FA33AB" w:rsidRPr="00F5441E" w:rsidRDefault="00FA33AB" w:rsidP="00FA33A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5441E">
        <w:rPr>
          <w:rFonts w:ascii="Times New Roman" w:hAnsi="Times New Roman" w:cs="Times New Roman"/>
          <w:sz w:val="24"/>
          <w:szCs w:val="24"/>
        </w:rPr>
        <w:tab/>
      </w:r>
      <w:r w:rsidRPr="00F5441E">
        <w:rPr>
          <w:rFonts w:ascii="Times New Roman" w:hAnsi="Times New Roman" w:cs="Times New Roman"/>
          <w:sz w:val="24"/>
          <w:szCs w:val="24"/>
        </w:rPr>
        <w:tab/>
      </w:r>
      <w:r w:rsidRPr="00F5441E">
        <w:rPr>
          <w:rFonts w:ascii="Times New Roman" w:hAnsi="Times New Roman" w:cs="Times New Roman"/>
          <w:sz w:val="24"/>
          <w:szCs w:val="24"/>
        </w:rPr>
        <w:tab/>
      </w:r>
      <w:r w:rsidRPr="00F5441E">
        <w:rPr>
          <w:rFonts w:ascii="Times New Roman" w:hAnsi="Times New Roman" w:cs="Times New Roman"/>
          <w:sz w:val="24"/>
          <w:szCs w:val="24"/>
        </w:rPr>
        <w:tab/>
      </w:r>
      <w:r w:rsidRPr="00F5441E">
        <w:rPr>
          <w:rFonts w:ascii="Times New Roman" w:hAnsi="Times New Roman" w:cs="Times New Roman"/>
          <w:sz w:val="24"/>
          <w:szCs w:val="24"/>
        </w:rPr>
        <w:tab/>
      </w:r>
      <w:r w:rsidR="00F5441E">
        <w:rPr>
          <w:rFonts w:ascii="Times New Roman" w:hAnsi="Times New Roman" w:cs="Times New Roman"/>
          <w:sz w:val="24"/>
          <w:szCs w:val="24"/>
        </w:rPr>
        <w:tab/>
      </w:r>
      <w:r w:rsidRPr="00F5441E">
        <w:rPr>
          <w:rFonts w:ascii="Times New Roman" w:hAnsi="Times New Roman" w:cs="Times New Roman"/>
          <w:b/>
          <w:sz w:val="24"/>
          <w:szCs w:val="24"/>
        </w:rPr>
        <w:t>DALVA LÚCIA ZAMBALDI</w:t>
      </w:r>
    </w:p>
    <w:p w:rsidR="009F1B2A" w:rsidRPr="00F5441E" w:rsidRDefault="00FA33AB" w:rsidP="00F5441E">
      <w:pPr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441E">
        <w:rPr>
          <w:rFonts w:ascii="Times New Roman" w:hAnsi="Times New Roman" w:cs="Times New Roman"/>
          <w:sz w:val="24"/>
          <w:szCs w:val="24"/>
        </w:rPr>
        <w:t xml:space="preserve"> </w:t>
      </w:r>
      <w:r w:rsidR="00F5441E">
        <w:rPr>
          <w:rFonts w:ascii="Times New Roman" w:hAnsi="Times New Roman" w:cs="Times New Roman"/>
          <w:sz w:val="24"/>
          <w:szCs w:val="24"/>
        </w:rPr>
        <w:tab/>
      </w:r>
      <w:r w:rsidRPr="00F5441E">
        <w:rPr>
          <w:rFonts w:ascii="Times New Roman" w:hAnsi="Times New Roman" w:cs="Times New Roman"/>
          <w:sz w:val="24"/>
          <w:szCs w:val="24"/>
        </w:rPr>
        <w:t>Secretária Geral</w:t>
      </w:r>
      <w:bookmarkStart w:id="0" w:name="_GoBack"/>
      <w:bookmarkEnd w:id="0"/>
    </w:p>
    <w:p w:rsidR="00F5441E" w:rsidRPr="00F5441E" w:rsidRDefault="00F5441E">
      <w:pPr>
        <w:rPr>
          <w:rFonts w:ascii="Times New Roman" w:hAnsi="Times New Roman" w:cs="Times New Roman"/>
          <w:sz w:val="24"/>
          <w:szCs w:val="24"/>
        </w:rPr>
      </w:pPr>
    </w:p>
    <w:sectPr w:rsidR="00F5441E" w:rsidRPr="00F5441E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1E5B"/>
    <w:rsid w:val="00217F62"/>
    <w:rsid w:val="009F1B2A"/>
    <w:rsid w:val="00A906D8"/>
    <w:rsid w:val="00AB5A74"/>
    <w:rsid w:val="00F071AE"/>
    <w:rsid w:val="00F5441E"/>
    <w:rsid w:val="00FA33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cuodecorpodetexto3">
    <w:name w:val="Body Text Indent 3"/>
    <w:basedOn w:val="Normal"/>
    <w:link w:val="Recuodecorpodetexto3Char"/>
    <w:rsid w:val="00FA33AB"/>
    <w:pPr>
      <w:ind w:left="4245"/>
      <w:jc w:val="both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FA33AB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A33AB"/>
    <w:pPr>
      <w:spacing w:after="120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A33AB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1553</Characters>
  <Application>Microsoft Office Word</Application>
  <DocSecurity>0</DocSecurity>
  <Lines>12</Lines>
  <Paragraphs>3</Paragraphs>
  <ScaleCrop>false</ScaleCrop>
  <Company/>
  <LinksUpToDate>false</LinksUpToDate>
  <CharactersWithSpaces>1837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2020-09-14T13:35:00Z</dcterms:created>
  <dcterms:modified xsi:type="dcterms:W3CDTF">2020-09-14T13:35:00Z</dcterms:modified>
</cp:coreProperties>
</file>