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C1" w:rsidRPr="00D4672B" w:rsidRDefault="00F93141" w:rsidP="00170D42">
      <w:pPr>
        <w:spacing w:after="0" w:line="240" w:lineRule="auto"/>
        <w:jc w:val="center"/>
        <w:rPr>
          <w:b/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Projeto de Lei N.º</w:t>
      </w:r>
      <w:r w:rsidR="003D2BD5" w:rsidRPr="00D4672B">
        <w:rPr>
          <w:sz w:val="24"/>
          <w:szCs w:val="24"/>
        </w:rPr>
        <w:t xml:space="preserve"> </w:t>
      </w:r>
      <w:r w:rsidR="00170D42">
        <w:rPr>
          <w:b/>
          <w:sz w:val="24"/>
          <w:szCs w:val="24"/>
        </w:rPr>
        <w:t>22</w:t>
      </w:r>
      <w:r w:rsidR="003D2BD5" w:rsidRPr="00D4672B">
        <w:rPr>
          <w:b/>
          <w:sz w:val="24"/>
          <w:szCs w:val="24"/>
        </w:rPr>
        <w:t>/202</w:t>
      </w:r>
      <w:r w:rsidR="008E18BD">
        <w:rPr>
          <w:b/>
          <w:sz w:val="24"/>
          <w:szCs w:val="24"/>
        </w:rPr>
        <w:t>5</w:t>
      </w:r>
      <w:r w:rsidR="0002729F">
        <w:rPr>
          <w:b/>
          <w:sz w:val="24"/>
          <w:szCs w:val="24"/>
        </w:rPr>
        <w:t>.</w:t>
      </w:r>
    </w:p>
    <w:p w:rsidR="003D2BD5" w:rsidRPr="00D4672B" w:rsidRDefault="003D2BD5" w:rsidP="00170D42">
      <w:pPr>
        <w:spacing w:after="0" w:line="240" w:lineRule="auto"/>
        <w:jc w:val="center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Autoria: Vereador Cláudio Alain Guterres do Carmo.</w:t>
      </w:r>
    </w:p>
    <w:p w:rsidR="003D2BD5" w:rsidRPr="00D4672B" w:rsidRDefault="003D2BD5" w:rsidP="00AA7CC1">
      <w:pPr>
        <w:rPr>
          <w:b/>
          <w:sz w:val="24"/>
          <w:szCs w:val="24"/>
        </w:rPr>
      </w:pPr>
    </w:p>
    <w:p w:rsidR="00AA7CC1" w:rsidRPr="00D4672B" w:rsidRDefault="00B8392F" w:rsidP="00117CF1">
      <w:pPr>
        <w:ind w:left="2127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Ementa</w:t>
      </w:r>
      <w:r w:rsidR="00AA7CC1" w:rsidRPr="00D4672B">
        <w:rPr>
          <w:sz w:val="24"/>
          <w:szCs w:val="24"/>
        </w:rPr>
        <w:t xml:space="preserve">: </w:t>
      </w:r>
      <w:r w:rsidR="00857536" w:rsidRPr="00857536">
        <w:rPr>
          <w:b/>
          <w:sz w:val="24"/>
          <w:szCs w:val="24"/>
        </w:rPr>
        <w:t xml:space="preserve">Institui o Programa de </w:t>
      </w:r>
      <w:r w:rsidR="00285D4F">
        <w:rPr>
          <w:b/>
          <w:sz w:val="24"/>
          <w:szCs w:val="24"/>
        </w:rPr>
        <w:t xml:space="preserve">Capacitação </w:t>
      </w:r>
      <w:r w:rsidR="00857536" w:rsidRPr="00857536">
        <w:rPr>
          <w:b/>
          <w:sz w:val="24"/>
          <w:szCs w:val="24"/>
        </w:rPr>
        <w:t xml:space="preserve">de Profissionais da Educação para Identificar Sinais de Abuso Moral, Físico, Sexual </w:t>
      </w:r>
      <w:r w:rsidR="001F3863">
        <w:rPr>
          <w:b/>
          <w:sz w:val="24"/>
          <w:szCs w:val="24"/>
        </w:rPr>
        <w:t>e de Exploração Sexual Infantil</w:t>
      </w:r>
      <w:r w:rsidR="00A27202" w:rsidRPr="00A27202">
        <w:t xml:space="preserve"> </w:t>
      </w:r>
      <w:r w:rsidR="00A27202" w:rsidRPr="00A27202">
        <w:rPr>
          <w:b/>
          <w:sz w:val="24"/>
          <w:szCs w:val="24"/>
        </w:rPr>
        <w:t xml:space="preserve">, no </w:t>
      </w:r>
      <w:r w:rsidR="00A27202">
        <w:rPr>
          <w:b/>
          <w:sz w:val="24"/>
          <w:szCs w:val="24"/>
        </w:rPr>
        <w:t>Â</w:t>
      </w:r>
      <w:r w:rsidR="00A27202" w:rsidRPr="00A27202">
        <w:rPr>
          <w:b/>
          <w:sz w:val="24"/>
          <w:szCs w:val="24"/>
        </w:rPr>
        <w:t xml:space="preserve">mbito das Escolas Municipais, </w:t>
      </w:r>
      <w:r w:rsidR="00A27202">
        <w:rPr>
          <w:b/>
          <w:sz w:val="24"/>
          <w:szCs w:val="24"/>
        </w:rPr>
        <w:t>P</w:t>
      </w:r>
      <w:r w:rsidR="00A27202" w:rsidRPr="00A27202">
        <w:rPr>
          <w:b/>
          <w:sz w:val="24"/>
          <w:szCs w:val="24"/>
        </w:rPr>
        <w:t xml:space="preserve">úblicas e </w:t>
      </w:r>
      <w:r w:rsidR="00A27202">
        <w:rPr>
          <w:b/>
          <w:sz w:val="24"/>
          <w:szCs w:val="24"/>
        </w:rPr>
        <w:t>P</w:t>
      </w:r>
      <w:r w:rsidR="00A27202" w:rsidRPr="00A27202">
        <w:rPr>
          <w:b/>
          <w:sz w:val="24"/>
          <w:szCs w:val="24"/>
        </w:rPr>
        <w:t>rivadas</w:t>
      </w:r>
      <w:r w:rsidR="00857536" w:rsidRPr="00857536">
        <w:rPr>
          <w:b/>
          <w:sz w:val="24"/>
          <w:szCs w:val="24"/>
        </w:rPr>
        <w:t>.</w:t>
      </w:r>
    </w:p>
    <w:p w:rsidR="003D2BD5" w:rsidRPr="00D4672B" w:rsidRDefault="003D2BD5" w:rsidP="00545498">
      <w:pPr>
        <w:jc w:val="both"/>
        <w:rPr>
          <w:sz w:val="24"/>
          <w:szCs w:val="24"/>
        </w:rPr>
      </w:pPr>
    </w:p>
    <w:p w:rsidR="00545498" w:rsidRPr="00F44AB8" w:rsidRDefault="00AA7CC1" w:rsidP="00545498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sz w:val="24"/>
          <w:szCs w:val="24"/>
        </w:rPr>
        <w:t>Art. 1º</w:t>
      </w:r>
      <w:r w:rsidR="00D4672B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857536" w:rsidRPr="00857536">
        <w:rPr>
          <w:rFonts w:cstheme="minorHAnsi"/>
          <w:color w:val="333333"/>
          <w:sz w:val="24"/>
          <w:szCs w:val="24"/>
          <w:shd w:val="clear" w:color="auto" w:fill="FFFFFF"/>
        </w:rPr>
        <w:t xml:space="preserve">Fica instituído, no âmbito do Município de </w:t>
      </w:r>
      <w:r w:rsidR="00285D4F">
        <w:rPr>
          <w:rFonts w:cstheme="minorHAnsi"/>
          <w:color w:val="333333"/>
          <w:sz w:val="24"/>
          <w:szCs w:val="24"/>
          <w:shd w:val="clear" w:color="auto" w:fill="FFFFFF"/>
        </w:rPr>
        <w:t>Santo Antônio do Sudoeste</w:t>
      </w:r>
      <w:r w:rsidR="00857536" w:rsidRPr="00857536">
        <w:rPr>
          <w:rFonts w:cstheme="minorHAnsi"/>
          <w:color w:val="333333"/>
          <w:sz w:val="24"/>
          <w:szCs w:val="24"/>
          <w:shd w:val="clear" w:color="auto" w:fill="FFFFFF"/>
        </w:rPr>
        <w:t xml:space="preserve">, o “Programa de </w:t>
      </w:r>
      <w:r w:rsidR="00285D4F">
        <w:rPr>
          <w:rFonts w:cstheme="minorHAnsi"/>
          <w:color w:val="333333"/>
          <w:sz w:val="24"/>
          <w:szCs w:val="24"/>
          <w:shd w:val="clear" w:color="auto" w:fill="FFFFFF"/>
        </w:rPr>
        <w:t>Capacitação</w:t>
      </w:r>
      <w:r w:rsidR="00857536" w:rsidRPr="00857536">
        <w:rPr>
          <w:rFonts w:cstheme="minorHAnsi"/>
          <w:color w:val="333333"/>
          <w:sz w:val="24"/>
          <w:szCs w:val="24"/>
          <w:shd w:val="clear" w:color="auto" w:fill="FFFFFF"/>
        </w:rPr>
        <w:t xml:space="preserve"> de Profissionais da Educação, para Identificar Sinais de Abuso, Moral, Físico, Sexual e de Exploração Sexual Infantil”.</w:t>
      </w:r>
    </w:p>
    <w:p w:rsidR="00B03095" w:rsidRPr="00F44AB8" w:rsidRDefault="00AA7CC1" w:rsidP="00545498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sz w:val="24"/>
          <w:szCs w:val="24"/>
        </w:rPr>
        <w:t>Art. 2º</w:t>
      </w:r>
      <w:r w:rsidR="00D4672B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857536" w:rsidRPr="00857536">
        <w:rPr>
          <w:rFonts w:cstheme="minorHAnsi"/>
          <w:sz w:val="24"/>
          <w:szCs w:val="24"/>
        </w:rPr>
        <w:t>O Programa de que trata esta Lei tem como objetivo oferecer, nos termos da Lei Federal n.º 14.811, de 12 de janeiro de 2024, capacitação continuada do corpo docente dos estabelecimen</w:t>
      </w:r>
      <w:r w:rsidR="00285D4F">
        <w:rPr>
          <w:rFonts w:cstheme="minorHAnsi"/>
          <w:sz w:val="24"/>
          <w:szCs w:val="24"/>
        </w:rPr>
        <w:t>tos educacionais ou similares, pertencentes à rede municipal de ensino</w:t>
      </w:r>
      <w:r w:rsidR="00857536" w:rsidRPr="00857536">
        <w:rPr>
          <w:rFonts w:cstheme="minorHAnsi"/>
          <w:sz w:val="24"/>
          <w:szCs w:val="24"/>
        </w:rPr>
        <w:t xml:space="preserve">, </w:t>
      </w:r>
      <w:r w:rsidR="00BA72C3">
        <w:rPr>
          <w:rFonts w:cstheme="minorHAnsi"/>
          <w:sz w:val="24"/>
          <w:szCs w:val="24"/>
        </w:rPr>
        <w:t xml:space="preserve">sejam </w:t>
      </w:r>
      <w:r w:rsidR="00857536" w:rsidRPr="00857536">
        <w:rPr>
          <w:rFonts w:cstheme="minorHAnsi"/>
          <w:sz w:val="24"/>
          <w:szCs w:val="24"/>
        </w:rPr>
        <w:t xml:space="preserve">públicos ou privados, integrada à </w:t>
      </w:r>
      <w:r w:rsidR="00BA72C3">
        <w:rPr>
          <w:rFonts w:cstheme="minorHAnsi"/>
          <w:sz w:val="24"/>
          <w:szCs w:val="24"/>
        </w:rPr>
        <w:t xml:space="preserve">rede de proteção aos direitos da criança e do adolescente, bem como com as </w:t>
      </w:r>
      <w:r w:rsidR="00857536" w:rsidRPr="00857536">
        <w:rPr>
          <w:rFonts w:cstheme="minorHAnsi"/>
          <w:sz w:val="24"/>
          <w:szCs w:val="24"/>
        </w:rPr>
        <w:t>informação da comunidade escolar e da sua vizinhança.</w:t>
      </w:r>
    </w:p>
    <w:p w:rsidR="00593A70" w:rsidRDefault="00593A70" w:rsidP="00545498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sz w:val="24"/>
          <w:szCs w:val="24"/>
        </w:rPr>
        <w:t>Parágrafo único:</w:t>
      </w:r>
      <w:r w:rsidR="00F44AB8" w:rsidRPr="00F44AB8">
        <w:rPr>
          <w:rFonts w:cstheme="minorHAnsi"/>
          <w:sz w:val="24"/>
          <w:szCs w:val="24"/>
        </w:rPr>
        <w:t xml:space="preserve"> </w:t>
      </w:r>
      <w:r w:rsidR="00857536" w:rsidRPr="00857536">
        <w:rPr>
          <w:rFonts w:cstheme="minorHAnsi"/>
          <w:sz w:val="24"/>
          <w:szCs w:val="24"/>
        </w:rPr>
        <w:t>A capacitação deverá abranger:</w:t>
      </w:r>
    </w:p>
    <w:p w:rsidR="00857536" w:rsidRDefault="00857536" w:rsidP="00545498">
      <w:pPr>
        <w:jc w:val="both"/>
        <w:rPr>
          <w:rFonts w:cstheme="minorHAnsi"/>
          <w:sz w:val="24"/>
          <w:szCs w:val="24"/>
        </w:rPr>
      </w:pPr>
      <w:r w:rsidRPr="00857536">
        <w:rPr>
          <w:rFonts w:cstheme="minorHAnsi"/>
          <w:sz w:val="24"/>
          <w:szCs w:val="24"/>
        </w:rPr>
        <w:t>I. reconhecimento dos sinais e sintomas de abuso infantil em crianças e adolescentes;</w:t>
      </w:r>
    </w:p>
    <w:p w:rsidR="00857536" w:rsidRDefault="00857536" w:rsidP="00545498">
      <w:pPr>
        <w:jc w:val="both"/>
        <w:rPr>
          <w:rFonts w:cstheme="minorHAnsi"/>
          <w:sz w:val="24"/>
          <w:szCs w:val="24"/>
        </w:rPr>
      </w:pPr>
      <w:r w:rsidRPr="00857536">
        <w:rPr>
          <w:rFonts w:cstheme="minorHAnsi"/>
          <w:sz w:val="24"/>
          <w:szCs w:val="24"/>
        </w:rPr>
        <w:t>II. procedimentos adequados para relatar casos suspeitos de abuso às autoridades competentes;</w:t>
      </w:r>
    </w:p>
    <w:p w:rsidR="00857536" w:rsidRDefault="00857536" w:rsidP="00545498">
      <w:pPr>
        <w:jc w:val="both"/>
        <w:rPr>
          <w:rFonts w:cstheme="minorHAnsi"/>
          <w:sz w:val="24"/>
          <w:szCs w:val="24"/>
        </w:rPr>
      </w:pPr>
      <w:r w:rsidRPr="00857536">
        <w:rPr>
          <w:rFonts w:cstheme="minorHAnsi"/>
          <w:sz w:val="24"/>
          <w:szCs w:val="24"/>
        </w:rPr>
        <w:t>III. informações sobre as Leis e políticas de proteção à criança e ao adolescente;</w:t>
      </w:r>
    </w:p>
    <w:p w:rsidR="00857536" w:rsidRPr="00F44AB8" w:rsidRDefault="00857536" w:rsidP="00545498">
      <w:pPr>
        <w:jc w:val="both"/>
        <w:rPr>
          <w:rFonts w:cstheme="minorHAnsi"/>
          <w:sz w:val="24"/>
          <w:szCs w:val="24"/>
        </w:rPr>
      </w:pPr>
      <w:r w:rsidRPr="00857536">
        <w:rPr>
          <w:rFonts w:cstheme="minorHAnsi"/>
          <w:sz w:val="24"/>
          <w:szCs w:val="24"/>
        </w:rPr>
        <w:t>IV. orientações sobre como oferecer apoio e encaminhar vítimas de abuso para assistência especializada.</w:t>
      </w:r>
    </w:p>
    <w:p w:rsidR="00593A70" w:rsidRPr="00F44AB8" w:rsidRDefault="001A0DDB" w:rsidP="001A0DD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4AB8">
        <w:rPr>
          <w:rFonts w:cstheme="minorHAnsi"/>
          <w:sz w:val="24"/>
          <w:szCs w:val="24"/>
        </w:rPr>
        <w:t xml:space="preserve">Art. </w:t>
      </w:r>
      <w:r w:rsidR="008C6B47" w:rsidRPr="00F44AB8">
        <w:rPr>
          <w:rFonts w:cstheme="minorHAnsi"/>
          <w:sz w:val="24"/>
          <w:szCs w:val="24"/>
        </w:rPr>
        <w:t>3</w:t>
      </w:r>
      <w:r w:rsidRPr="00F44AB8">
        <w:rPr>
          <w:rFonts w:cstheme="minorHAnsi"/>
          <w:sz w:val="24"/>
          <w:szCs w:val="24"/>
        </w:rPr>
        <w:t>º</w:t>
      </w:r>
      <w:r w:rsidR="00593A70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857536" w:rsidRPr="00857536">
        <w:rPr>
          <w:rFonts w:cstheme="minorHAnsi"/>
          <w:color w:val="000000"/>
          <w:sz w:val="24"/>
          <w:szCs w:val="24"/>
          <w:shd w:val="clear" w:color="auto" w:fill="FFFFFF"/>
        </w:rPr>
        <w:t>Para aplicação desta Lei deverá ser utilizado um grupo multiprofissional e interdisciplinar integrado por profissionais das áreas da saúde, psicologia, assistência social, pedagogia e jurídica.</w:t>
      </w:r>
    </w:p>
    <w:p w:rsidR="00593A70" w:rsidRDefault="00593A70" w:rsidP="001A0DD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Art. 4º. </w:t>
      </w:r>
      <w:r w:rsidR="00857536" w:rsidRPr="00857536">
        <w:rPr>
          <w:rFonts w:cstheme="minorHAnsi"/>
          <w:color w:val="000000"/>
          <w:sz w:val="24"/>
          <w:szCs w:val="24"/>
          <w:shd w:val="clear" w:color="auto" w:fill="FFFFFF"/>
        </w:rPr>
        <w:t>Para os efeitos desta Lei, entende-se por:</w:t>
      </w:r>
    </w:p>
    <w:p w:rsidR="00857536" w:rsidRDefault="00857536" w:rsidP="001A0DDB">
      <w:pPr>
        <w:jc w:val="both"/>
        <w:rPr>
          <w:rFonts w:cstheme="minorHAnsi"/>
          <w:sz w:val="24"/>
          <w:szCs w:val="24"/>
        </w:rPr>
      </w:pPr>
      <w:r w:rsidRPr="00857536">
        <w:rPr>
          <w:rFonts w:cstheme="minorHAnsi"/>
          <w:sz w:val="24"/>
          <w:szCs w:val="24"/>
        </w:rPr>
        <w:t xml:space="preserve">I. abuso moral: qualquer conduta que cause dano psicológico </w:t>
      </w:r>
      <w:r>
        <w:rPr>
          <w:rFonts w:cstheme="minorHAnsi"/>
          <w:sz w:val="24"/>
          <w:szCs w:val="24"/>
        </w:rPr>
        <w:t xml:space="preserve">à </w:t>
      </w:r>
      <w:r w:rsidRPr="00857536">
        <w:rPr>
          <w:rFonts w:cstheme="minorHAnsi"/>
          <w:sz w:val="24"/>
          <w:szCs w:val="24"/>
        </w:rPr>
        <w:t>criança ou ao adolescente, incluindo humilhação, intimidação, ameaças, discriminação, entre outros;</w:t>
      </w:r>
    </w:p>
    <w:p w:rsidR="00857536" w:rsidRDefault="00857536" w:rsidP="001A0DDB">
      <w:pPr>
        <w:jc w:val="both"/>
        <w:rPr>
          <w:rFonts w:cstheme="minorHAnsi"/>
          <w:sz w:val="24"/>
          <w:szCs w:val="24"/>
        </w:rPr>
      </w:pPr>
      <w:r w:rsidRPr="00857536">
        <w:rPr>
          <w:rFonts w:cstheme="minorHAnsi"/>
          <w:sz w:val="24"/>
          <w:szCs w:val="24"/>
        </w:rPr>
        <w:t>II. abuso físico: qualquer ação que cause lesões físicas à criança ou ao adolescente, incluindo espancamento, queimaduras, beliscões, entre outros;</w:t>
      </w:r>
    </w:p>
    <w:p w:rsidR="00857536" w:rsidRDefault="00857536" w:rsidP="001A0DDB">
      <w:pPr>
        <w:jc w:val="both"/>
        <w:rPr>
          <w:rFonts w:cstheme="minorHAnsi"/>
          <w:sz w:val="24"/>
          <w:szCs w:val="24"/>
        </w:rPr>
      </w:pPr>
      <w:r w:rsidRPr="00857536">
        <w:rPr>
          <w:rFonts w:cstheme="minorHAnsi"/>
          <w:sz w:val="24"/>
          <w:szCs w:val="24"/>
        </w:rPr>
        <w:t>III. abuso sexual: qualquer atividade sexual não consentida envolvendo uma criança ou adolescente, incluindo toques inapropriados, coerção sexual, estupro, pornografia infantil, entre outros;</w:t>
      </w:r>
    </w:p>
    <w:p w:rsidR="00857536" w:rsidRPr="00F44AB8" w:rsidRDefault="00857536" w:rsidP="001A0DDB">
      <w:pPr>
        <w:jc w:val="both"/>
        <w:rPr>
          <w:rFonts w:cstheme="minorHAnsi"/>
          <w:sz w:val="24"/>
          <w:szCs w:val="24"/>
        </w:rPr>
      </w:pPr>
      <w:r w:rsidRPr="00857536">
        <w:rPr>
          <w:rFonts w:cstheme="minorHAnsi"/>
          <w:sz w:val="24"/>
          <w:szCs w:val="24"/>
        </w:rPr>
        <w:lastRenderedPageBreak/>
        <w:t>IV. exploração sexual infantil: qualquer forma de uso sexual de crianças ou adolescentes em troca de dinheir</w:t>
      </w:r>
      <w:bookmarkStart w:id="0" w:name="_GoBack"/>
      <w:bookmarkEnd w:id="0"/>
      <w:r w:rsidRPr="00857536">
        <w:rPr>
          <w:rFonts w:cstheme="minorHAnsi"/>
          <w:sz w:val="24"/>
          <w:szCs w:val="24"/>
        </w:rPr>
        <w:t>o, favores ou outros benefícios.</w:t>
      </w:r>
    </w:p>
    <w:p w:rsidR="001A0DDB" w:rsidRDefault="008250DB" w:rsidP="001A0DD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Art. 5º. </w:t>
      </w:r>
      <w:r w:rsidR="00857536" w:rsidRPr="00857536">
        <w:rPr>
          <w:rFonts w:cstheme="minorHAnsi"/>
          <w:sz w:val="24"/>
          <w:szCs w:val="24"/>
        </w:rPr>
        <w:t>As despesas decorrentes da execução desta Lei correrão por conta de dotações orçamentárias próprias, suplementadas se necessário.</w:t>
      </w:r>
    </w:p>
    <w:p w:rsidR="00857536" w:rsidRPr="00F44AB8" w:rsidRDefault="00857536" w:rsidP="001A0DDB">
      <w:pPr>
        <w:jc w:val="both"/>
        <w:rPr>
          <w:rFonts w:cstheme="minorHAnsi"/>
          <w:sz w:val="24"/>
          <w:szCs w:val="24"/>
        </w:rPr>
      </w:pPr>
      <w:r w:rsidRPr="00857536">
        <w:rPr>
          <w:rFonts w:cstheme="minorHAnsi"/>
          <w:sz w:val="24"/>
          <w:szCs w:val="24"/>
        </w:rPr>
        <w:t>Art. 6º. Esta lei entra em vigor na data da sua publicação.</w:t>
      </w:r>
    </w:p>
    <w:p w:rsidR="00F30413" w:rsidRPr="00D4672B" w:rsidRDefault="00F30413" w:rsidP="00A854B8">
      <w:pPr>
        <w:jc w:val="both"/>
        <w:rPr>
          <w:sz w:val="24"/>
          <w:szCs w:val="24"/>
        </w:rPr>
      </w:pPr>
    </w:p>
    <w:p w:rsidR="00095E22" w:rsidRDefault="00095E22" w:rsidP="00A854B8">
      <w:pPr>
        <w:jc w:val="both"/>
        <w:rPr>
          <w:b/>
          <w:sz w:val="24"/>
          <w:szCs w:val="24"/>
        </w:rPr>
      </w:pPr>
    </w:p>
    <w:p w:rsidR="00694984" w:rsidRPr="00D4672B" w:rsidRDefault="00D4672B" w:rsidP="00A854B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A657A9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857536">
        <w:rPr>
          <w:b/>
          <w:sz w:val="24"/>
          <w:szCs w:val="24"/>
        </w:rPr>
        <w:t>26</w:t>
      </w:r>
      <w:r w:rsidR="00694984" w:rsidRPr="00D4672B">
        <w:rPr>
          <w:b/>
          <w:sz w:val="24"/>
          <w:szCs w:val="24"/>
        </w:rPr>
        <w:t xml:space="preserve"> de </w:t>
      </w:r>
      <w:r w:rsidR="00F44AB8">
        <w:rPr>
          <w:b/>
          <w:sz w:val="24"/>
          <w:szCs w:val="24"/>
        </w:rPr>
        <w:t>Setembro</w:t>
      </w:r>
      <w:r w:rsidR="00694984" w:rsidRPr="00D4672B">
        <w:rPr>
          <w:b/>
          <w:sz w:val="24"/>
          <w:szCs w:val="24"/>
        </w:rPr>
        <w:t xml:space="preserve"> de 202</w:t>
      </w:r>
      <w:r w:rsidR="00A657A9">
        <w:rPr>
          <w:b/>
          <w:sz w:val="24"/>
          <w:szCs w:val="24"/>
        </w:rPr>
        <w:t>5</w:t>
      </w:r>
      <w:r w:rsidR="00694984" w:rsidRPr="00D4672B">
        <w:rPr>
          <w:b/>
          <w:sz w:val="24"/>
          <w:szCs w:val="24"/>
        </w:rPr>
        <w:t>.</w:t>
      </w:r>
    </w:p>
    <w:p w:rsidR="00A854B8" w:rsidRDefault="00A854B8" w:rsidP="00545498">
      <w:pPr>
        <w:jc w:val="both"/>
        <w:rPr>
          <w:sz w:val="24"/>
          <w:szCs w:val="24"/>
        </w:rPr>
      </w:pPr>
    </w:p>
    <w:p w:rsidR="00095E22" w:rsidRDefault="00095E22" w:rsidP="00545498">
      <w:pPr>
        <w:jc w:val="both"/>
        <w:rPr>
          <w:sz w:val="24"/>
          <w:szCs w:val="24"/>
        </w:rPr>
      </w:pPr>
    </w:p>
    <w:p w:rsidR="00D4672B" w:rsidRDefault="00170D42" w:rsidP="00170D42">
      <w:pPr>
        <w:spacing w:after="0" w:line="240" w:lineRule="auto"/>
        <w:jc w:val="center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 xml:space="preserve">Cláudio </w:t>
      </w:r>
      <w:r>
        <w:rPr>
          <w:b/>
          <w:sz w:val="24"/>
          <w:szCs w:val="24"/>
        </w:rPr>
        <w:t>Alain Guterres d</w:t>
      </w:r>
      <w:r w:rsidRPr="00D4672B">
        <w:rPr>
          <w:b/>
          <w:sz w:val="24"/>
          <w:szCs w:val="24"/>
        </w:rPr>
        <w:t>o Carmo</w:t>
      </w:r>
    </w:p>
    <w:p w:rsidR="00501BED" w:rsidRPr="00D4672B" w:rsidRDefault="00170D42" w:rsidP="00170D42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Vereado/PSD</w:t>
      </w:r>
    </w:p>
    <w:p w:rsidR="00095E22" w:rsidRDefault="00095E22" w:rsidP="00D4672B">
      <w:pPr>
        <w:jc w:val="center"/>
        <w:rPr>
          <w:b/>
          <w:sz w:val="24"/>
          <w:szCs w:val="24"/>
          <w:u w:val="single"/>
        </w:rPr>
      </w:pPr>
    </w:p>
    <w:p w:rsidR="00AA7575" w:rsidRDefault="00AA7575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857536" w:rsidRDefault="00857536" w:rsidP="00D4672B">
      <w:pPr>
        <w:jc w:val="center"/>
        <w:rPr>
          <w:b/>
          <w:sz w:val="24"/>
          <w:szCs w:val="24"/>
          <w:u w:val="single"/>
        </w:rPr>
      </w:pPr>
    </w:p>
    <w:p w:rsidR="00F44AB8" w:rsidRDefault="00F44AB8" w:rsidP="00D4672B">
      <w:pPr>
        <w:jc w:val="center"/>
        <w:rPr>
          <w:b/>
          <w:sz w:val="24"/>
          <w:szCs w:val="24"/>
          <w:u w:val="single"/>
        </w:rPr>
      </w:pPr>
    </w:p>
    <w:p w:rsidR="00F44AB8" w:rsidRDefault="00F44AB8" w:rsidP="00D4672B">
      <w:pPr>
        <w:jc w:val="center"/>
        <w:rPr>
          <w:b/>
          <w:sz w:val="24"/>
          <w:szCs w:val="24"/>
          <w:u w:val="single"/>
        </w:rPr>
      </w:pPr>
    </w:p>
    <w:p w:rsidR="00F86153" w:rsidRPr="00D4672B" w:rsidRDefault="00F86153" w:rsidP="00D4672B">
      <w:pPr>
        <w:jc w:val="center"/>
        <w:rPr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JUSTIFICATIVA</w:t>
      </w:r>
      <w:r w:rsidRPr="00D4672B">
        <w:rPr>
          <w:sz w:val="24"/>
          <w:szCs w:val="24"/>
        </w:rPr>
        <w:t>:</w:t>
      </w:r>
    </w:p>
    <w:p w:rsidR="00D4672B" w:rsidRDefault="00D4672B" w:rsidP="00D4672B">
      <w:pPr>
        <w:jc w:val="center"/>
      </w:pPr>
    </w:p>
    <w:p w:rsidR="008C6B47" w:rsidRDefault="008C6B47" w:rsidP="00A657A9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 xml:space="preserve">Senhores </w:t>
      </w:r>
      <w:r w:rsidR="0032140A">
        <w:rPr>
          <w:sz w:val="24"/>
          <w:szCs w:val="24"/>
        </w:rPr>
        <w:t xml:space="preserve">e Senhoras, </w:t>
      </w:r>
      <w:r w:rsidRPr="008C6B47">
        <w:rPr>
          <w:sz w:val="24"/>
          <w:szCs w:val="24"/>
        </w:rPr>
        <w:t xml:space="preserve">Vereadores. </w:t>
      </w:r>
    </w:p>
    <w:p w:rsidR="0032140A" w:rsidRPr="0032140A" w:rsidRDefault="008C6B47" w:rsidP="0032140A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 xml:space="preserve">A presente </w:t>
      </w:r>
      <w:r>
        <w:rPr>
          <w:sz w:val="24"/>
          <w:szCs w:val="24"/>
        </w:rPr>
        <w:t xml:space="preserve">proposição tem por objetivo principal </w:t>
      </w:r>
      <w:r w:rsidR="00857536">
        <w:rPr>
          <w:sz w:val="24"/>
          <w:szCs w:val="24"/>
        </w:rPr>
        <w:t>a instituição do</w:t>
      </w:r>
      <w:r w:rsidR="00857536" w:rsidRPr="00857536">
        <w:rPr>
          <w:sz w:val="24"/>
          <w:szCs w:val="24"/>
        </w:rPr>
        <w:t xml:space="preserve"> “</w:t>
      </w:r>
      <w:r w:rsidR="00323D83" w:rsidRPr="00323D83">
        <w:rPr>
          <w:sz w:val="24"/>
          <w:szCs w:val="24"/>
        </w:rPr>
        <w:t>Programa de Capacitação de Profissionais da Educação para Identificar Sinais de Abuso Moral, Físico, Sexual e de Exploração Sexual Infantil, no Âmbito das Escolas Municipais, Públicas e Privadas</w:t>
      </w:r>
      <w:r w:rsidR="00857536">
        <w:rPr>
          <w:sz w:val="24"/>
          <w:szCs w:val="24"/>
        </w:rPr>
        <w:t>”</w:t>
      </w:r>
      <w:r w:rsidR="0032140A" w:rsidRPr="0032140A">
        <w:rPr>
          <w:sz w:val="24"/>
          <w:szCs w:val="24"/>
        </w:rPr>
        <w:t>.</w:t>
      </w:r>
    </w:p>
    <w:p w:rsidR="00103C4B" w:rsidRDefault="00857536" w:rsidP="003214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Tal iniciativa visa dar </w:t>
      </w:r>
      <w:r w:rsidRPr="00857536">
        <w:rPr>
          <w:sz w:val="24"/>
          <w:szCs w:val="24"/>
        </w:rPr>
        <w:t xml:space="preserve">concretude às disposições da Lei Federal n.º 14.811, de 12 de janeiro de 2024, que prevê a Política Nacional de Prevenção e Combate ao Abuso e Exploração Sexual da Criança e do Adolescente, estabelecendo a responsabilidade </w:t>
      </w:r>
      <w:r>
        <w:rPr>
          <w:sz w:val="24"/>
          <w:szCs w:val="24"/>
        </w:rPr>
        <w:t xml:space="preserve">compartilhada </w:t>
      </w:r>
      <w:r w:rsidRPr="00857536">
        <w:rPr>
          <w:sz w:val="24"/>
          <w:szCs w:val="24"/>
        </w:rPr>
        <w:t>do poder</w:t>
      </w:r>
      <w:r>
        <w:rPr>
          <w:sz w:val="24"/>
          <w:szCs w:val="24"/>
        </w:rPr>
        <w:t xml:space="preserve"> </w:t>
      </w:r>
      <w:r w:rsidRPr="00857536">
        <w:rPr>
          <w:sz w:val="24"/>
          <w:szCs w:val="24"/>
        </w:rPr>
        <w:t>público local para desenvolver medidas de proteção à criança e ao adolescente contra qualquer forma de violência.</w:t>
      </w:r>
    </w:p>
    <w:p w:rsidR="00857536" w:rsidRDefault="00857536" w:rsidP="00F858A7">
      <w:pPr>
        <w:spacing w:before="160"/>
        <w:jc w:val="both"/>
        <w:rPr>
          <w:sz w:val="24"/>
          <w:szCs w:val="24"/>
        </w:rPr>
      </w:pPr>
      <w:r>
        <w:rPr>
          <w:sz w:val="24"/>
          <w:szCs w:val="24"/>
        </w:rPr>
        <w:t>É importante elucidar que</w:t>
      </w:r>
      <w:r w:rsidRPr="00857536">
        <w:rPr>
          <w:sz w:val="24"/>
          <w:szCs w:val="24"/>
        </w:rPr>
        <w:t xml:space="preserve"> os casos de abuso </w:t>
      </w:r>
      <w:r>
        <w:rPr>
          <w:sz w:val="24"/>
          <w:szCs w:val="24"/>
        </w:rPr>
        <w:t xml:space="preserve">cometidos contra menores, </w:t>
      </w:r>
      <w:r w:rsidRPr="00857536">
        <w:rPr>
          <w:sz w:val="24"/>
          <w:szCs w:val="24"/>
        </w:rPr>
        <w:t xml:space="preserve">ocorrem no </w:t>
      </w:r>
      <w:r>
        <w:rPr>
          <w:sz w:val="24"/>
          <w:szCs w:val="24"/>
        </w:rPr>
        <w:t xml:space="preserve">próprio </w:t>
      </w:r>
      <w:r w:rsidRPr="00857536">
        <w:rPr>
          <w:sz w:val="24"/>
          <w:szCs w:val="24"/>
        </w:rPr>
        <w:t>ambiente familiar,</w:t>
      </w:r>
      <w:r>
        <w:rPr>
          <w:sz w:val="24"/>
          <w:szCs w:val="24"/>
        </w:rPr>
        <w:t xml:space="preserve"> o que dificulta muito serem descobertos. </w:t>
      </w:r>
      <w:r w:rsidR="001E7670">
        <w:rPr>
          <w:sz w:val="24"/>
          <w:szCs w:val="24"/>
        </w:rPr>
        <w:t>Deste modo, a capacitação d</w:t>
      </w:r>
      <w:r w:rsidRPr="00857536">
        <w:rPr>
          <w:sz w:val="24"/>
          <w:szCs w:val="24"/>
        </w:rPr>
        <w:t xml:space="preserve">os profissionais da educação </w:t>
      </w:r>
      <w:r w:rsidR="001E7670">
        <w:rPr>
          <w:sz w:val="24"/>
          <w:szCs w:val="24"/>
        </w:rPr>
        <w:t>se revela preponderante, para que possam desempenhar</w:t>
      </w:r>
      <w:r w:rsidRPr="00857536">
        <w:rPr>
          <w:sz w:val="24"/>
          <w:szCs w:val="24"/>
        </w:rPr>
        <w:t xml:space="preserve"> um papel crucial na detecção precoce e</w:t>
      </w:r>
      <w:r w:rsidR="001E7670">
        <w:rPr>
          <w:sz w:val="24"/>
          <w:szCs w:val="24"/>
        </w:rPr>
        <w:t xml:space="preserve">, principalmente, </w:t>
      </w:r>
      <w:r w:rsidRPr="00857536">
        <w:rPr>
          <w:sz w:val="24"/>
          <w:szCs w:val="24"/>
        </w:rPr>
        <w:t>na intervenção adequada</w:t>
      </w:r>
      <w:r w:rsidR="001E7670">
        <w:rPr>
          <w:sz w:val="24"/>
          <w:szCs w:val="24"/>
        </w:rPr>
        <w:t>.</w:t>
      </w:r>
    </w:p>
    <w:p w:rsidR="00857536" w:rsidRDefault="001E7670" w:rsidP="001E7670">
      <w:pPr>
        <w:spacing w:before="1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É importante destacar que os profissionais da educação </w:t>
      </w:r>
      <w:r w:rsidRPr="00857536">
        <w:rPr>
          <w:sz w:val="24"/>
          <w:szCs w:val="24"/>
        </w:rPr>
        <w:t>são os primeiros a constatar sinais de violência ou exploração contra crianças e adolescentes</w:t>
      </w:r>
      <w:r>
        <w:rPr>
          <w:sz w:val="24"/>
          <w:szCs w:val="24"/>
        </w:rPr>
        <w:t>, pois, o</w:t>
      </w:r>
      <w:r w:rsidR="00857536" w:rsidRPr="00857536">
        <w:rPr>
          <w:sz w:val="24"/>
          <w:szCs w:val="24"/>
        </w:rPr>
        <w:t xml:space="preserve"> ambiente escolar proporciona uma oportunidade única para observar o comportamento e o bem-es</w:t>
      </w:r>
      <w:r>
        <w:rPr>
          <w:sz w:val="24"/>
          <w:szCs w:val="24"/>
        </w:rPr>
        <w:t>tar dos alunos de forma regular, vez que tanto professores, quanto demais corpo diretivo escolar,</w:t>
      </w:r>
      <w:r w:rsidR="00857536" w:rsidRPr="00857536">
        <w:rPr>
          <w:sz w:val="24"/>
          <w:szCs w:val="24"/>
        </w:rPr>
        <w:t xml:space="preserve"> têm um contato próximo e frequente com os jovens, o que lhes permite perceber mudanças comportamentais, sinais físicos ou emocionais que podem indicar situações de abuso.</w:t>
      </w:r>
    </w:p>
    <w:p w:rsidR="001E7670" w:rsidRDefault="001E7670" w:rsidP="00F858A7">
      <w:pPr>
        <w:spacing w:before="160"/>
        <w:jc w:val="both"/>
        <w:rPr>
          <w:sz w:val="24"/>
          <w:szCs w:val="24"/>
        </w:rPr>
      </w:pPr>
      <w:r>
        <w:rPr>
          <w:sz w:val="24"/>
          <w:szCs w:val="24"/>
        </w:rPr>
        <w:t>Entretanto</w:t>
      </w:r>
      <w:r w:rsidR="00857536" w:rsidRPr="00857536">
        <w:rPr>
          <w:sz w:val="24"/>
          <w:szCs w:val="24"/>
        </w:rPr>
        <w:t xml:space="preserve">, a falta de capacitação específica </w:t>
      </w:r>
      <w:r>
        <w:rPr>
          <w:sz w:val="24"/>
          <w:szCs w:val="24"/>
        </w:rPr>
        <w:t>dificulta na detecção de abusos cometidos contra menores</w:t>
      </w:r>
      <w:r w:rsidR="00857536" w:rsidRPr="0085753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857536" w:rsidRDefault="001E7670" w:rsidP="00F858A7">
      <w:pPr>
        <w:spacing w:before="1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Ademais, </w:t>
      </w:r>
      <w:r w:rsidR="00857536" w:rsidRPr="00857536">
        <w:rPr>
          <w:sz w:val="24"/>
          <w:szCs w:val="24"/>
        </w:rPr>
        <w:t xml:space="preserve">a capacitação dos profissionais da educação é </w:t>
      </w:r>
      <w:r>
        <w:rPr>
          <w:sz w:val="24"/>
          <w:szCs w:val="24"/>
        </w:rPr>
        <w:t xml:space="preserve">imprescindível </w:t>
      </w:r>
      <w:r w:rsidR="00857536" w:rsidRPr="00857536">
        <w:rPr>
          <w:sz w:val="24"/>
          <w:szCs w:val="24"/>
        </w:rPr>
        <w:t>para garantir</w:t>
      </w:r>
      <w:r>
        <w:rPr>
          <w:sz w:val="24"/>
          <w:szCs w:val="24"/>
        </w:rPr>
        <w:t xml:space="preserve"> uma melhor eficiência na rede de proteção dos direitos da criança e do adolescente, para garantir</w:t>
      </w:r>
      <w:r w:rsidR="00857536" w:rsidRPr="00857536">
        <w:rPr>
          <w:sz w:val="24"/>
          <w:szCs w:val="24"/>
        </w:rPr>
        <w:t xml:space="preserve"> seu desenvolvimento saudável e </w:t>
      </w:r>
      <w:r>
        <w:rPr>
          <w:sz w:val="24"/>
          <w:szCs w:val="24"/>
        </w:rPr>
        <w:t xml:space="preserve">seu </w:t>
      </w:r>
      <w:r w:rsidR="00857536" w:rsidRPr="00857536">
        <w:rPr>
          <w:sz w:val="24"/>
          <w:szCs w:val="24"/>
        </w:rPr>
        <w:t>bem-estar integral.</w:t>
      </w:r>
    </w:p>
    <w:p w:rsidR="00B01804" w:rsidRDefault="008C6B47" w:rsidP="00F858A7">
      <w:pPr>
        <w:spacing w:before="160"/>
        <w:jc w:val="both"/>
        <w:rPr>
          <w:sz w:val="24"/>
          <w:szCs w:val="24"/>
        </w:rPr>
      </w:pPr>
      <w:r w:rsidRPr="008C6B47">
        <w:rPr>
          <w:sz w:val="24"/>
          <w:szCs w:val="24"/>
        </w:rPr>
        <w:t>P</w:t>
      </w:r>
      <w:r w:rsidR="00DC5E54">
        <w:rPr>
          <w:sz w:val="24"/>
          <w:szCs w:val="24"/>
        </w:rPr>
        <w:t>elo</w:t>
      </w:r>
      <w:r w:rsidRPr="008C6B47">
        <w:rPr>
          <w:sz w:val="24"/>
          <w:szCs w:val="24"/>
        </w:rPr>
        <w:t xml:space="preserve"> exposto, </w:t>
      </w:r>
      <w:r w:rsidR="002812AB">
        <w:rPr>
          <w:sz w:val="24"/>
          <w:szCs w:val="24"/>
        </w:rPr>
        <w:t>haja vista os</w:t>
      </w:r>
      <w:r w:rsidR="002812AB" w:rsidRPr="002812AB">
        <w:rPr>
          <w:sz w:val="24"/>
          <w:szCs w:val="24"/>
        </w:rPr>
        <w:t xml:space="preserve"> </w:t>
      </w:r>
      <w:r w:rsidR="001E7670">
        <w:rPr>
          <w:sz w:val="24"/>
          <w:szCs w:val="24"/>
        </w:rPr>
        <w:t>argumentos expostos acima</w:t>
      </w:r>
      <w:r w:rsidRPr="008C6B47">
        <w:rPr>
          <w:sz w:val="24"/>
          <w:szCs w:val="24"/>
        </w:rPr>
        <w:t>, submeto à análise e apreciação pelos nobres pares do presente projeto de lei</w:t>
      </w:r>
      <w:r w:rsidR="001E7670">
        <w:rPr>
          <w:sz w:val="24"/>
          <w:szCs w:val="24"/>
        </w:rPr>
        <w:t>, pugnando pela sua aprovação, por se tratar da mais lídima medida de justiça social em favor das crianças</w:t>
      </w:r>
      <w:r w:rsidRPr="008C6B47">
        <w:rPr>
          <w:sz w:val="24"/>
          <w:szCs w:val="24"/>
        </w:rPr>
        <w:t>.</w:t>
      </w:r>
    </w:p>
    <w:p w:rsidR="002629C0" w:rsidRPr="00D4672B" w:rsidRDefault="002629C0" w:rsidP="002629C0">
      <w:pPr>
        <w:jc w:val="both"/>
        <w:rPr>
          <w:sz w:val="24"/>
          <w:szCs w:val="24"/>
        </w:rPr>
      </w:pPr>
    </w:p>
    <w:p w:rsidR="00D4672B" w:rsidRPr="00D4672B" w:rsidRDefault="00D4672B" w:rsidP="00D4672B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095E22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DC5E54">
        <w:rPr>
          <w:b/>
          <w:sz w:val="24"/>
          <w:szCs w:val="24"/>
        </w:rPr>
        <w:t>1</w:t>
      </w:r>
      <w:r w:rsidR="005751D6">
        <w:rPr>
          <w:b/>
          <w:sz w:val="24"/>
          <w:szCs w:val="24"/>
        </w:rPr>
        <w:t>9</w:t>
      </w:r>
      <w:r w:rsidRPr="00D4672B">
        <w:rPr>
          <w:b/>
          <w:sz w:val="24"/>
          <w:szCs w:val="24"/>
        </w:rPr>
        <w:t xml:space="preserve"> de </w:t>
      </w:r>
      <w:r w:rsidR="005751D6">
        <w:rPr>
          <w:b/>
          <w:sz w:val="24"/>
          <w:szCs w:val="24"/>
        </w:rPr>
        <w:t>Setembro</w:t>
      </w:r>
      <w:r w:rsidRPr="00D4672B">
        <w:rPr>
          <w:b/>
          <w:sz w:val="24"/>
          <w:szCs w:val="24"/>
        </w:rPr>
        <w:t xml:space="preserve"> de 202</w:t>
      </w:r>
      <w:r w:rsidR="00434AE6">
        <w:rPr>
          <w:b/>
          <w:sz w:val="24"/>
          <w:szCs w:val="24"/>
        </w:rPr>
        <w:t>5</w:t>
      </w:r>
      <w:r w:rsidRPr="00D4672B">
        <w:rPr>
          <w:b/>
          <w:sz w:val="24"/>
          <w:szCs w:val="24"/>
        </w:rPr>
        <w:t>.</w:t>
      </w:r>
    </w:p>
    <w:p w:rsidR="00D4672B" w:rsidRDefault="00D4672B" w:rsidP="00D4672B">
      <w:pPr>
        <w:jc w:val="both"/>
        <w:rPr>
          <w:sz w:val="24"/>
          <w:szCs w:val="24"/>
        </w:rPr>
      </w:pPr>
    </w:p>
    <w:p w:rsidR="00D4672B" w:rsidRDefault="00806876" w:rsidP="00D4672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DO CARMO</w:t>
      </w:r>
    </w:p>
    <w:p w:rsidR="00501BED" w:rsidRPr="00D4672B" w:rsidRDefault="00501BED" w:rsidP="00501B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</w:p>
    <w:sectPr w:rsidR="00501BED" w:rsidRPr="00D4672B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82B" w:rsidRDefault="0064182B" w:rsidP="00FE3BF4">
      <w:pPr>
        <w:spacing w:after="0" w:line="240" w:lineRule="auto"/>
      </w:pPr>
      <w:r>
        <w:separator/>
      </w:r>
    </w:p>
  </w:endnote>
  <w:endnote w:type="continuationSeparator" w:id="0">
    <w:p w:rsidR="0064182B" w:rsidRDefault="0064182B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82B" w:rsidRDefault="0064182B" w:rsidP="00FE3BF4">
      <w:pPr>
        <w:spacing w:after="0" w:line="240" w:lineRule="auto"/>
      </w:pPr>
      <w:r>
        <w:separator/>
      </w:r>
    </w:p>
  </w:footnote>
  <w:footnote w:type="continuationSeparator" w:id="0">
    <w:p w:rsidR="0064182B" w:rsidRDefault="0064182B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C1"/>
    <w:rsid w:val="00004D07"/>
    <w:rsid w:val="000057CC"/>
    <w:rsid w:val="00023FF9"/>
    <w:rsid w:val="0002729F"/>
    <w:rsid w:val="00042100"/>
    <w:rsid w:val="000667F6"/>
    <w:rsid w:val="0008748D"/>
    <w:rsid w:val="00094FC4"/>
    <w:rsid w:val="00095E22"/>
    <w:rsid w:val="000972CF"/>
    <w:rsid w:val="000D3C46"/>
    <w:rsid w:val="00103C4B"/>
    <w:rsid w:val="00117CF1"/>
    <w:rsid w:val="00155F71"/>
    <w:rsid w:val="00170D42"/>
    <w:rsid w:val="00177B12"/>
    <w:rsid w:val="001A0687"/>
    <w:rsid w:val="001A0DDB"/>
    <w:rsid w:val="001A6D99"/>
    <w:rsid w:val="001A791A"/>
    <w:rsid w:val="001E7670"/>
    <w:rsid w:val="001F3863"/>
    <w:rsid w:val="00227127"/>
    <w:rsid w:val="0025578B"/>
    <w:rsid w:val="002629C0"/>
    <w:rsid w:val="002812AB"/>
    <w:rsid w:val="00285D4F"/>
    <w:rsid w:val="002902AD"/>
    <w:rsid w:val="002918F9"/>
    <w:rsid w:val="002C635F"/>
    <w:rsid w:val="0032140A"/>
    <w:rsid w:val="00323D83"/>
    <w:rsid w:val="00373560"/>
    <w:rsid w:val="00395ED7"/>
    <w:rsid w:val="0039788C"/>
    <w:rsid w:val="003B6D15"/>
    <w:rsid w:val="003C3DFA"/>
    <w:rsid w:val="003D2BD5"/>
    <w:rsid w:val="003E461F"/>
    <w:rsid w:val="003F3680"/>
    <w:rsid w:val="004147A2"/>
    <w:rsid w:val="00414D8D"/>
    <w:rsid w:val="00425ED8"/>
    <w:rsid w:val="00434AE6"/>
    <w:rsid w:val="0044583F"/>
    <w:rsid w:val="004754BA"/>
    <w:rsid w:val="004A3934"/>
    <w:rsid w:val="00501BED"/>
    <w:rsid w:val="00514BAF"/>
    <w:rsid w:val="005220DF"/>
    <w:rsid w:val="00545498"/>
    <w:rsid w:val="00563F1D"/>
    <w:rsid w:val="0057437E"/>
    <w:rsid w:val="005751D6"/>
    <w:rsid w:val="00576692"/>
    <w:rsid w:val="00593A70"/>
    <w:rsid w:val="005A02ED"/>
    <w:rsid w:val="005F2212"/>
    <w:rsid w:val="0064182B"/>
    <w:rsid w:val="00694984"/>
    <w:rsid w:val="006B7596"/>
    <w:rsid w:val="006C4DB1"/>
    <w:rsid w:val="00716BC8"/>
    <w:rsid w:val="007313CE"/>
    <w:rsid w:val="00741939"/>
    <w:rsid w:val="00741EF4"/>
    <w:rsid w:val="00760AFA"/>
    <w:rsid w:val="007755D9"/>
    <w:rsid w:val="0078292E"/>
    <w:rsid w:val="00785193"/>
    <w:rsid w:val="007E6199"/>
    <w:rsid w:val="00801880"/>
    <w:rsid w:val="00806876"/>
    <w:rsid w:val="00807C8E"/>
    <w:rsid w:val="008250DB"/>
    <w:rsid w:val="00857536"/>
    <w:rsid w:val="008646BD"/>
    <w:rsid w:val="008C6B47"/>
    <w:rsid w:val="008E18BD"/>
    <w:rsid w:val="00901C13"/>
    <w:rsid w:val="0096661B"/>
    <w:rsid w:val="009B0931"/>
    <w:rsid w:val="009B1414"/>
    <w:rsid w:val="009D7722"/>
    <w:rsid w:val="00A05ACF"/>
    <w:rsid w:val="00A1308E"/>
    <w:rsid w:val="00A27202"/>
    <w:rsid w:val="00A4426B"/>
    <w:rsid w:val="00A55991"/>
    <w:rsid w:val="00A61B96"/>
    <w:rsid w:val="00A63025"/>
    <w:rsid w:val="00A657A9"/>
    <w:rsid w:val="00A854B8"/>
    <w:rsid w:val="00AA7575"/>
    <w:rsid w:val="00AA7CC1"/>
    <w:rsid w:val="00B01464"/>
    <w:rsid w:val="00B01804"/>
    <w:rsid w:val="00B03095"/>
    <w:rsid w:val="00B37FC0"/>
    <w:rsid w:val="00B61FDE"/>
    <w:rsid w:val="00B82BDA"/>
    <w:rsid w:val="00B8392F"/>
    <w:rsid w:val="00B94C1E"/>
    <w:rsid w:val="00BA72C3"/>
    <w:rsid w:val="00BF687F"/>
    <w:rsid w:val="00C31BBD"/>
    <w:rsid w:val="00C31DDA"/>
    <w:rsid w:val="00C6675C"/>
    <w:rsid w:val="00C817BF"/>
    <w:rsid w:val="00CA3E43"/>
    <w:rsid w:val="00CB2154"/>
    <w:rsid w:val="00CE3F03"/>
    <w:rsid w:val="00D15744"/>
    <w:rsid w:val="00D4672B"/>
    <w:rsid w:val="00D86F06"/>
    <w:rsid w:val="00DB067C"/>
    <w:rsid w:val="00DC5E54"/>
    <w:rsid w:val="00DD7ECE"/>
    <w:rsid w:val="00E01263"/>
    <w:rsid w:val="00E65D8D"/>
    <w:rsid w:val="00E80468"/>
    <w:rsid w:val="00E824BE"/>
    <w:rsid w:val="00EA5A9B"/>
    <w:rsid w:val="00EB3782"/>
    <w:rsid w:val="00EE21F3"/>
    <w:rsid w:val="00F122D7"/>
    <w:rsid w:val="00F30413"/>
    <w:rsid w:val="00F44AB8"/>
    <w:rsid w:val="00F858A7"/>
    <w:rsid w:val="00F86153"/>
    <w:rsid w:val="00F862D1"/>
    <w:rsid w:val="00F86C1F"/>
    <w:rsid w:val="00F93141"/>
    <w:rsid w:val="00FA56F2"/>
    <w:rsid w:val="00FB7971"/>
    <w:rsid w:val="00FD2BE8"/>
    <w:rsid w:val="00FE2732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9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D1C46-DC87-4DB9-B7F5-9346C71A4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Paulo</cp:lastModifiedBy>
  <cp:revision>2</cp:revision>
  <cp:lastPrinted>2022-04-13T13:49:00Z</cp:lastPrinted>
  <dcterms:created xsi:type="dcterms:W3CDTF">2025-09-26T13:46:00Z</dcterms:created>
  <dcterms:modified xsi:type="dcterms:W3CDTF">2025-09-26T13:46:00Z</dcterms:modified>
</cp:coreProperties>
</file>