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D47" w:rsidRDefault="00857D47" w:rsidP="00857D47"/>
    <w:p w:rsidR="00857D47" w:rsidRPr="00857D47" w:rsidRDefault="00857D47" w:rsidP="00857D47">
      <w:pPr>
        <w:jc w:val="center"/>
        <w:rPr>
          <w:b/>
          <w:bCs/>
          <w:sz w:val="36"/>
          <w:szCs w:val="36"/>
        </w:rPr>
      </w:pPr>
      <w:r w:rsidRPr="00857D47">
        <w:rPr>
          <w:b/>
          <w:bCs/>
          <w:sz w:val="36"/>
          <w:szCs w:val="36"/>
        </w:rPr>
        <w:t>RESOLUÇÃO 002/2005</w:t>
      </w:r>
    </w:p>
    <w:p w:rsidR="00857D47" w:rsidRDefault="00857D47" w:rsidP="00857D47">
      <w:pPr>
        <w:rPr>
          <w:sz w:val="28"/>
          <w:szCs w:val="28"/>
        </w:rPr>
      </w:pPr>
    </w:p>
    <w:p w:rsidR="00857D47" w:rsidRPr="00857D47" w:rsidRDefault="00857D47" w:rsidP="00857D47">
      <w:pPr>
        <w:rPr>
          <w:sz w:val="28"/>
          <w:szCs w:val="28"/>
        </w:rPr>
      </w:pPr>
      <w:bookmarkStart w:id="0" w:name="_GoBack"/>
      <w:bookmarkEnd w:id="0"/>
      <w:r w:rsidRPr="00857D47">
        <w:rPr>
          <w:sz w:val="28"/>
          <w:szCs w:val="28"/>
        </w:rPr>
        <w:t xml:space="preserve">"Altera Anexo III - Tabela de Vencimentos da Resolução </w:t>
      </w:r>
      <w:proofErr w:type="spellStart"/>
      <w:r w:rsidRPr="00857D47">
        <w:rPr>
          <w:sz w:val="28"/>
          <w:szCs w:val="28"/>
        </w:rPr>
        <w:t>n.°</w:t>
      </w:r>
      <w:proofErr w:type="spellEnd"/>
      <w:r w:rsidRPr="00857D47">
        <w:rPr>
          <w:sz w:val="28"/>
          <w:szCs w:val="28"/>
        </w:rPr>
        <w:t xml:space="preserve"> 007, de 04 de dezembro de 2.001, que dispõe sobre o Quadro de Pessoal, Plano de Carreiras e Vencimentos dos Servidores da Câmara Municipal de Itapeva e dá outras providências"</w:t>
      </w:r>
    </w:p>
    <w:p w:rsidR="00857D47" w:rsidRPr="00857D47" w:rsidRDefault="00857D47" w:rsidP="00857D47">
      <w:pPr>
        <w:rPr>
          <w:sz w:val="28"/>
          <w:szCs w:val="28"/>
        </w:rPr>
      </w:pPr>
    </w:p>
    <w:p w:rsidR="00857D47" w:rsidRDefault="00857D47" w:rsidP="00857D47"/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 xml:space="preserve">A Câmara Municipal de Itapeva, Estado de Minas Gerais, por meio de seus representantes aprovou e eu, Benedito Paula da Silva, Presidente da Câmara, com fulcro no artigo 38, inciso IV da Resolução </w:t>
      </w:r>
      <w:proofErr w:type="spellStart"/>
      <w:r w:rsidRPr="00857D47">
        <w:rPr>
          <w:sz w:val="24"/>
          <w:szCs w:val="24"/>
        </w:rPr>
        <w:t>n.°</w:t>
      </w:r>
      <w:proofErr w:type="spellEnd"/>
      <w:r w:rsidRPr="00857D47">
        <w:rPr>
          <w:sz w:val="24"/>
          <w:szCs w:val="24"/>
        </w:rPr>
        <w:t xml:space="preserve"> 03, de 12 de maio de 2.003 - Regimento Interno da Câmara - c/c art. 33, inciso IV da Lei Orgânica Municipal, PROMULGO a seguinte RESOLUÇÃO:</w:t>
      </w: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 xml:space="preserve"> Art. 1º</w:t>
      </w:r>
      <w:proofErr w:type="gramStart"/>
      <w:r w:rsidRPr="00857D47">
        <w:rPr>
          <w:sz w:val="24"/>
          <w:szCs w:val="24"/>
        </w:rPr>
        <w:t>-  Fica</w:t>
      </w:r>
      <w:proofErr w:type="gramEnd"/>
      <w:r w:rsidRPr="00857D47">
        <w:rPr>
          <w:sz w:val="24"/>
          <w:szCs w:val="24"/>
        </w:rPr>
        <w:t xml:space="preserve"> alterado o Anexo III – Tabela de Vencimentos dos Servidores Públicos da Câmara Municipal de Itapeva, passando os vencimentos dos graus iniciais e </w:t>
      </w:r>
      <w:proofErr w:type="spellStart"/>
      <w:r w:rsidRPr="00857D47">
        <w:rPr>
          <w:sz w:val="24"/>
          <w:szCs w:val="24"/>
        </w:rPr>
        <w:t>subseqüentes</w:t>
      </w:r>
      <w:proofErr w:type="spellEnd"/>
      <w:r w:rsidRPr="00857D47">
        <w:rPr>
          <w:sz w:val="24"/>
          <w:szCs w:val="24"/>
        </w:rPr>
        <w:t xml:space="preserve"> dos níveis da tabela, indicados abaixo, a vigorarem com os seguintes valores: </w:t>
      </w: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NÍVEL</w:t>
      </w:r>
      <w:r w:rsidRPr="00857D47">
        <w:rPr>
          <w:sz w:val="24"/>
          <w:szCs w:val="24"/>
        </w:rPr>
        <w:tab/>
        <w:t>GRAU</w:t>
      </w:r>
      <w:r w:rsidRPr="00857D47">
        <w:rPr>
          <w:sz w:val="24"/>
          <w:szCs w:val="24"/>
        </w:rPr>
        <w:tab/>
      </w: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ab/>
        <w:t>A</w:t>
      </w:r>
      <w:r w:rsidRPr="00857D47">
        <w:rPr>
          <w:sz w:val="24"/>
          <w:szCs w:val="24"/>
        </w:rPr>
        <w:tab/>
        <w:t>B</w:t>
      </w:r>
      <w:r w:rsidRPr="00857D47">
        <w:rPr>
          <w:sz w:val="24"/>
          <w:szCs w:val="24"/>
        </w:rPr>
        <w:tab/>
        <w:t>C</w:t>
      </w:r>
      <w:r w:rsidRPr="00857D47">
        <w:rPr>
          <w:sz w:val="24"/>
          <w:szCs w:val="24"/>
        </w:rPr>
        <w:tab/>
        <w:t>D</w:t>
      </w:r>
      <w:r w:rsidRPr="00857D47">
        <w:rPr>
          <w:sz w:val="24"/>
          <w:szCs w:val="24"/>
        </w:rPr>
        <w:tab/>
        <w:t>E</w:t>
      </w:r>
      <w:r w:rsidRPr="00857D47">
        <w:rPr>
          <w:sz w:val="24"/>
          <w:szCs w:val="24"/>
        </w:rPr>
        <w:tab/>
        <w:t>F</w:t>
      </w:r>
      <w:r w:rsidRPr="00857D47">
        <w:rPr>
          <w:sz w:val="24"/>
          <w:szCs w:val="24"/>
        </w:rPr>
        <w:tab/>
        <w:t>G</w:t>
      </w:r>
      <w:r w:rsidRPr="00857D47">
        <w:rPr>
          <w:sz w:val="24"/>
          <w:szCs w:val="24"/>
        </w:rPr>
        <w:tab/>
        <w:t>H</w:t>
      </w:r>
      <w:r w:rsidRPr="00857D47">
        <w:rPr>
          <w:sz w:val="24"/>
          <w:szCs w:val="24"/>
        </w:rPr>
        <w:tab/>
        <w:t>I</w:t>
      </w:r>
      <w:r w:rsidRPr="00857D47">
        <w:rPr>
          <w:sz w:val="24"/>
          <w:szCs w:val="24"/>
        </w:rPr>
        <w:tab/>
        <w:t>J</w:t>
      </w:r>
      <w:r w:rsidRPr="00857D47">
        <w:rPr>
          <w:sz w:val="24"/>
          <w:szCs w:val="24"/>
        </w:rPr>
        <w:tab/>
        <w:t>K</w:t>
      </w:r>
      <w:r w:rsidRPr="00857D47">
        <w:rPr>
          <w:sz w:val="24"/>
          <w:szCs w:val="24"/>
        </w:rPr>
        <w:tab/>
        <w:t>L</w:t>
      </w:r>
      <w:r w:rsidRPr="00857D47">
        <w:rPr>
          <w:sz w:val="24"/>
          <w:szCs w:val="24"/>
        </w:rPr>
        <w:tab/>
      </w: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1</w:t>
      </w:r>
      <w:r w:rsidRPr="00857D47">
        <w:rPr>
          <w:sz w:val="24"/>
          <w:szCs w:val="24"/>
        </w:rPr>
        <w:tab/>
        <w:t>350,00</w:t>
      </w:r>
      <w:r w:rsidRPr="00857D47">
        <w:rPr>
          <w:sz w:val="24"/>
          <w:szCs w:val="24"/>
        </w:rPr>
        <w:tab/>
        <w:t>360,50</w:t>
      </w:r>
      <w:r w:rsidRPr="00857D47">
        <w:rPr>
          <w:sz w:val="24"/>
          <w:szCs w:val="24"/>
        </w:rPr>
        <w:tab/>
        <w:t>371,31</w:t>
      </w:r>
      <w:r w:rsidRPr="00857D47">
        <w:rPr>
          <w:sz w:val="24"/>
          <w:szCs w:val="24"/>
        </w:rPr>
        <w:tab/>
        <w:t>382,45</w:t>
      </w:r>
      <w:r w:rsidRPr="00857D47">
        <w:rPr>
          <w:sz w:val="24"/>
          <w:szCs w:val="24"/>
        </w:rPr>
        <w:tab/>
        <w:t>393,93</w:t>
      </w:r>
      <w:r w:rsidRPr="00857D47">
        <w:rPr>
          <w:sz w:val="24"/>
          <w:szCs w:val="24"/>
        </w:rPr>
        <w:tab/>
        <w:t>405,74</w:t>
      </w:r>
      <w:r w:rsidRPr="00857D47">
        <w:rPr>
          <w:sz w:val="24"/>
          <w:szCs w:val="24"/>
        </w:rPr>
        <w:tab/>
        <w:t>417,92</w:t>
      </w:r>
      <w:r w:rsidRPr="00857D47">
        <w:rPr>
          <w:sz w:val="24"/>
          <w:szCs w:val="24"/>
        </w:rPr>
        <w:tab/>
        <w:t>430,45</w:t>
      </w:r>
      <w:r w:rsidRPr="00857D47">
        <w:rPr>
          <w:sz w:val="24"/>
          <w:szCs w:val="24"/>
        </w:rPr>
        <w:tab/>
        <w:t>443,37</w:t>
      </w:r>
      <w:r w:rsidRPr="00857D47">
        <w:rPr>
          <w:sz w:val="24"/>
          <w:szCs w:val="24"/>
        </w:rPr>
        <w:tab/>
        <w:t>456,67</w:t>
      </w:r>
      <w:r w:rsidRPr="00857D47">
        <w:rPr>
          <w:sz w:val="24"/>
          <w:szCs w:val="24"/>
        </w:rPr>
        <w:tab/>
        <w:t>470,37</w:t>
      </w:r>
      <w:r w:rsidRPr="00857D47">
        <w:rPr>
          <w:sz w:val="24"/>
          <w:szCs w:val="24"/>
        </w:rPr>
        <w:tab/>
        <w:t>484.48</w:t>
      </w:r>
      <w:r w:rsidRPr="00857D47">
        <w:rPr>
          <w:sz w:val="24"/>
          <w:szCs w:val="24"/>
        </w:rPr>
        <w:tab/>
      </w: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2</w:t>
      </w:r>
      <w:r w:rsidRPr="00857D47">
        <w:rPr>
          <w:sz w:val="24"/>
          <w:szCs w:val="24"/>
        </w:rPr>
        <w:tab/>
        <w:t>399,79</w:t>
      </w:r>
      <w:r w:rsidRPr="00857D47">
        <w:rPr>
          <w:sz w:val="24"/>
          <w:szCs w:val="24"/>
        </w:rPr>
        <w:tab/>
        <w:t>411,78</w:t>
      </w:r>
      <w:r w:rsidRPr="00857D47">
        <w:rPr>
          <w:sz w:val="24"/>
          <w:szCs w:val="24"/>
        </w:rPr>
        <w:tab/>
        <w:t>424,14</w:t>
      </w:r>
      <w:r w:rsidRPr="00857D47">
        <w:rPr>
          <w:sz w:val="24"/>
          <w:szCs w:val="24"/>
        </w:rPr>
        <w:tab/>
        <w:t>436,86</w:t>
      </w:r>
      <w:r w:rsidRPr="00857D47">
        <w:rPr>
          <w:sz w:val="24"/>
          <w:szCs w:val="24"/>
        </w:rPr>
        <w:tab/>
        <w:t>449,97</w:t>
      </w:r>
      <w:r w:rsidRPr="00857D47">
        <w:rPr>
          <w:sz w:val="24"/>
          <w:szCs w:val="24"/>
        </w:rPr>
        <w:tab/>
        <w:t>463,47</w:t>
      </w:r>
      <w:r w:rsidRPr="00857D47">
        <w:rPr>
          <w:sz w:val="24"/>
          <w:szCs w:val="24"/>
        </w:rPr>
        <w:tab/>
        <w:t>477,37</w:t>
      </w:r>
      <w:r w:rsidRPr="00857D47">
        <w:rPr>
          <w:sz w:val="24"/>
          <w:szCs w:val="24"/>
        </w:rPr>
        <w:tab/>
        <w:t>491,69</w:t>
      </w:r>
      <w:r w:rsidRPr="00857D47">
        <w:rPr>
          <w:sz w:val="24"/>
          <w:szCs w:val="24"/>
        </w:rPr>
        <w:tab/>
        <w:t>506,44</w:t>
      </w:r>
      <w:r w:rsidRPr="00857D47">
        <w:rPr>
          <w:sz w:val="24"/>
          <w:szCs w:val="24"/>
        </w:rPr>
        <w:tab/>
        <w:t>521,63</w:t>
      </w:r>
      <w:r w:rsidRPr="00857D47">
        <w:rPr>
          <w:sz w:val="24"/>
          <w:szCs w:val="24"/>
        </w:rPr>
        <w:tab/>
        <w:t>537,28</w:t>
      </w:r>
      <w:r w:rsidRPr="00857D47">
        <w:rPr>
          <w:sz w:val="24"/>
          <w:szCs w:val="24"/>
        </w:rPr>
        <w:tab/>
        <w:t>553,40</w:t>
      </w:r>
      <w:r w:rsidRPr="00857D47">
        <w:rPr>
          <w:sz w:val="24"/>
          <w:szCs w:val="24"/>
        </w:rPr>
        <w:tab/>
      </w: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ab/>
      </w: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Art. 2º</w:t>
      </w:r>
      <w:proofErr w:type="gramStart"/>
      <w:r w:rsidRPr="00857D47">
        <w:rPr>
          <w:sz w:val="24"/>
          <w:szCs w:val="24"/>
        </w:rPr>
        <w:t>-  Revogadas</w:t>
      </w:r>
      <w:proofErr w:type="gramEnd"/>
      <w:r w:rsidRPr="00857D47">
        <w:rPr>
          <w:sz w:val="24"/>
          <w:szCs w:val="24"/>
        </w:rPr>
        <w:t xml:space="preserve"> as disposições contrárias, esta resolução entrará em vigor na data de sua publicação, retroagindo seus efeitos a 1º de abril de 2.004.</w:t>
      </w: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Itapeva/MG, 26 de abril de 2.005.</w:t>
      </w: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Benedito Paula da Silva</w:t>
      </w: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Presidente da Câmara</w:t>
      </w: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 xml:space="preserve">Oswaldo </w:t>
      </w:r>
      <w:proofErr w:type="spellStart"/>
      <w:r w:rsidRPr="00857D47">
        <w:rPr>
          <w:sz w:val="24"/>
          <w:szCs w:val="24"/>
        </w:rPr>
        <w:t>Maques</w:t>
      </w:r>
      <w:proofErr w:type="spellEnd"/>
      <w:r w:rsidRPr="00857D47">
        <w:rPr>
          <w:sz w:val="24"/>
          <w:szCs w:val="24"/>
        </w:rPr>
        <w:t xml:space="preserve"> de Lima</w:t>
      </w: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Vice-Presidente</w:t>
      </w: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Claudio Vieira da Silva</w:t>
      </w: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Secretário da Mesa</w:t>
      </w: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JUSTIFICATIVA</w:t>
      </w: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Senhores Vereadores,</w:t>
      </w: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Cumpre-nos apresentar para deliberação o presente projeto de resolução, que objetiva alterar os vencimentos constantes do Anexo III - Tabela de vencimentos dos Servidores Públicos da Câmara Municipal de Itapeva, nos níveis específicos do cargo de Auxiliar de Serviço Gerais.</w:t>
      </w: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O aumento previsto nesta resolução vem atender pedido da funcionária ocupante do cargo de Auxiliar de Serviços Gerais, tendo em vista o aumento previsto ao salário mínimo e também pelo motivo da mesma não ter tido aumento salarial no exercício de 2004. Trata-se de aumento real e não reposição inflacionária e desta forma, para haja compatibilidade da tabela salarial constante do anexo daquela resolução, estamos atualizando todos os seus valores para efeito de eventuais progressões horizontais e promoções.</w:t>
      </w: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Assim, colocamos a apreciação dos nobres pares o presente projeto de resolução.</w:t>
      </w:r>
    </w:p>
    <w:p w:rsidR="00857D47" w:rsidRPr="00857D47" w:rsidRDefault="00857D47" w:rsidP="00857D47">
      <w:pPr>
        <w:rPr>
          <w:sz w:val="24"/>
          <w:szCs w:val="24"/>
        </w:rPr>
      </w:pPr>
    </w:p>
    <w:p w:rsidR="00857D47" w:rsidRPr="00857D47" w:rsidRDefault="00857D47" w:rsidP="00857D47">
      <w:pPr>
        <w:rPr>
          <w:sz w:val="24"/>
          <w:szCs w:val="24"/>
        </w:rPr>
      </w:pPr>
      <w:r w:rsidRPr="00857D47">
        <w:rPr>
          <w:sz w:val="24"/>
          <w:szCs w:val="24"/>
        </w:rPr>
        <w:t>Atenciosamente.</w:t>
      </w:r>
    </w:p>
    <w:p w:rsidR="0091245A" w:rsidRPr="00857D47" w:rsidRDefault="0091245A">
      <w:pPr>
        <w:rPr>
          <w:sz w:val="24"/>
          <w:szCs w:val="24"/>
        </w:rPr>
      </w:pPr>
    </w:p>
    <w:sectPr w:rsidR="0091245A" w:rsidRPr="00857D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D47"/>
    <w:rsid w:val="00001ED6"/>
    <w:rsid w:val="00031095"/>
    <w:rsid w:val="000442FC"/>
    <w:rsid w:val="000563C9"/>
    <w:rsid w:val="00072536"/>
    <w:rsid w:val="0008479C"/>
    <w:rsid w:val="00090A5F"/>
    <w:rsid w:val="001044C4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3DB0"/>
    <w:rsid w:val="003F7BDE"/>
    <w:rsid w:val="0041557C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74775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57D47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1A55B"/>
  <w15:chartTrackingRefBased/>
  <w15:docId w15:val="{B7898549-3DD2-4B4C-949B-30FFB3168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2021-09-28T14:16:00Z</dcterms:created>
  <dcterms:modified xsi:type="dcterms:W3CDTF">2021-09-28T14:19:00Z</dcterms:modified>
</cp:coreProperties>
</file>