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572" w:rsidRPr="00E33FAB" w:rsidRDefault="006A0572" w:rsidP="006A0572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PEDIDO DE INFORMAÇÃO N°</w:t>
      </w:r>
      <w:r w:rsidR="008E0442">
        <w:rPr>
          <w:rFonts w:ascii="Arial" w:hAnsi="Arial" w:cs="Arial"/>
          <w:sz w:val="24"/>
          <w:szCs w:val="24"/>
          <w:shd w:val="clear" w:color="auto" w:fill="FFFFFF"/>
        </w:rPr>
        <w:t>01, DE 11 DE MAIO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DE 2022</w:t>
      </w:r>
    </w:p>
    <w:p w:rsidR="006A0572" w:rsidRDefault="006A0572" w:rsidP="006A0572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6A0572" w:rsidRPr="006A0572" w:rsidRDefault="006A0572" w:rsidP="006A0572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6A0572">
        <w:rPr>
          <w:rFonts w:ascii="Arial" w:hAnsi="Arial" w:cs="Arial"/>
          <w:sz w:val="24"/>
          <w:szCs w:val="24"/>
          <w:shd w:val="clear" w:color="auto" w:fill="FFFFFF"/>
        </w:rPr>
        <w:t>O Infra-assinado Vereador com assento nesta Casa, nos Termos Regimentai</w:t>
      </w:r>
      <w:r>
        <w:rPr>
          <w:rFonts w:ascii="Arial" w:hAnsi="Arial" w:cs="Arial"/>
          <w:sz w:val="24"/>
          <w:szCs w:val="24"/>
          <w:shd w:val="clear" w:color="auto" w:fill="FFFFFF"/>
        </w:rPr>
        <w:t>s e da Lei Orgânica Municipal, requer após o</w:t>
      </w:r>
      <w:r w:rsidRPr="006A0572">
        <w:rPr>
          <w:rFonts w:ascii="Arial" w:hAnsi="Arial" w:cs="Arial"/>
          <w:sz w:val="24"/>
          <w:szCs w:val="24"/>
          <w:shd w:val="clear" w:color="auto" w:fill="FFFFFF"/>
        </w:rPr>
        <w:t>uvir o Douto Plenário, que seja enviado Ofício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à CEEE Equatorial, determinando o envio a</w:t>
      </w:r>
      <w:r w:rsidRPr="006A0572">
        <w:rPr>
          <w:rFonts w:ascii="Arial" w:hAnsi="Arial" w:cs="Arial"/>
          <w:sz w:val="24"/>
          <w:szCs w:val="24"/>
          <w:shd w:val="clear" w:color="auto" w:fill="FFFFFF"/>
        </w:rPr>
        <w:t xml:space="preserve"> esta Casa Legislativa do que segue:</w:t>
      </w:r>
    </w:p>
    <w:p w:rsidR="006A0572" w:rsidRPr="006A0572" w:rsidRDefault="006A0572" w:rsidP="006A0572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6A0572" w:rsidRDefault="006A0572" w:rsidP="006A0572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Informações sobre como se dá o cálculo das </w:t>
      </w:r>
      <w:r w:rsidRPr="006A0572">
        <w:rPr>
          <w:rFonts w:ascii="Arial" w:hAnsi="Arial" w:cs="Arial"/>
          <w:sz w:val="24"/>
          <w:szCs w:val="24"/>
          <w:shd w:val="clear" w:color="auto" w:fill="FFFFFF"/>
        </w:rPr>
        <w:t>cobranças por estimativa – quando a empresa deixa de fazer a leitura do relógio marcador e emi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te uma conta ponderando uma média de consumo. </w:t>
      </w:r>
    </w:p>
    <w:p w:rsidR="006A0572" w:rsidRPr="006A0572" w:rsidRDefault="006A0572" w:rsidP="006A0572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6A0572" w:rsidRPr="006A0572" w:rsidRDefault="006A0572" w:rsidP="006A0572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6A0572">
        <w:rPr>
          <w:rFonts w:ascii="Arial" w:hAnsi="Arial" w:cs="Arial"/>
          <w:sz w:val="24"/>
          <w:szCs w:val="24"/>
          <w:shd w:val="clear" w:color="auto" w:fill="FFFFFF"/>
        </w:rPr>
        <w:t>JUSTIFICATIVA:</w:t>
      </w:r>
    </w:p>
    <w:p w:rsidR="006A0572" w:rsidRPr="006A0572" w:rsidRDefault="006A0572" w:rsidP="006A0572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6A057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6A0572" w:rsidRPr="006A0572" w:rsidRDefault="006A0572" w:rsidP="006A0572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São inúmeros consumidores que têm procurado o gabinete reclamando do aumento do valor da conta de energia elétrica após a empresa deixar de realizar a leitura do relógio </w:t>
      </w:r>
      <w:r w:rsidRPr="006A0572">
        <w:rPr>
          <w:rFonts w:ascii="Arial" w:hAnsi="Arial" w:cs="Arial"/>
          <w:i/>
          <w:sz w:val="24"/>
          <w:szCs w:val="24"/>
          <w:shd w:val="clear" w:color="auto" w:fill="FFFFFF"/>
        </w:rPr>
        <w:t>in loco</w:t>
      </w:r>
      <w:r w:rsidRPr="006A0572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:rsidR="006A0572" w:rsidRPr="006A0572" w:rsidRDefault="006A0572" w:rsidP="006A0572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6A057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6A0572" w:rsidRPr="006A0572" w:rsidRDefault="006A0572" w:rsidP="006A0572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Ness</w:t>
      </w:r>
      <w:r w:rsidRPr="006A0572">
        <w:rPr>
          <w:rFonts w:ascii="Arial" w:hAnsi="Arial" w:cs="Arial"/>
          <w:sz w:val="24"/>
          <w:szCs w:val="24"/>
          <w:shd w:val="clear" w:color="auto" w:fill="FFFFFF"/>
        </w:rPr>
        <w:t>es Termos</w:t>
      </w:r>
    </w:p>
    <w:p w:rsidR="006A0572" w:rsidRDefault="006A0572" w:rsidP="006A0572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6A0572">
        <w:rPr>
          <w:rFonts w:ascii="Arial" w:hAnsi="Arial" w:cs="Arial"/>
          <w:sz w:val="24"/>
          <w:szCs w:val="24"/>
          <w:shd w:val="clear" w:color="auto" w:fill="FFFFFF"/>
        </w:rPr>
        <w:t>Pede aprovação,</w:t>
      </w:r>
    </w:p>
    <w:p w:rsidR="006A0572" w:rsidRDefault="006A0572" w:rsidP="006A0572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6A0572" w:rsidRDefault="006A0572" w:rsidP="006A0572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6A0572" w:rsidRDefault="006A0572" w:rsidP="006A0572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Canguçu, 25 de abril de 2022. </w:t>
      </w:r>
    </w:p>
    <w:p w:rsidR="006A0572" w:rsidRDefault="006A0572" w:rsidP="006A0572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6A0572" w:rsidRDefault="006A0572" w:rsidP="006A0572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Cordialmente</w:t>
      </w:r>
    </w:p>
    <w:p w:rsidR="006A0572" w:rsidRDefault="006A0572" w:rsidP="006A0572">
      <w:pPr>
        <w:spacing w:line="360" w:lineRule="auto"/>
        <w:jc w:val="both"/>
        <w:rPr>
          <w:rFonts w:ascii="Arial" w:hAnsi="Arial" w:cs="Arial"/>
          <w:sz w:val="24"/>
        </w:rPr>
      </w:pPr>
    </w:p>
    <w:p w:rsidR="006A0572" w:rsidRDefault="006A0572" w:rsidP="006A0572">
      <w:pPr>
        <w:spacing w:line="360" w:lineRule="auto"/>
        <w:jc w:val="both"/>
        <w:rPr>
          <w:rFonts w:ascii="Arial" w:hAnsi="Arial" w:cs="Arial"/>
          <w:sz w:val="24"/>
        </w:rPr>
      </w:pPr>
    </w:p>
    <w:p w:rsidR="006A0572" w:rsidRDefault="006A0572" w:rsidP="006A0572">
      <w:pPr>
        <w:jc w:val="center"/>
        <w:rPr>
          <w:rFonts w:ascii="Arial" w:hAnsi="Arial" w:cs="Arial"/>
          <w:sz w:val="24"/>
        </w:rPr>
      </w:pPr>
      <w:r w:rsidRPr="006A0572">
        <w:rPr>
          <w:rFonts w:ascii="Arial" w:hAnsi="Arial" w:cs="Arial"/>
          <w:sz w:val="24"/>
        </w:rPr>
        <w:t>Diego Romão Helvig Wolter</w:t>
      </w:r>
    </w:p>
    <w:p w:rsidR="006A0572" w:rsidRDefault="006A0572" w:rsidP="006A0572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Vereador</w:t>
      </w:r>
    </w:p>
    <w:p w:rsidR="006A0572" w:rsidRDefault="006A0572" w:rsidP="006A0572"/>
    <w:p w:rsidR="006A0572" w:rsidRDefault="006A0572" w:rsidP="006A0572"/>
    <w:p w:rsidR="00501837" w:rsidRDefault="00501837"/>
    <w:sectPr w:rsidR="00501837" w:rsidSect="00DE675D">
      <w:headerReference w:type="default" r:id="rId7"/>
      <w:footerReference w:type="default" r:id="rId8"/>
      <w:pgSz w:w="11907" w:h="16840"/>
      <w:pgMar w:top="1134" w:right="1134" w:bottom="1134" w:left="1701" w:header="720" w:footer="113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64CA" w:rsidRDefault="00E264CA" w:rsidP="000557AF">
      <w:r>
        <w:separator/>
      </w:r>
    </w:p>
  </w:endnote>
  <w:endnote w:type="continuationSeparator" w:id="0">
    <w:p w:rsidR="00E264CA" w:rsidRDefault="00E264CA" w:rsidP="000557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E1A" w:rsidRDefault="006A0572">
    <w:pPr>
      <w:pStyle w:val="Rodap"/>
      <w:jc w:val="center"/>
    </w:pPr>
    <w:r>
      <w:rPr>
        <w:b/>
      </w:rPr>
      <w:t>“DOE SANGUE, DOE ÓRGÃOS, SALVE UMA VIDA! ”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64CA" w:rsidRDefault="00E264CA" w:rsidP="000557AF">
      <w:r>
        <w:separator/>
      </w:r>
    </w:p>
  </w:footnote>
  <w:footnote w:type="continuationSeparator" w:id="0">
    <w:p w:rsidR="00E264CA" w:rsidRDefault="00E264CA" w:rsidP="000557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E1A" w:rsidRDefault="00E264CA"/>
  <w:p w:rsidR="001B3E1A" w:rsidRDefault="006A0572">
    <w:pPr>
      <w:jc w:val="center"/>
    </w:pPr>
    <w:r>
      <w:rPr>
        <w:noProof/>
      </w:rPr>
      <w:drawing>
        <wp:inline distT="0" distB="0" distL="0" distR="0">
          <wp:extent cx="723900" cy="74295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B3E1A" w:rsidRDefault="006A0572">
    <w:pPr>
      <w:jc w:val="center"/>
      <w:rPr>
        <w:sz w:val="22"/>
      </w:rPr>
    </w:pPr>
    <w:r>
      <w:rPr>
        <w:sz w:val="22"/>
      </w:rPr>
      <w:t>CÂMARA MUNICIPAL DE CANGUÇU</w:t>
    </w:r>
  </w:p>
  <w:p w:rsidR="001B3E1A" w:rsidRDefault="006A0572">
    <w:pPr>
      <w:jc w:val="center"/>
    </w:pPr>
    <w:r>
      <w:t>ESTADO DO RIO GRANDE DO SUL</w:t>
    </w:r>
  </w:p>
  <w:p w:rsidR="001B3E1A" w:rsidRDefault="00E264CA">
    <w:pPr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F46038"/>
    <w:multiLevelType w:val="hybridMultilevel"/>
    <w:tmpl w:val="8FCC315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0572"/>
    <w:rsid w:val="00020BAC"/>
    <w:rsid w:val="000557AF"/>
    <w:rsid w:val="004A2ED4"/>
    <w:rsid w:val="00501837"/>
    <w:rsid w:val="006A0572"/>
    <w:rsid w:val="008B1CD9"/>
    <w:rsid w:val="008E0442"/>
    <w:rsid w:val="009442A1"/>
    <w:rsid w:val="00E264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05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semiHidden/>
    <w:rsid w:val="006A0572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semiHidden/>
    <w:rsid w:val="006A057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6A057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A057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0572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668</Characters>
  <Application>Microsoft Office Word</Application>
  <DocSecurity>0</DocSecurity>
  <Lines>5</Lines>
  <Paragraphs>1</Paragraphs>
  <ScaleCrop>false</ScaleCrop>
  <Company>Grizli777</Company>
  <LinksUpToDate>false</LinksUpToDate>
  <CharactersWithSpaces>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Jary Alves</dc:creator>
  <cp:lastModifiedBy>Cleider Ribeiro</cp:lastModifiedBy>
  <cp:revision>2</cp:revision>
  <cp:lastPrinted>2022-04-25T14:03:00Z</cp:lastPrinted>
  <dcterms:created xsi:type="dcterms:W3CDTF">2022-05-11T12:27:00Z</dcterms:created>
  <dcterms:modified xsi:type="dcterms:W3CDTF">2022-05-11T12:27:00Z</dcterms:modified>
</cp:coreProperties>
</file>