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A6200" w14:textId="77777777" w:rsidR="009C77AB" w:rsidRPr="009C77AB" w:rsidRDefault="009C77AB" w:rsidP="009C77AB">
      <w:pPr>
        <w:rPr>
          <w:b/>
          <w:bCs/>
        </w:rPr>
      </w:pPr>
      <w:r w:rsidRPr="009C77AB">
        <w:rPr>
          <w:b/>
          <w:bCs/>
        </w:rPr>
        <w:t>PARECER DA COMISSÃO DE FINANÇAS E ORÇAMENTO Nº 06/2025</w:t>
      </w:r>
    </w:p>
    <w:p w14:paraId="0B5E7BEF" w14:textId="77777777" w:rsidR="009C77AB" w:rsidRDefault="009C77AB" w:rsidP="009C77AB"/>
    <w:p w14:paraId="42C542CF" w14:textId="77777777" w:rsidR="009C77AB" w:rsidRDefault="009C77AB" w:rsidP="009C77AB">
      <w:r>
        <w:t>Projeto de Lei nº 01/2026</w:t>
      </w:r>
    </w:p>
    <w:p w14:paraId="4BEC4CB3" w14:textId="77777777" w:rsidR="009C77AB" w:rsidRPr="009C77AB" w:rsidRDefault="009C77AB" w:rsidP="009C77AB">
      <w:pPr>
        <w:rPr>
          <w:b/>
          <w:bCs/>
        </w:rPr>
      </w:pPr>
      <w:r w:rsidRPr="009C77AB">
        <w:rPr>
          <w:b/>
          <w:bCs/>
        </w:rPr>
        <w:t>Ementa:</w:t>
      </w:r>
    </w:p>
    <w:p w14:paraId="43473E14" w14:textId="77777777" w:rsidR="009C77AB" w:rsidRDefault="009C77AB" w:rsidP="009C77AB">
      <w:r>
        <w:t>Concede recomposição inflacionária e reajuste aos salários dos Servidores Públicos do Poder Legislativo de Santo Antônio do Sudoeste/PR, e dá outras providências.</w:t>
      </w:r>
    </w:p>
    <w:p w14:paraId="1F2550F2" w14:textId="77777777" w:rsidR="009C77AB" w:rsidRDefault="009C77AB" w:rsidP="009C77AB"/>
    <w:p w14:paraId="759F18EC" w14:textId="77777777" w:rsidR="009C77AB" w:rsidRPr="009C77AB" w:rsidRDefault="009C77AB" w:rsidP="009C77AB">
      <w:pPr>
        <w:rPr>
          <w:b/>
          <w:bCs/>
        </w:rPr>
      </w:pPr>
      <w:r w:rsidRPr="009C77AB">
        <w:rPr>
          <w:b/>
          <w:bCs/>
        </w:rPr>
        <w:t>RELATÓRIO</w:t>
      </w:r>
    </w:p>
    <w:p w14:paraId="738BFABC" w14:textId="77777777" w:rsidR="009C77AB" w:rsidRDefault="009C77AB" w:rsidP="009C77AB"/>
    <w:p w14:paraId="5C1EF8CE" w14:textId="77777777" w:rsidR="009C77AB" w:rsidRDefault="009C77AB" w:rsidP="009C77AB">
      <w:pPr>
        <w:jc w:val="both"/>
      </w:pPr>
      <w:r>
        <w:t>Trata-se do Projeto de Lei nº 01/2026, de iniciativa da Mesa Diretora do Poder Legislativo Municipal, que dispõe sobre a concessão de recomposição inflacionária anual e reajuste salarial aos servidores públicos da Câmara Municipal de Vereadores de Santo Antônio do Sudoeste/PR, com efeitos financeiros a partir de 1º de janeiro de 2026.</w:t>
      </w:r>
    </w:p>
    <w:p w14:paraId="2B3BD014" w14:textId="77777777" w:rsidR="009C77AB" w:rsidRDefault="009C77AB" w:rsidP="009C77AB">
      <w:pPr>
        <w:jc w:val="both"/>
      </w:pPr>
    </w:p>
    <w:p w14:paraId="30AA4F8E" w14:textId="77777777" w:rsidR="009C77AB" w:rsidRDefault="009C77AB" w:rsidP="009C77AB">
      <w:pPr>
        <w:jc w:val="both"/>
      </w:pPr>
      <w:r>
        <w:t>A matéria foi encaminhada a esta Comissão para análise dos aspectos financeiros, orçamentários e fiscais.</w:t>
      </w:r>
    </w:p>
    <w:p w14:paraId="10BACE95" w14:textId="77777777" w:rsidR="009C77AB" w:rsidRDefault="009C77AB" w:rsidP="009C77AB"/>
    <w:p w14:paraId="6993F55B" w14:textId="77777777" w:rsidR="009C77AB" w:rsidRPr="009C77AB" w:rsidRDefault="009C77AB" w:rsidP="009C77AB">
      <w:pPr>
        <w:rPr>
          <w:b/>
          <w:bCs/>
        </w:rPr>
      </w:pPr>
      <w:r w:rsidRPr="009C77AB">
        <w:rPr>
          <w:b/>
          <w:bCs/>
        </w:rPr>
        <w:t>ANÁLISE</w:t>
      </w:r>
    </w:p>
    <w:p w14:paraId="6C388BFB" w14:textId="77777777" w:rsidR="009C77AB" w:rsidRDefault="009C77AB" w:rsidP="009C77AB"/>
    <w:p w14:paraId="505F19EA" w14:textId="77777777" w:rsidR="009C77AB" w:rsidRDefault="009C77AB" w:rsidP="009C77AB">
      <w:pPr>
        <w:jc w:val="both"/>
      </w:pPr>
      <w:r>
        <w:t>No exame da proposição sob o aspecto financeiro e orçamentário, verifica-se que a concessão da recomposição inflacionária e do reajuste salarial observa os limites legais e encontra respaldo nas dotações orçamentárias próprias do Poder Legislativo para o exercício correspondente.</w:t>
      </w:r>
    </w:p>
    <w:p w14:paraId="6B71F80D" w14:textId="77777777" w:rsidR="009C77AB" w:rsidRDefault="009C77AB" w:rsidP="009C77AB">
      <w:pPr>
        <w:jc w:val="both"/>
      </w:pPr>
    </w:p>
    <w:p w14:paraId="0E4606F5" w14:textId="77777777" w:rsidR="009C77AB" w:rsidRDefault="009C77AB" w:rsidP="009C77AB">
      <w:pPr>
        <w:jc w:val="both"/>
      </w:pPr>
      <w:r>
        <w:lastRenderedPageBreak/>
        <w:t>Constata-se que a medida visa recompor perdas inflacionárias, bem como promover reajuste moderado, sem caracterizar criação de despesa desprovida de previsão orçamentária, estando em consonância com a Lei Complementar nº 101/2000 (Lei de Responsabilidade Fiscal).</w:t>
      </w:r>
    </w:p>
    <w:p w14:paraId="2F859EC6" w14:textId="77777777" w:rsidR="009C77AB" w:rsidRDefault="009C77AB" w:rsidP="009C77AB"/>
    <w:p w14:paraId="3428ED7E" w14:textId="77777777" w:rsidR="009C77AB" w:rsidRDefault="009C77AB" w:rsidP="009C77AB">
      <w:pPr>
        <w:jc w:val="both"/>
      </w:pPr>
      <w:r>
        <w:t>A proposta não compromete o equilíbrio financeiro do Poder Legislativo, mantendo-se dentro dos limites de despesa com pessoal e em compatibilidade com a Lei Orçamentária Anual, a Lei de Diretrizes Orçamentárias e o Plano Plurianual.</w:t>
      </w:r>
    </w:p>
    <w:p w14:paraId="212BD344" w14:textId="77777777" w:rsidR="009C77AB" w:rsidRDefault="009C77AB" w:rsidP="009C77AB">
      <w:pPr>
        <w:jc w:val="both"/>
      </w:pPr>
    </w:p>
    <w:p w14:paraId="29549F09" w14:textId="77777777" w:rsidR="009C77AB" w:rsidRDefault="009C77AB" w:rsidP="009C77AB">
      <w:pPr>
        <w:jc w:val="both"/>
      </w:pPr>
      <w:r>
        <w:t>Dessa forma, sob o enfoque financeiro e orçamentário, a matéria mostra-se regular, viável e adequada.</w:t>
      </w:r>
    </w:p>
    <w:p w14:paraId="2E65F31D" w14:textId="77777777" w:rsidR="009C77AB" w:rsidRDefault="009C77AB" w:rsidP="009C77AB"/>
    <w:p w14:paraId="182C6705" w14:textId="77777777" w:rsidR="009C77AB" w:rsidRPr="009C77AB" w:rsidRDefault="009C77AB" w:rsidP="009C77AB">
      <w:pPr>
        <w:rPr>
          <w:b/>
          <w:bCs/>
        </w:rPr>
      </w:pPr>
      <w:r w:rsidRPr="009C77AB">
        <w:rPr>
          <w:b/>
          <w:bCs/>
        </w:rPr>
        <w:t>VOTO</w:t>
      </w:r>
    </w:p>
    <w:p w14:paraId="7A78E93A" w14:textId="77777777" w:rsidR="009C77AB" w:rsidRDefault="009C77AB" w:rsidP="009C77AB"/>
    <w:p w14:paraId="3F1ACD3A" w14:textId="0B98620A" w:rsidR="009C77AB" w:rsidRDefault="009C77AB" w:rsidP="009C77AB">
      <w:pPr>
        <w:jc w:val="both"/>
      </w:pPr>
      <w:r>
        <w:t>Diante do exposto, esta Comissão de Finanças e Orçamento manifesta-se FAVORAVELMENTE à aprovação do Projeto de Lei nº 01/2026.</w:t>
      </w:r>
    </w:p>
    <w:p w14:paraId="7D0CCAF3" w14:textId="77777777" w:rsidR="009C77AB" w:rsidRDefault="009C77AB" w:rsidP="009C77AB">
      <w:pPr>
        <w:jc w:val="both"/>
      </w:pPr>
    </w:p>
    <w:p w14:paraId="7023475A" w14:textId="77777777" w:rsidR="009C77AB" w:rsidRPr="009C77AB" w:rsidRDefault="009C77AB" w:rsidP="009C77AB">
      <w:pPr>
        <w:jc w:val="both"/>
      </w:pPr>
      <w:r w:rsidRPr="009C77AB">
        <w:t>Sala das Sessões da Comissão de Justiça e Redação da Câmara Municipal de Vereadores de Santo Antônio do Sudoeste, 12 de janeiro de 2026.</w:t>
      </w:r>
    </w:p>
    <w:p w14:paraId="147530BF" w14:textId="77777777" w:rsidR="009C77AB" w:rsidRPr="00351CE3" w:rsidRDefault="009C77AB" w:rsidP="009C77AB"/>
    <w:p w14:paraId="6EDBDC56" w14:textId="77777777" w:rsidR="009C77AB" w:rsidRPr="00351CE3" w:rsidRDefault="009C77AB" w:rsidP="009C77AB">
      <w:r w:rsidRPr="00351CE3">
        <w:rPr>
          <w:b/>
          <w:bCs/>
        </w:rPr>
        <w:t>CLAUDIO ALAIN GUTERRES DO CARMO</w:t>
      </w:r>
      <w:r w:rsidRPr="00351CE3">
        <w:br/>
        <w:t>Presidente</w:t>
      </w:r>
    </w:p>
    <w:p w14:paraId="03A0BDFD" w14:textId="77777777" w:rsidR="009C77AB" w:rsidRDefault="009C77AB" w:rsidP="009C77AB">
      <w:pPr>
        <w:rPr>
          <w:b/>
          <w:bCs/>
        </w:rPr>
      </w:pPr>
    </w:p>
    <w:p w14:paraId="48A5585E" w14:textId="77777777" w:rsidR="009C77AB" w:rsidRPr="00351CE3" w:rsidRDefault="009C77AB" w:rsidP="009C77AB">
      <w:r w:rsidRPr="00351CE3">
        <w:rPr>
          <w:b/>
          <w:bCs/>
        </w:rPr>
        <w:t>CLAIRTON CAUDURO</w:t>
      </w:r>
      <w:r w:rsidRPr="00351CE3">
        <w:br/>
        <w:t>Relator(a)</w:t>
      </w:r>
    </w:p>
    <w:p w14:paraId="0A3BF69A" w14:textId="77777777" w:rsidR="009C77AB" w:rsidRDefault="009C77AB" w:rsidP="009C77AB">
      <w:pPr>
        <w:rPr>
          <w:b/>
          <w:bCs/>
        </w:rPr>
      </w:pPr>
    </w:p>
    <w:p w14:paraId="39702D5D" w14:textId="77777777" w:rsidR="009C77AB" w:rsidRPr="00351CE3" w:rsidRDefault="009C77AB" w:rsidP="009C77AB">
      <w:r w:rsidRPr="00351CE3">
        <w:rPr>
          <w:b/>
          <w:bCs/>
        </w:rPr>
        <w:lastRenderedPageBreak/>
        <w:t>MICHELI ALVES DE LIMA</w:t>
      </w:r>
      <w:r w:rsidRPr="00351CE3">
        <w:br/>
        <w:t>Secretário(a)</w:t>
      </w:r>
    </w:p>
    <w:p w14:paraId="2597180E" w14:textId="77777777" w:rsidR="009C77AB" w:rsidRDefault="009C77AB" w:rsidP="009C77AB">
      <w:pPr>
        <w:jc w:val="both"/>
      </w:pPr>
    </w:p>
    <w:sectPr w:rsidR="009C77AB" w:rsidSect="009C77AB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7AB"/>
    <w:rsid w:val="0093753B"/>
    <w:rsid w:val="009C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2BAF"/>
  <w15:chartTrackingRefBased/>
  <w15:docId w15:val="{2D8525B7-0328-4989-865B-F7807554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C77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77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77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77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77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77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77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77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77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77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77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77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77A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77A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77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77A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77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77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C77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C77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77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C77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77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C77A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C77A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C77A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77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77A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77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</Words>
  <Characters>1698</Characters>
  <Application>Microsoft Office Word</Application>
  <DocSecurity>0</DocSecurity>
  <Lines>51</Lines>
  <Paragraphs>18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2026-01-12T16:25:00Z</cp:lastPrinted>
  <dcterms:created xsi:type="dcterms:W3CDTF">2026-01-12T16:23:00Z</dcterms:created>
  <dcterms:modified xsi:type="dcterms:W3CDTF">2026-01-12T16:26:00Z</dcterms:modified>
</cp:coreProperties>
</file>