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C8B" w:rsidRDefault="00AE2C8B" w:rsidP="00AE2C8B">
      <w:pPr>
        <w:pStyle w:val="Cabealho"/>
        <w:rPr>
          <w:b/>
          <w:bCs/>
          <w:sz w:val="20"/>
          <w:szCs w:val="20"/>
        </w:rPr>
      </w:pPr>
    </w:p>
    <w:p w:rsidR="00AE2C8B" w:rsidRDefault="00AE2C8B" w:rsidP="00AE2C8B">
      <w:pPr>
        <w:jc w:val="center"/>
        <w:rPr>
          <w:rFonts w:ascii="Arial" w:hAnsi="Arial" w:cs="Arial"/>
          <w:b/>
          <w:bCs/>
        </w:rPr>
      </w:pPr>
    </w:p>
    <w:p w:rsidR="00AE2C8B" w:rsidRDefault="00AE2C8B" w:rsidP="00AE2C8B">
      <w:pPr>
        <w:jc w:val="center"/>
        <w:rPr>
          <w:rFonts w:ascii="Arial" w:hAnsi="Arial" w:cs="Arial"/>
          <w:b/>
          <w:bCs/>
        </w:rPr>
      </w:pPr>
    </w:p>
    <w:p w:rsidR="00AE2C8B" w:rsidRDefault="00AE2C8B" w:rsidP="00AE2C8B">
      <w:pPr>
        <w:jc w:val="center"/>
        <w:rPr>
          <w:rFonts w:ascii="Arial" w:hAnsi="Arial" w:cs="Arial"/>
          <w:b/>
          <w:bCs/>
        </w:rPr>
      </w:pPr>
    </w:p>
    <w:p w:rsidR="008678BF" w:rsidRPr="00AE1BE3" w:rsidRDefault="008678BF" w:rsidP="008678BF">
      <w:pPr>
        <w:ind w:left="2160"/>
        <w:rPr>
          <w:b/>
          <w:sz w:val="28"/>
          <w:szCs w:val="28"/>
        </w:rPr>
      </w:pPr>
      <w:r w:rsidRPr="000245A8">
        <w:rPr>
          <w:b/>
          <w:i/>
          <w:sz w:val="28"/>
          <w:szCs w:val="28"/>
        </w:rPr>
        <w:t>LEI</w:t>
      </w:r>
      <w:r>
        <w:rPr>
          <w:b/>
          <w:i/>
          <w:sz w:val="28"/>
          <w:szCs w:val="28"/>
        </w:rPr>
        <w:t xml:space="preserve"> ORDINÁRIA</w:t>
      </w:r>
      <w:r w:rsidRPr="000245A8">
        <w:rPr>
          <w:b/>
          <w:i/>
          <w:sz w:val="28"/>
          <w:szCs w:val="28"/>
        </w:rPr>
        <w:t xml:space="preserve"> </w:t>
      </w:r>
      <w:r>
        <w:rPr>
          <w:b/>
          <w:sz w:val="28"/>
          <w:szCs w:val="28"/>
        </w:rPr>
        <w:t>1.382</w:t>
      </w:r>
      <w:r w:rsidRPr="00AE1BE3">
        <w:rPr>
          <w:b/>
          <w:sz w:val="28"/>
          <w:szCs w:val="28"/>
        </w:rPr>
        <w:t>/2013</w:t>
      </w:r>
    </w:p>
    <w:p w:rsidR="00AE2C8B" w:rsidRPr="006F42BE" w:rsidRDefault="00AE2C8B" w:rsidP="00AE2C8B">
      <w:pPr>
        <w:ind w:left="3686"/>
        <w:jc w:val="both"/>
        <w:rPr>
          <w:rFonts w:ascii="Arial" w:hAnsi="Arial" w:cs="Arial"/>
          <w:b/>
          <w:bCs/>
        </w:rPr>
      </w:pPr>
    </w:p>
    <w:p w:rsidR="00AE2C8B" w:rsidRPr="006F42BE" w:rsidRDefault="00AE2C8B" w:rsidP="00AE2C8B">
      <w:pPr>
        <w:ind w:left="3686"/>
        <w:jc w:val="both"/>
        <w:rPr>
          <w:rFonts w:ascii="Arial" w:hAnsi="Arial" w:cs="Arial"/>
          <w:b/>
          <w:bCs/>
          <w:sz w:val="20"/>
          <w:szCs w:val="20"/>
        </w:rPr>
      </w:pPr>
      <w:r w:rsidRPr="006F42BE">
        <w:rPr>
          <w:rFonts w:ascii="Arial" w:hAnsi="Arial" w:cs="Arial"/>
          <w:b/>
          <w:bCs/>
        </w:rPr>
        <w:t>“</w:t>
      </w:r>
      <w:r w:rsidRPr="006F42BE">
        <w:rPr>
          <w:rFonts w:ascii="Arial" w:hAnsi="Arial" w:cs="Arial"/>
          <w:b/>
          <w:bCs/>
          <w:sz w:val="20"/>
          <w:szCs w:val="20"/>
        </w:rPr>
        <w:t xml:space="preserve">Dispõe sobre as diretrizes para a elaboração do orçamento do </w:t>
      </w:r>
      <w:r>
        <w:rPr>
          <w:rFonts w:ascii="Arial" w:hAnsi="Arial" w:cs="Arial"/>
          <w:b/>
          <w:bCs/>
          <w:sz w:val="20"/>
          <w:szCs w:val="20"/>
        </w:rPr>
        <w:t>M</w:t>
      </w:r>
      <w:r w:rsidRPr="006F42BE">
        <w:rPr>
          <w:rFonts w:ascii="Arial" w:hAnsi="Arial" w:cs="Arial"/>
          <w:b/>
          <w:bCs/>
          <w:sz w:val="20"/>
          <w:szCs w:val="20"/>
        </w:rPr>
        <w:t>unicípio de Lajinha, para o exercício de 2014 e dá outras providências”.</w:t>
      </w:r>
    </w:p>
    <w:p w:rsidR="00AE2C8B" w:rsidRPr="006F42BE" w:rsidRDefault="00AE2C8B" w:rsidP="00AE2C8B">
      <w:pPr>
        <w:ind w:left="708"/>
        <w:rPr>
          <w:rFonts w:ascii="Arial" w:hAnsi="Arial" w:cs="Arial"/>
          <w:bCs/>
        </w:rPr>
      </w:pPr>
    </w:p>
    <w:p w:rsidR="00AE2C8B" w:rsidRPr="006F42BE" w:rsidRDefault="00AE2C8B" w:rsidP="00AE2C8B">
      <w:pPr>
        <w:jc w:val="both"/>
        <w:rPr>
          <w:rFonts w:ascii="Arial" w:hAnsi="Arial" w:cs="Arial"/>
          <w:b/>
          <w:bCs/>
        </w:rPr>
      </w:pPr>
    </w:p>
    <w:p w:rsidR="00AE2C8B" w:rsidRPr="006F42BE" w:rsidRDefault="00AE2C8B" w:rsidP="00AE2C8B">
      <w:pPr>
        <w:jc w:val="center"/>
        <w:rPr>
          <w:rFonts w:ascii="Arial" w:hAnsi="Arial" w:cs="Arial"/>
        </w:rPr>
      </w:pPr>
      <w:r w:rsidRPr="006F42BE">
        <w:rPr>
          <w:rFonts w:ascii="Arial" w:hAnsi="Arial" w:cs="Arial"/>
          <w:b/>
          <w:bCs/>
        </w:rPr>
        <w:t>DISPOSIÇÃO PRELIMINAR</w:t>
      </w:r>
    </w:p>
    <w:p w:rsidR="00AE2C8B" w:rsidRPr="006F42BE" w:rsidRDefault="00AE2C8B" w:rsidP="00AE2C8B">
      <w:pPr>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 xml:space="preserve">Art. 1º - </w:t>
      </w:r>
      <w:r w:rsidRPr="006F42BE">
        <w:rPr>
          <w:rFonts w:ascii="Arial" w:hAnsi="Arial" w:cs="Arial"/>
        </w:rPr>
        <w:t>Ficam estabelecidas as diretrizes orçamentárias para a elaboração do orçamento do município de Lajinha, referente ao exercício de 2012, em cumprimento ao disposto na Constituição Federal, na Lei Orgânica Municipal, na Lei Federal n</w:t>
      </w:r>
      <w:r w:rsidRPr="006F42BE">
        <w:rPr>
          <w:rFonts w:ascii="Arial" w:hAnsi="Arial" w:cs="Arial"/>
          <w:u w:val="single"/>
          <w:vertAlign w:val="superscript"/>
        </w:rPr>
        <w:t>o</w:t>
      </w:r>
      <w:r w:rsidRPr="006F42BE">
        <w:rPr>
          <w:rFonts w:ascii="Arial" w:hAnsi="Arial" w:cs="Arial"/>
        </w:rPr>
        <w:t xml:space="preserve"> 4.320, de 17/03/1964, na Lei Complementar Federal n</w:t>
      </w:r>
      <w:r>
        <w:rPr>
          <w:rFonts w:ascii="Arial" w:hAnsi="Arial" w:cs="Arial"/>
        </w:rPr>
        <w:t xml:space="preserve">º </w:t>
      </w:r>
      <w:r w:rsidRPr="006F42BE">
        <w:rPr>
          <w:rFonts w:ascii="Arial" w:hAnsi="Arial" w:cs="Arial"/>
        </w:rPr>
        <w:t xml:space="preserve">101, de 04/05/2000, e demais instrumentos legais pertinentes, </w:t>
      </w:r>
      <w:proofErr w:type="gramStart"/>
      <w:r w:rsidRPr="006F42BE">
        <w:rPr>
          <w:rFonts w:ascii="Arial" w:hAnsi="Arial" w:cs="Arial"/>
        </w:rPr>
        <w:t>compreendendo</w:t>
      </w:r>
      <w:proofErr w:type="gramEnd"/>
      <w:r w:rsidRPr="006F42BE">
        <w:rPr>
          <w:rFonts w:ascii="Arial" w:hAnsi="Arial" w:cs="Arial"/>
        </w:rPr>
        <w:t>:</w:t>
      </w:r>
    </w:p>
    <w:p w:rsidR="00AE2C8B" w:rsidRPr="006F42BE" w:rsidRDefault="00AE2C8B" w:rsidP="00AE2C8B">
      <w:pPr>
        <w:ind w:firstLine="708"/>
        <w:jc w:val="both"/>
        <w:rPr>
          <w:rFonts w:ascii="Arial" w:hAnsi="Arial" w:cs="Arial"/>
        </w:rPr>
      </w:pPr>
    </w:p>
    <w:p w:rsidR="00AE2C8B" w:rsidRPr="006F42BE" w:rsidRDefault="00AE2C8B" w:rsidP="00AE2C8B">
      <w:pPr>
        <w:ind w:firstLine="708"/>
        <w:jc w:val="both"/>
        <w:rPr>
          <w:rFonts w:ascii="Arial" w:hAnsi="Arial" w:cs="Arial"/>
        </w:rPr>
      </w:pPr>
      <w:r w:rsidRPr="006F42BE">
        <w:rPr>
          <w:rFonts w:ascii="Arial" w:hAnsi="Arial" w:cs="Arial"/>
          <w:b/>
          <w:bCs/>
        </w:rPr>
        <w:t>I</w:t>
      </w:r>
      <w:r w:rsidRPr="006F42BE">
        <w:rPr>
          <w:rFonts w:ascii="Arial" w:hAnsi="Arial" w:cs="Arial"/>
        </w:rPr>
        <w:t xml:space="preserve"> - </w:t>
      </w:r>
      <w:r w:rsidRPr="006F42BE">
        <w:rPr>
          <w:rFonts w:ascii="Arial" w:hAnsi="Arial" w:cs="Arial"/>
        </w:rPr>
        <w:tab/>
        <w:t>as diretrizes gerais para a Administração Municipal;</w:t>
      </w:r>
    </w:p>
    <w:p w:rsidR="00AE2C8B" w:rsidRPr="006F42BE" w:rsidRDefault="00AE2C8B" w:rsidP="00AE2C8B">
      <w:pPr>
        <w:ind w:firstLine="708"/>
        <w:jc w:val="both"/>
        <w:rPr>
          <w:rFonts w:ascii="Arial" w:hAnsi="Arial" w:cs="Arial"/>
        </w:rPr>
      </w:pPr>
      <w:r w:rsidRPr="006F42BE">
        <w:rPr>
          <w:rFonts w:ascii="Arial" w:hAnsi="Arial" w:cs="Arial"/>
          <w:b/>
          <w:bCs/>
        </w:rPr>
        <w:t>II</w:t>
      </w:r>
      <w:r w:rsidRPr="006F42BE">
        <w:rPr>
          <w:rFonts w:ascii="Arial" w:hAnsi="Arial" w:cs="Arial"/>
        </w:rPr>
        <w:t xml:space="preserve"> - </w:t>
      </w:r>
      <w:r w:rsidRPr="006F42BE">
        <w:rPr>
          <w:rFonts w:ascii="Arial" w:hAnsi="Arial" w:cs="Arial"/>
        </w:rPr>
        <w:tab/>
        <w:t>as prioridades e metas da Administração Municipal;</w:t>
      </w:r>
    </w:p>
    <w:p w:rsidR="00AE2C8B" w:rsidRPr="006F42BE" w:rsidRDefault="00AE2C8B" w:rsidP="00AE2C8B">
      <w:pPr>
        <w:ind w:firstLine="708"/>
        <w:jc w:val="both"/>
        <w:rPr>
          <w:rFonts w:ascii="Arial" w:hAnsi="Arial" w:cs="Arial"/>
        </w:rPr>
      </w:pPr>
      <w:r w:rsidRPr="006F42BE">
        <w:rPr>
          <w:rFonts w:ascii="Arial" w:hAnsi="Arial" w:cs="Arial"/>
          <w:b/>
          <w:bCs/>
        </w:rPr>
        <w:t>III</w:t>
      </w:r>
      <w:r w:rsidRPr="006F42BE">
        <w:rPr>
          <w:rFonts w:ascii="Arial" w:hAnsi="Arial" w:cs="Arial"/>
        </w:rPr>
        <w:t xml:space="preserve"> - </w:t>
      </w:r>
      <w:r w:rsidRPr="006F42BE">
        <w:rPr>
          <w:rFonts w:ascii="Arial" w:hAnsi="Arial" w:cs="Arial"/>
        </w:rPr>
        <w:tab/>
        <w:t>a estrutura e organização do orçamento;</w:t>
      </w:r>
    </w:p>
    <w:p w:rsidR="00AE2C8B" w:rsidRPr="006F42BE" w:rsidRDefault="00AE2C8B" w:rsidP="00AE2C8B">
      <w:pPr>
        <w:ind w:firstLine="708"/>
        <w:jc w:val="both"/>
        <w:rPr>
          <w:rFonts w:ascii="Arial" w:hAnsi="Arial" w:cs="Arial"/>
        </w:rPr>
      </w:pPr>
      <w:r w:rsidRPr="006F42BE">
        <w:rPr>
          <w:rFonts w:ascii="Arial" w:hAnsi="Arial" w:cs="Arial"/>
          <w:b/>
          <w:bCs/>
        </w:rPr>
        <w:t>IV</w:t>
      </w:r>
      <w:r w:rsidRPr="006F42BE">
        <w:rPr>
          <w:rFonts w:ascii="Arial" w:hAnsi="Arial" w:cs="Arial"/>
        </w:rPr>
        <w:t xml:space="preserve"> - </w:t>
      </w:r>
      <w:r w:rsidRPr="006F42BE">
        <w:rPr>
          <w:rFonts w:ascii="Arial" w:hAnsi="Arial" w:cs="Arial"/>
        </w:rPr>
        <w:tab/>
        <w:t>as diretrizes para a elaboração do orçamento;</w:t>
      </w:r>
    </w:p>
    <w:p w:rsidR="00AE2C8B" w:rsidRPr="006F42BE" w:rsidRDefault="00AE2C8B" w:rsidP="00AE2C8B">
      <w:pPr>
        <w:ind w:firstLine="708"/>
        <w:jc w:val="both"/>
        <w:rPr>
          <w:rFonts w:ascii="Arial" w:hAnsi="Arial" w:cs="Arial"/>
        </w:rPr>
      </w:pPr>
      <w:r w:rsidRPr="006F42BE">
        <w:rPr>
          <w:rFonts w:ascii="Arial" w:hAnsi="Arial" w:cs="Arial"/>
          <w:b/>
          <w:bCs/>
        </w:rPr>
        <w:t xml:space="preserve">V </w:t>
      </w:r>
      <w:r w:rsidRPr="006F42BE">
        <w:rPr>
          <w:rFonts w:ascii="Arial" w:hAnsi="Arial" w:cs="Arial"/>
        </w:rPr>
        <w:t xml:space="preserve">- </w:t>
      </w:r>
      <w:r w:rsidRPr="006F42BE">
        <w:rPr>
          <w:rFonts w:ascii="Arial" w:hAnsi="Arial" w:cs="Arial"/>
        </w:rPr>
        <w:tab/>
        <w:t>as diretrizes para a condução do orçamento participativo;</w:t>
      </w:r>
    </w:p>
    <w:p w:rsidR="00AE2C8B" w:rsidRPr="006F42BE" w:rsidRDefault="00AE2C8B" w:rsidP="00AE2C8B">
      <w:pPr>
        <w:ind w:firstLine="708"/>
        <w:jc w:val="both"/>
        <w:rPr>
          <w:rFonts w:ascii="Arial" w:hAnsi="Arial" w:cs="Arial"/>
        </w:rPr>
      </w:pPr>
      <w:r w:rsidRPr="006F42BE">
        <w:rPr>
          <w:rFonts w:ascii="Arial" w:hAnsi="Arial" w:cs="Arial"/>
          <w:b/>
          <w:bCs/>
        </w:rPr>
        <w:t>VI</w:t>
      </w:r>
      <w:r w:rsidRPr="006F42BE">
        <w:rPr>
          <w:rFonts w:ascii="Arial" w:hAnsi="Arial" w:cs="Arial"/>
        </w:rPr>
        <w:t xml:space="preserve"> - </w:t>
      </w:r>
      <w:r w:rsidRPr="006F42BE">
        <w:rPr>
          <w:rFonts w:ascii="Arial" w:hAnsi="Arial" w:cs="Arial"/>
        </w:rPr>
        <w:tab/>
        <w:t>as disposições gerais;</w:t>
      </w:r>
    </w:p>
    <w:p w:rsidR="00AE2C8B" w:rsidRPr="006F42BE" w:rsidRDefault="00AE2C8B" w:rsidP="00AE2C8B">
      <w:pPr>
        <w:ind w:firstLine="708"/>
        <w:jc w:val="both"/>
        <w:rPr>
          <w:rFonts w:ascii="Arial" w:hAnsi="Arial" w:cs="Arial"/>
        </w:rPr>
      </w:pPr>
      <w:r w:rsidRPr="006F42BE">
        <w:rPr>
          <w:rFonts w:ascii="Arial" w:hAnsi="Arial" w:cs="Arial"/>
          <w:b/>
          <w:bCs/>
        </w:rPr>
        <w:t>VII</w:t>
      </w:r>
      <w:r w:rsidRPr="006F42BE">
        <w:rPr>
          <w:rFonts w:ascii="Arial" w:hAnsi="Arial" w:cs="Arial"/>
        </w:rPr>
        <w:t xml:space="preserve"> - </w:t>
      </w:r>
      <w:r w:rsidRPr="006F42BE">
        <w:rPr>
          <w:rFonts w:ascii="Arial" w:hAnsi="Arial" w:cs="Arial"/>
        </w:rPr>
        <w:tab/>
        <w:t>Anexo de Metas Fiscais e de Riscos Fiscais.</w:t>
      </w:r>
    </w:p>
    <w:p w:rsidR="00AE2C8B" w:rsidRPr="006F42BE" w:rsidRDefault="00AE2C8B" w:rsidP="00AE2C8B">
      <w:pPr>
        <w:jc w:val="both"/>
        <w:rPr>
          <w:rFonts w:ascii="Arial" w:hAnsi="Arial" w:cs="Arial"/>
          <w:b/>
          <w:bCs/>
        </w:rPr>
      </w:pPr>
    </w:p>
    <w:p w:rsidR="00AE2C8B" w:rsidRPr="006F42BE" w:rsidRDefault="00AE2C8B" w:rsidP="00AE2C8B">
      <w:pPr>
        <w:jc w:val="center"/>
        <w:rPr>
          <w:rFonts w:ascii="Arial" w:hAnsi="Arial" w:cs="Arial"/>
          <w:b/>
          <w:bCs/>
        </w:rPr>
      </w:pPr>
    </w:p>
    <w:p w:rsidR="00AE2C8B" w:rsidRPr="006F42BE" w:rsidRDefault="00AE2C8B" w:rsidP="00AE2C8B">
      <w:pPr>
        <w:jc w:val="center"/>
        <w:rPr>
          <w:rFonts w:ascii="Arial" w:hAnsi="Arial" w:cs="Arial"/>
          <w:b/>
          <w:bCs/>
        </w:rPr>
      </w:pPr>
      <w:r w:rsidRPr="006F42BE">
        <w:rPr>
          <w:rFonts w:ascii="Arial" w:hAnsi="Arial" w:cs="Arial"/>
          <w:b/>
          <w:bCs/>
        </w:rPr>
        <w:t>CAPÍTULO I</w:t>
      </w:r>
    </w:p>
    <w:p w:rsidR="00AE2C8B" w:rsidRPr="006F42BE" w:rsidRDefault="00AE2C8B" w:rsidP="00AE2C8B">
      <w:pPr>
        <w:jc w:val="center"/>
        <w:rPr>
          <w:rFonts w:ascii="Arial" w:hAnsi="Arial" w:cs="Arial"/>
          <w:b/>
          <w:bCs/>
        </w:rPr>
      </w:pPr>
      <w:r w:rsidRPr="006F42BE">
        <w:rPr>
          <w:rFonts w:ascii="Arial" w:hAnsi="Arial" w:cs="Arial"/>
          <w:b/>
          <w:bCs/>
        </w:rPr>
        <w:t>DAS DIRETRIZES GERAIS DA ADMINISTRAÇÃO MUNICIPAL</w:t>
      </w:r>
    </w:p>
    <w:p w:rsidR="00AE2C8B" w:rsidRPr="006F42BE" w:rsidRDefault="00AE2C8B" w:rsidP="00AE2C8B">
      <w:pPr>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Art. 2º -</w:t>
      </w:r>
      <w:r w:rsidRPr="006F42BE">
        <w:rPr>
          <w:rFonts w:ascii="Arial" w:hAnsi="Arial" w:cs="Arial"/>
        </w:rPr>
        <w:t xml:space="preserve"> Constituem diretrizes gerais para a Administração Municipal:</w:t>
      </w:r>
    </w:p>
    <w:p w:rsidR="00AE2C8B" w:rsidRPr="006F42BE" w:rsidRDefault="00AE2C8B" w:rsidP="00AE2C8B">
      <w:pPr>
        <w:ind w:firstLine="2880"/>
        <w:jc w:val="both"/>
        <w:rPr>
          <w:rFonts w:ascii="Arial" w:hAnsi="Arial" w:cs="Arial"/>
        </w:rPr>
      </w:pPr>
    </w:p>
    <w:p w:rsidR="00AE2C8B" w:rsidRPr="006F42BE" w:rsidRDefault="00AE2C8B" w:rsidP="00AE2C8B">
      <w:pPr>
        <w:ind w:left="708"/>
        <w:jc w:val="both"/>
        <w:rPr>
          <w:rFonts w:ascii="Arial" w:hAnsi="Arial" w:cs="Arial"/>
        </w:rPr>
      </w:pPr>
      <w:r w:rsidRPr="006F42BE">
        <w:rPr>
          <w:rFonts w:ascii="Arial" w:hAnsi="Arial" w:cs="Arial"/>
          <w:b/>
          <w:bCs/>
        </w:rPr>
        <w:t>I -</w:t>
      </w:r>
      <w:r w:rsidRPr="006F42BE">
        <w:rPr>
          <w:rFonts w:ascii="Arial" w:hAnsi="Arial" w:cs="Arial"/>
        </w:rPr>
        <w:t xml:space="preserve"> a socialização do processo decisório, administrativo e executivo e o compromisso prioritário das ações de Governo com as camadas de mais baixa renda da população e com os excluídos;</w:t>
      </w:r>
    </w:p>
    <w:p w:rsidR="00AE2C8B" w:rsidRPr="006F42BE" w:rsidRDefault="00AE2C8B" w:rsidP="00AE2C8B">
      <w:pPr>
        <w:ind w:left="708"/>
        <w:jc w:val="both"/>
        <w:rPr>
          <w:rFonts w:ascii="Arial" w:hAnsi="Arial" w:cs="Arial"/>
        </w:rPr>
      </w:pPr>
      <w:r w:rsidRPr="006F42BE">
        <w:rPr>
          <w:rFonts w:ascii="Arial" w:hAnsi="Arial" w:cs="Arial"/>
          <w:b/>
          <w:bCs/>
        </w:rPr>
        <w:t>II -</w:t>
      </w:r>
      <w:r w:rsidRPr="006F42BE">
        <w:rPr>
          <w:rFonts w:ascii="Arial" w:hAnsi="Arial" w:cs="Arial"/>
        </w:rPr>
        <w:t xml:space="preserve"> modernização dos métodos e procedimentos da Administração Pública com vistas á racionalização de recursos;</w:t>
      </w:r>
    </w:p>
    <w:p w:rsidR="00AE2C8B" w:rsidRPr="006F42BE" w:rsidRDefault="00AE2C8B" w:rsidP="00AE2C8B">
      <w:pPr>
        <w:ind w:left="708"/>
        <w:jc w:val="both"/>
        <w:rPr>
          <w:rFonts w:ascii="Arial" w:hAnsi="Arial" w:cs="Arial"/>
        </w:rPr>
      </w:pPr>
      <w:r w:rsidRPr="006F42BE">
        <w:rPr>
          <w:rFonts w:ascii="Arial" w:hAnsi="Arial" w:cs="Arial"/>
          <w:b/>
          <w:bCs/>
        </w:rPr>
        <w:t>III -</w:t>
      </w:r>
      <w:r w:rsidRPr="006F42BE">
        <w:rPr>
          <w:rFonts w:ascii="Arial" w:hAnsi="Arial" w:cs="Arial"/>
        </w:rPr>
        <w:t xml:space="preserve"> modernização da Administração Pública, através de capacitação de recursos humanos e adoção de novas tecnologias, objetivando qualidade, eficiência, publicidade e eficácia na prestação do serviço público em geral;</w:t>
      </w:r>
    </w:p>
    <w:p w:rsidR="00AE2C8B" w:rsidRPr="006F42BE" w:rsidRDefault="00AE2C8B" w:rsidP="00AE2C8B">
      <w:pPr>
        <w:ind w:firstLine="708"/>
        <w:jc w:val="both"/>
        <w:rPr>
          <w:rFonts w:ascii="Arial" w:hAnsi="Arial" w:cs="Arial"/>
        </w:rPr>
      </w:pPr>
      <w:r w:rsidRPr="006F42BE">
        <w:rPr>
          <w:rFonts w:ascii="Arial" w:hAnsi="Arial" w:cs="Arial"/>
          <w:b/>
          <w:bCs/>
        </w:rPr>
        <w:t xml:space="preserve">IV - </w:t>
      </w:r>
      <w:r w:rsidRPr="006F42BE">
        <w:rPr>
          <w:rFonts w:ascii="Arial" w:hAnsi="Arial" w:cs="Arial"/>
        </w:rPr>
        <w:t>Equilíbrio entre Receitas e Despesas.</w:t>
      </w:r>
    </w:p>
    <w:p w:rsidR="00AE2C8B" w:rsidRDefault="00AE2C8B" w:rsidP="00AE2C8B">
      <w:pPr>
        <w:rPr>
          <w:rFonts w:ascii="Arial" w:hAnsi="Arial" w:cs="Arial"/>
          <w:b/>
          <w:bCs/>
        </w:rPr>
      </w:pPr>
    </w:p>
    <w:p w:rsidR="00AE2C8B" w:rsidRDefault="00AE2C8B" w:rsidP="00AE2C8B">
      <w:pPr>
        <w:rPr>
          <w:rFonts w:ascii="Arial" w:hAnsi="Arial" w:cs="Arial"/>
          <w:b/>
          <w:bCs/>
        </w:rPr>
      </w:pPr>
    </w:p>
    <w:p w:rsidR="00AE2C8B" w:rsidRPr="006F42BE" w:rsidRDefault="00AE2C8B" w:rsidP="00AE2C8B">
      <w:pPr>
        <w:jc w:val="center"/>
        <w:rPr>
          <w:rFonts w:ascii="Arial" w:hAnsi="Arial" w:cs="Arial"/>
          <w:b/>
          <w:bCs/>
        </w:rPr>
      </w:pPr>
      <w:r w:rsidRPr="006F42BE">
        <w:rPr>
          <w:rFonts w:ascii="Arial" w:hAnsi="Arial" w:cs="Arial"/>
          <w:b/>
          <w:bCs/>
        </w:rPr>
        <w:t>CAPÍTULO II</w:t>
      </w:r>
    </w:p>
    <w:p w:rsidR="00AE2C8B" w:rsidRPr="006F42BE" w:rsidRDefault="00AE2C8B" w:rsidP="00AE2C8B">
      <w:pPr>
        <w:jc w:val="center"/>
        <w:rPr>
          <w:rFonts w:ascii="Arial" w:hAnsi="Arial" w:cs="Arial"/>
          <w:b/>
          <w:bCs/>
        </w:rPr>
      </w:pPr>
      <w:r w:rsidRPr="006F42BE">
        <w:rPr>
          <w:rFonts w:ascii="Arial" w:hAnsi="Arial" w:cs="Arial"/>
          <w:b/>
          <w:bCs/>
        </w:rPr>
        <w:t>DAS PRIORIDADES E METAS DA ADMINISTRAÇÃO MUNICIPAL</w:t>
      </w:r>
    </w:p>
    <w:p w:rsidR="00AE2C8B" w:rsidRPr="006F42BE" w:rsidRDefault="00AE2C8B" w:rsidP="00AE2C8B">
      <w:pPr>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Art. 3º -</w:t>
      </w:r>
      <w:r w:rsidRPr="006F42BE">
        <w:rPr>
          <w:rFonts w:ascii="Arial" w:hAnsi="Arial" w:cs="Arial"/>
        </w:rPr>
        <w:t xml:space="preserve"> Constituem prioridades e metas da Administração Pública Municipal a </w:t>
      </w:r>
      <w:proofErr w:type="gramStart"/>
      <w:r w:rsidRPr="006F42BE">
        <w:rPr>
          <w:rFonts w:ascii="Arial" w:hAnsi="Arial" w:cs="Arial"/>
        </w:rPr>
        <w:t>serem</w:t>
      </w:r>
      <w:proofErr w:type="gramEnd"/>
      <w:r w:rsidRPr="006F42BE">
        <w:rPr>
          <w:rFonts w:ascii="Arial" w:hAnsi="Arial" w:cs="Arial"/>
        </w:rPr>
        <w:t xml:space="preserve"> incluídas a proposta orçamentária para 2014:</w:t>
      </w:r>
    </w:p>
    <w:p w:rsidR="00AE2C8B" w:rsidRPr="006F42BE" w:rsidRDefault="00AE2C8B" w:rsidP="00AE2C8B">
      <w:pPr>
        <w:ind w:firstLine="708"/>
        <w:jc w:val="both"/>
        <w:rPr>
          <w:rFonts w:ascii="Arial" w:hAnsi="Arial" w:cs="Arial"/>
          <w:b/>
          <w:bCs/>
        </w:rPr>
      </w:pPr>
    </w:p>
    <w:p w:rsidR="00AE2C8B" w:rsidRPr="006F42BE" w:rsidRDefault="00AE2C8B" w:rsidP="00AE2C8B">
      <w:pPr>
        <w:ind w:firstLine="708"/>
        <w:jc w:val="both"/>
        <w:rPr>
          <w:rFonts w:ascii="Arial" w:hAnsi="Arial" w:cs="Arial"/>
          <w:b/>
          <w:bCs/>
        </w:rPr>
      </w:pPr>
      <w:r w:rsidRPr="006F42BE">
        <w:rPr>
          <w:rFonts w:ascii="Arial" w:hAnsi="Arial" w:cs="Arial"/>
          <w:b/>
          <w:bCs/>
        </w:rPr>
        <w:t>§ 1º - Educação:</w:t>
      </w:r>
    </w:p>
    <w:p w:rsidR="00AE2C8B" w:rsidRDefault="00AE2C8B" w:rsidP="00AE2C8B">
      <w:pPr>
        <w:ind w:left="708"/>
        <w:jc w:val="both"/>
        <w:rPr>
          <w:rFonts w:ascii="Arial" w:hAnsi="Arial" w:cs="Arial"/>
          <w:b/>
          <w:bCs/>
        </w:rPr>
      </w:pPr>
    </w:p>
    <w:p w:rsidR="00AE2C8B" w:rsidRPr="006F42BE" w:rsidRDefault="00AE2C8B" w:rsidP="00AE2C8B">
      <w:pPr>
        <w:ind w:left="708"/>
        <w:jc w:val="both"/>
        <w:rPr>
          <w:rFonts w:ascii="Arial" w:hAnsi="Arial" w:cs="Arial"/>
        </w:rPr>
      </w:pPr>
      <w:r w:rsidRPr="006F42BE">
        <w:rPr>
          <w:rFonts w:ascii="Arial" w:hAnsi="Arial" w:cs="Arial"/>
          <w:b/>
          <w:bCs/>
        </w:rPr>
        <w:t xml:space="preserve">I </w:t>
      </w:r>
      <w:r w:rsidRPr="006F42BE">
        <w:rPr>
          <w:rFonts w:ascii="Arial" w:hAnsi="Arial" w:cs="Arial"/>
        </w:rPr>
        <w:t xml:space="preserve">- </w:t>
      </w:r>
      <w:r w:rsidRPr="006F42BE">
        <w:rPr>
          <w:rFonts w:ascii="Arial" w:hAnsi="Arial" w:cs="Arial"/>
        </w:rPr>
        <w:tab/>
        <w:t xml:space="preserve">Construção, Ampliação e </w:t>
      </w:r>
      <w:proofErr w:type="gramStart"/>
      <w:r w:rsidRPr="006F42BE">
        <w:rPr>
          <w:rFonts w:ascii="Arial" w:hAnsi="Arial" w:cs="Arial"/>
        </w:rPr>
        <w:t>Reformas</w:t>
      </w:r>
      <w:proofErr w:type="gramEnd"/>
      <w:r w:rsidRPr="006F42BE">
        <w:rPr>
          <w:rFonts w:ascii="Arial" w:hAnsi="Arial" w:cs="Arial"/>
        </w:rPr>
        <w:t xml:space="preserve"> de Escolas, Creches, Quadras Esportivas, Poliesportivas;</w:t>
      </w:r>
    </w:p>
    <w:p w:rsidR="00AE2C8B" w:rsidRPr="006F42BE" w:rsidRDefault="00AE2C8B" w:rsidP="00AE2C8B">
      <w:pPr>
        <w:ind w:firstLine="708"/>
        <w:jc w:val="both"/>
        <w:rPr>
          <w:rFonts w:ascii="Arial" w:hAnsi="Arial" w:cs="Arial"/>
        </w:rPr>
      </w:pPr>
      <w:r w:rsidRPr="006F42BE">
        <w:rPr>
          <w:rFonts w:ascii="Arial" w:hAnsi="Arial" w:cs="Arial"/>
          <w:b/>
          <w:bCs/>
        </w:rPr>
        <w:lastRenderedPageBreak/>
        <w:t xml:space="preserve">II </w:t>
      </w:r>
      <w:r w:rsidRPr="006F42BE">
        <w:rPr>
          <w:rFonts w:ascii="Arial" w:hAnsi="Arial" w:cs="Arial"/>
        </w:rPr>
        <w:t xml:space="preserve">- </w:t>
      </w:r>
      <w:r w:rsidRPr="006F42BE">
        <w:rPr>
          <w:rFonts w:ascii="Arial" w:hAnsi="Arial" w:cs="Arial"/>
        </w:rPr>
        <w:tab/>
        <w:t>Aquisição de Equipamentos, Material Permanente e Mobiliário;</w:t>
      </w:r>
    </w:p>
    <w:p w:rsidR="00AE2C8B" w:rsidRPr="006F42BE" w:rsidRDefault="00AE2C8B" w:rsidP="00AE2C8B">
      <w:pPr>
        <w:ind w:firstLine="708"/>
        <w:jc w:val="both"/>
        <w:rPr>
          <w:rFonts w:ascii="Arial" w:hAnsi="Arial" w:cs="Arial"/>
        </w:rPr>
      </w:pPr>
      <w:r w:rsidRPr="006F42BE">
        <w:rPr>
          <w:rFonts w:ascii="Arial" w:hAnsi="Arial" w:cs="Arial"/>
          <w:b/>
          <w:bCs/>
        </w:rPr>
        <w:t xml:space="preserve">III </w:t>
      </w:r>
      <w:r w:rsidRPr="006F42BE">
        <w:rPr>
          <w:rFonts w:ascii="Arial" w:hAnsi="Arial" w:cs="Arial"/>
        </w:rPr>
        <w:t xml:space="preserve">- </w:t>
      </w:r>
      <w:r w:rsidRPr="006F42BE">
        <w:rPr>
          <w:rFonts w:ascii="Arial" w:hAnsi="Arial" w:cs="Arial"/>
        </w:rPr>
        <w:tab/>
        <w:t>Aquisição de Material Didático Escolar;</w:t>
      </w:r>
    </w:p>
    <w:p w:rsidR="00AE2C8B" w:rsidRPr="006F42BE" w:rsidRDefault="00AE2C8B" w:rsidP="00AE2C8B">
      <w:pPr>
        <w:ind w:firstLine="708"/>
        <w:jc w:val="both"/>
        <w:rPr>
          <w:rFonts w:ascii="Arial" w:hAnsi="Arial" w:cs="Arial"/>
        </w:rPr>
      </w:pPr>
      <w:r w:rsidRPr="006F42BE">
        <w:rPr>
          <w:rFonts w:ascii="Arial" w:hAnsi="Arial" w:cs="Arial"/>
          <w:b/>
          <w:bCs/>
        </w:rPr>
        <w:t xml:space="preserve">IV </w:t>
      </w:r>
      <w:r w:rsidRPr="006F42BE">
        <w:rPr>
          <w:rFonts w:ascii="Arial" w:hAnsi="Arial" w:cs="Arial"/>
        </w:rPr>
        <w:t xml:space="preserve">- </w:t>
      </w:r>
      <w:r w:rsidRPr="006F42BE">
        <w:rPr>
          <w:rFonts w:ascii="Arial" w:hAnsi="Arial" w:cs="Arial"/>
        </w:rPr>
        <w:tab/>
        <w:t>Capacitação de Recursos Humanos;</w:t>
      </w:r>
    </w:p>
    <w:p w:rsidR="00AE2C8B" w:rsidRPr="006F42BE" w:rsidRDefault="00AE2C8B" w:rsidP="00AE2C8B">
      <w:pPr>
        <w:ind w:firstLine="708"/>
        <w:jc w:val="both"/>
        <w:rPr>
          <w:rFonts w:ascii="Arial" w:hAnsi="Arial" w:cs="Arial"/>
        </w:rPr>
      </w:pPr>
      <w:r w:rsidRPr="006F42BE">
        <w:rPr>
          <w:rFonts w:ascii="Arial" w:hAnsi="Arial" w:cs="Arial"/>
          <w:b/>
          <w:bCs/>
        </w:rPr>
        <w:t xml:space="preserve">V </w:t>
      </w:r>
      <w:r w:rsidRPr="006F42BE">
        <w:rPr>
          <w:rFonts w:ascii="Arial" w:hAnsi="Arial" w:cs="Arial"/>
          <w:bCs/>
        </w:rPr>
        <w:t>-</w:t>
      </w:r>
      <w:r w:rsidRPr="006F42BE">
        <w:rPr>
          <w:rFonts w:ascii="Arial" w:hAnsi="Arial" w:cs="Arial"/>
        </w:rPr>
        <w:t xml:space="preserve"> </w:t>
      </w:r>
      <w:r w:rsidRPr="006F42BE">
        <w:rPr>
          <w:rFonts w:ascii="Arial" w:hAnsi="Arial" w:cs="Arial"/>
        </w:rPr>
        <w:tab/>
        <w:t>Atendimento à Educação Infantil;</w:t>
      </w:r>
    </w:p>
    <w:p w:rsidR="00AE2C8B" w:rsidRPr="006F42BE" w:rsidRDefault="00AE2C8B" w:rsidP="00AE2C8B">
      <w:pPr>
        <w:ind w:firstLine="708"/>
        <w:jc w:val="both"/>
        <w:rPr>
          <w:rFonts w:ascii="Arial" w:hAnsi="Arial" w:cs="Arial"/>
        </w:rPr>
      </w:pPr>
      <w:r w:rsidRPr="006F42BE">
        <w:rPr>
          <w:rFonts w:ascii="Arial" w:hAnsi="Arial" w:cs="Arial"/>
          <w:b/>
          <w:bCs/>
        </w:rPr>
        <w:t xml:space="preserve">VI </w:t>
      </w:r>
      <w:r w:rsidRPr="006F42BE">
        <w:rPr>
          <w:rFonts w:ascii="Arial" w:hAnsi="Arial" w:cs="Arial"/>
        </w:rPr>
        <w:t xml:space="preserve">- </w:t>
      </w:r>
      <w:r w:rsidRPr="006F42BE">
        <w:rPr>
          <w:rFonts w:ascii="Arial" w:hAnsi="Arial" w:cs="Arial"/>
        </w:rPr>
        <w:tab/>
        <w:t>Atendimento ao Ensino Fundamental;</w:t>
      </w:r>
    </w:p>
    <w:p w:rsidR="00AE2C8B" w:rsidRPr="006F42BE" w:rsidRDefault="00AE2C8B" w:rsidP="00AE2C8B">
      <w:pPr>
        <w:ind w:firstLine="708"/>
        <w:jc w:val="both"/>
        <w:rPr>
          <w:rFonts w:ascii="Arial" w:hAnsi="Arial" w:cs="Arial"/>
        </w:rPr>
      </w:pPr>
      <w:r w:rsidRPr="006F42BE">
        <w:rPr>
          <w:rFonts w:ascii="Arial" w:hAnsi="Arial" w:cs="Arial"/>
          <w:b/>
          <w:bCs/>
        </w:rPr>
        <w:t xml:space="preserve">VII </w:t>
      </w:r>
      <w:r w:rsidRPr="006F42BE">
        <w:rPr>
          <w:rFonts w:ascii="Arial" w:hAnsi="Arial" w:cs="Arial"/>
        </w:rPr>
        <w:t xml:space="preserve">- </w:t>
      </w:r>
      <w:r w:rsidRPr="006F42BE">
        <w:rPr>
          <w:rFonts w:ascii="Arial" w:hAnsi="Arial" w:cs="Arial"/>
        </w:rPr>
        <w:tab/>
        <w:t>Manutenção do convênio de merenda escolar;</w:t>
      </w:r>
    </w:p>
    <w:p w:rsidR="00AE2C8B" w:rsidRPr="006F42BE" w:rsidRDefault="00AE2C8B" w:rsidP="00AE2C8B">
      <w:pPr>
        <w:ind w:firstLine="708"/>
        <w:jc w:val="both"/>
        <w:rPr>
          <w:rFonts w:ascii="Arial" w:hAnsi="Arial" w:cs="Arial"/>
        </w:rPr>
      </w:pPr>
      <w:r w:rsidRPr="006F42BE">
        <w:rPr>
          <w:rFonts w:ascii="Arial" w:hAnsi="Arial" w:cs="Arial"/>
          <w:b/>
          <w:bCs/>
        </w:rPr>
        <w:t xml:space="preserve">IX </w:t>
      </w:r>
      <w:r w:rsidRPr="006F42BE">
        <w:rPr>
          <w:rFonts w:ascii="Arial" w:hAnsi="Arial" w:cs="Arial"/>
          <w:bCs/>
        </w:rPr>
        <w:t>-</w:t>
      </w:r>
      <w:r w:rsidRPr="006F42BE">
        <w:rPr>
          <w:rFonts w:ascii="Arial" w:hAnsi="Arial" w:cs="Arial"/>
          <w:b/>
          <w:bCs/>
        </w:rPr>
        <w:t xml:space="preserve"> </w:t>
      </w:r>
      <w:r w:rsidRPr="006F42BE">
        <w:rPr>
          <w:rFonts w:ascii="Arial" w:hAnsi="Arial" w:cs="Arial"/>
          <w:b/>
          <w:bCs/>
        </w:rPr>
        <w:tab/>
      </w:r>
      <w:r w:rsidRPr="006F42BE">
        <w:rPr>
          <w:rFonts w:ascii="Arial" w:hAnsi="Arial" w:cs="Arial"/>
        </w:rPr>
        <w:t>Manutenção do sistema de transporte escolar;</w:t>
      </w:r>
    </w:p>
    <w:p w:rsidR="00AE2C8B" w:rsidRPr="006F42BE" w:rsidRDefault="00AE2C8B" w:rsidP="00AE2C8B">
      <w:pPr>
        <w:ind w:firstLine="708"/>
        <w:jc w:val="both"/>
        <w:rPr>
          <w:rFonts w:ascii="Arial" w:hAnsi="Arial" w:cs="Arial"/>
        </w:rPr>
      </w:pPr>
      <w:r w:rsidRPr="006F42BE">
        <w:rPr>
          <w:rFonts w:ascii="Arial" w:hAnsi="Arial" w:cs="Arial"/>
          <w:b/>
          <w:bCs/>
        </w:rPr>
        <w:t xml:space="preserve">X - </w:t>
      </w:r>
      <w:r w:rsidRPr="006F42BE">
        <w:rPr>
          <w:rFonts w:ascii="Arial" w:hAnsi="Arial" w:cs="Arial"/>
          <w:b/>
          <w:bCs/>
        </w:rPr>
        <w:tab/>
      </w:r>
      <w:r w:rsidRPr="006F42BE">
        <w:rPr>
          <w:rFonts w:ascii="Arial" w:hAnsi="Arial" w:cs="Arial"/>
        </w:rPr>
        <w:t>Manutenção dos Programas de Incentivo ao Esporte;</w:t>
      </w:r>
    </w:p>
    <w:p w:rsidR="00AE2C8B" w:rsidRPr="006F42BE" w:rsidRDefault="00AE2C8B" w:rsidP="00AE2C8B">
      <w:pPr>
        <w:ind w:firstLine="708"/>
        <w:jc w:val="both"/>
        <w:rPr>
          <w:rFonts w:ascii="Arial" w:hAnsi="Arial" w:cs="Arial"/>
        </w:rPr>
      </w:pPr>
      <w:r w:rsidRPr="006F42BE">
        <w:rPr>
          <w:rFonts w:ascii="Arial" w:hAnsi="Arial" w:cs="Arial"/>
          <w:b/>
          <w:bCs/>
        </w:rPr>
        <w:t xml:space="preserve">XI - </w:t>
      </w:r>
      <w:r w:rsidRPr="006F42BE">
        <w:rPr>
          <w:rFonts w:ascii="Arial" w:hAnsi="Arial" w:cs="Arial"/>
          <w:b/>
          <w:bCs/>
        </w:rPr>
        <w:tab/>
      </w:r>
      <w:r w:rsidRPr="006F42BE">
        <w:rPr>
          <w:rFonts w:ascii="Arial" w:hAnsi="Arial" w:cs="Arial"/>
        </w:rPr>
        <w:t>Concessão de Bolsas de Estudos;</w:t>
      </w:r>
    </w:p>
    <w:p w:rsidR="00AE2C8B" w:rsidRPr="006F42BE" w:rsidRDefault="00AE2C8B" w:rsidP="00AE2C8B">
      <w:pPr>
        <w:ind w:firstLine="708"/>
        <w:jc w:val="both"/>
        <w:rPr>
          <w:rFonts w:ascii="Arial" w:hAnsi="Arial" w:cs="Arial"/>
        </w:rPr>
      </w:pPr>
      <w:r w:rsidRPr="006F42BE">
        <w:rPr>
          <w:rFonts w:ascii="Arial" w:hAnsi="Arial" w:cs="Arial"/>
          <w:b/>
          <w:bCs/>
        </w:rPr>
        <w:t xml:space="preserve">XII - </w:t>
      </w:r>
      <w:r w:rsidRPr="006F42BE">
        <w:rPr>
          <w:rFonts w:ascii="Arial" w:hAnsi="Arial" w:cs="Arial"/>
          <w:b/>
          <w:bCs/>
        </w:rPr>
        <w:tab/>
      </w:r>
      <w:r w:rsidRPr="006F42BE">
        <w:rPr>
          <w:rFonts w:ascii="Arial" w:hAnsi="Arial" w:cs="Arial"/>
        </w:rPr>
        <w:t>Atendimento à educação especial;</w:t>
      </w:r>
    </w:p>
    <w:p w:rsidR="00AE2C8B" w:rsidRPr="006F42BE" w:rsidRDefault="00AE2C8B" w:rsidP="00AE2C8B">
      <w:pPr>
        <w:ind w:firstLine="708"/>
        <w:jc w:val="both"/>
        <w:rPr>
          <w:rFonts w:ascii="Arial" w:hAnsi="Arial" w:cs="Arial"/>
        </w:rPr>
      </w:pPr>
      <w:r w:rsidRPr="006F42BE">
        <w:rPr>
          <w:rFonts w:ascii="Arial" w:hAnsi="Arial" w:cs="Arial"/>
          <w:b/>
          <w:bCs/>
        </w:rPr>
        <w:t xml:space="preserve">XIII - </w:t>
      </w:r>
      <w:r w:rsidRPr="006F42BE">
        <w:rPr>
          <w:rFonts w:ascii="Arial" w:hAnsi="Arial" w:cs="Arial"/>
          <w:b/>
          <w:bCs/>
        </w:rPr>
        <w:tab/>
      </w:r>
      <w:r w:rsidRPr="006F42BE">
        <w:rPr>
          <w:rFonts w:ascii="Arial" w:hAnsi="Arial" w:cs="Arial"/>
        </w:rPr>
        <w:t>Manutenção e apoio ao programa federal de bolsa escola;</w:t>
      </w:r>
    </w:p>
    <w:p w:rsidR="00AE2C8B" w:rsidRPr="006F42BE" w:rsidRDefault="00AE2C8B" w:rsidP="00AE2C8B">
      <w:pPr>
        <w:ind w:firstLine="708"/>
        <w:jc w:val="both"/>
        <w:rPr>
          <w:rFonts w:ascii="Arial" w:hAnsi="Arial" w:cs="Arial"/>
        </w:rPr>
      </w:pPr>
    </w:p>
    <w:p w:rsidR="00AE2C8B" w:rsidRPr="006F42BE" w:rsidRDefault="00AE2C8B" w:rsidP="00AE2C8B">
      <w:pPr>
        <w:ind w:firstLine="708"/>
        <w:jc w:val="both"/>
        <w:rPr>
          <w:rFonts w:ascii="Arial" w:hAnsi="Arial" w:cs="Arial"/>
        </w:rPr>
      </w:pPr>
    </w:p>
    <w:p w:rsidR="00AE2C8B" w:rsidRPr="006F42BE" w:rsidRDefault="00AE2C8B" w:rsidP="00AE2C8B">
      <w:pPr>
        <w:ind w:firstLine="708"/>
        <w:jc w:val="both"/>
        <w:rPr>
          <w:rFonts w:ascii="Arial" w:hAnsi="Arial" w:cs="Arial"/>
          <w:b/>
          <w:bCs/>
        </w:rPr>
      </w:pPr>
      <w:r w:rsidRPr="006F42BE">
        <w:rPr>
          <w:rFonts w:ascii="Arial" w:hAnsi="Arial" w:cs="Arial"/>
          <w:b/>
          <w:bCs/>
        </w:rPr>
        <w:t>§ 2º - Cultura:</w:t>
      </w:r>
    </w:p>
    <w:p w:rsidR="00AE2C8B" w:rsidRPr="006F42BE" w:rsidRDefault="00AE2C8B" w:rsidP="00AE2C8B">
      <w:pPr>
        <w:ind w:firstLine="708"/>
        <w:jc w:val="both"/>
        <w:rPr>
          <w:rFonts w:ascii="Arial" w:hAnsi="Arial" w:cs="Arial"/>
        </w:rPr>
      </w:pPr>
    </w:p>
    <w:p w:rsidR="00AE2C8B" w:rsidRPr="006F42BE" w:rsidRDefault="00AE2C8B" w:rsidP="00AE2C8B">
      <w:pPr>
        <w:pStyle w:val="PargrafodaLista"/>
        <w:numPr>
          <w:ilvl w:val="0"/>
          <w:numId w:val="1"/>
        </w:numPr>
        <w:spacing w:after="0" w:line="240" w:lineRule="auto"/>
        <w:jc w:val="both"/>
        <w:rPr>
          <w:rFonts w:ascii="Arial" w:eastAsia="Times New Roman" w:hAnsi="Arial" w:cs="Arial"/>
          <w:sz w:val="24"/>
          <w:szCs w:val="24"/>
          <w:lang w:eastAsia="pt-BR"/>
        </w:rPr>
      </w:pPr>
      <w:r w:rsidRPr="006F42BE">
        <w:rPr>
          <w:rFonts w:ascii="Arial" w:eastAsia="Times New Roman" w:hAnsi="Arial" w:cs="Arial"/>
          <w:sz w:val="24"/>
          <w:szCs w:val="24"/>
          <w:lang w:eastAsia="pt-BR"/>
        </w:rPr>
        <w:t>Implantação da Secretaria de Cultura e Turismo;</w:t>
      </w:r>
    </w:p>
    <w:p w:rsidR="00AE2C8B" w:rsidRPr="006F42BE" w:rsidRDefault="00AE2C8B" w:rsidP="00AE2C8B">
      <w:pPr>
        <w:pStyle w:val="PargrafodaLista"/>
        <w:numPr>
          <w:ilvl w:val="0"/>
          <w:numId w:val="1"/>
        </w:numPr>
        <w:spacing w:after="0" w:line="240" w:lineRule="auto"/>
        <w:jc w:val="both"/>
        <w:rPr>
          <w:rFonts w:ascii="Arial" w:eastAsia="Times New Roman" w:hAnsi="Arial" w:cs="Arial"/>
          <w:sz w:val="24"/>
          <w:szCs w:val="24"/>
          <w:lang w:eastAsia="pt-BR"/>
        </w:rPr>
      </w:pPr>
      <w:r w:rsidRPr="006F42BE">
        <w:rPr>
          <w:rFonts w:ascii="Arial" w:eastAsia="Times New Roman" w:hAnsi="Arial" w:cs="Arial"/>
          <w:sz w:val="24"/>
          <w:szCs w:val="24"/>
          <w:lang w:eastAsia="pt-BR"/>
        </w:rPr>
        <w:t>Manutenção dos Projetos de Oficinas e Palestra relacionadas na Cultura;</w:t>
      </w:r>
    </w:p>
    <w:p w:rsidR="00AE2C8B" w:rsidRPr="006F42BE" w:rsidRDefault="00AE2C8B" w:rsidP="00AE2C8B">
      <w:pPr>
        <w:pStyle w:val="PargrafodaLista"/>
        <w:numPr>
          <w:ilvl w:val="0"/>
          <w:numId w:val="1"/>
        </w:numPr>
        <w:spacing w:after="0" w:line="240" w:lineRule="auto"/>
        <w:jc w:val="both"/>
        <w:rPr>
          <w:rFonts w:ascii="Arial" w:eastAsia="Times New Roman" w:hAnsi="Arial" w:cs="Arial"/>
          <w:sz w:val="24"/>
          <w:szCs w:val="24"/>
          <w:lang w:eastAsia="pt-BR"/>
        </w:rPr>
      </w:pPr>
      <w:r w:rsidRPr="006F42BE">
        <w:rPr>
          <w:rFonts w:ascii="Arial" w:eastAsia="Times New Roman" w:hAnsi="Arial" w:cs="Arial"/>
          <w:sz w:val="24"/>
          <w:szCs w:val="24"/>
          <w:lang w:eastAsia="pt-BR"/>
        </w:rPr>
        <w:t>Manutenção de Convênios de Incentivos a Cultura Municipal;</w:t>
      </w:r>
    </w:p>
    <w:p w:rsidR="00AE2C8B" w:rsidRPr="006F42BE" w:rsidRDefault="00AE2C8B" w:rsidP="00AE2C8B">
      <w:pPr>
        <w:pStyle w:val="PargrafodaLista"/>
        <w:numPr>
          <w:ilvl w:val="0"/>
          <w:numId w:val="1"/>
        </w:numPr>
        <w:spacing w:after="0" w:line="240" w:lineRule="auto"/>
        <w:jc w:val="both"/>
        <w:rPr>
          <w:rFonts w:ascii="Arial" w:eastAsia="Times New Roman" w:hAnsi="Arial" w:cs="Arial"/>
          <w:sz w:val="24"/>
          <w:szCs w:val="24"/>
          <w:lang w:eastAsia="pt-BR"/>
        </w:rPr>
      </w:pPr>
      <w:r w:rsidRPr="006F42BE">
        <w:rPr>
          <w:rFonts w:ascii="Arial" w:eastAsia="Times New Roman" w:hAnsi="Arial" w:cs="Arial"/>
          <w:sz w:val="24"/>
          <w:szCs w:val="24"/>
          <w:lang w:eastAsia="pt-BR"/>
        </w:rPr>
        <w:t xml:space="preserve">Manutenção </w:t>
      </w:r>
      <w:proofErr w:type="gramStart"/>
      <w:r w:rsidRPr="006F42BE">
        <w:rPr>
          <w:rFonts w:ascii="Arial" w:eastAsia="Times New Roman" w:hAnsi="Arial" w:cs="Arial"/>
          <w:sz w:val="24"/>
          <w:szCs w:val="24"/>
          <w:lang w:eastAsia="pt-BR"/>
        </w:rPr>
        <w:t>do Convênios</w:t>
      </w:r>
      <w:proofErr w:type="gramEnd"/>
      <w:r w:rsidRPr="006F42BE">
        <w:rPr>
          <w:rFonts w:ascii="Arial" w:eastAsia="Times New Roman" w:hAnsi="Arial" w:cs="Arial"/>
          <w:sz w:val="24"/>
          <w:szCs w:val="24"/>
          <w:lang w:eastAsia="pt-BR"/>
        </w:rPr>
        <w:t xml:space="preserve"> de Incentivo ao Turismo;</w:t>
      </w:r>
    </w:p>
    <w:p w:rsidR="00AE2C8B" w:rsidRPr="006F42BE" w:rsidRDefault="00AE2C8B" w:rsidP="00AE2C8B">
      <w:pPr>
        <w:jc w:val="both"/>
        <w:rPr>
          <w:rFonts w:ascii="Arial" w:hAnsi="Arial" w:cs="Arial"/>
          <w:b/>
          <w:bCs/>
        </w:rPr>
      </w:pPr>
    </w:p>
    <w:p w:rsidR="00AE2C8B" w:rsidRPr="006F42BE" w:rsidRDefault="00AE2C8B" w:rsidP="00AE2C8B">
      <w:pPr>
        <w:ind w:firstLine="708"/>
        <w:jc w:val="both"/>
        <w:rPr>
          <w:rFonts w:ascii="Arial" w:hAnsi="Arial" w:cs="Arial"/>
          <w:b/>
          <w:bCs/>
        </w:rPr>
      </w:pPr>
      <w:r w:rsidRPr="006F42BE">
        <w:rPr>
          <w:rFonts w:ascii="Arial" w:hAnsi="Arial" w:cs="Arial"/>
          <w:b/>
          <w:bCs/>
        </w:rPr>
        <w:t>§ 3º - Saúde:</w:t>
      </w:r>
    </w:p>
    <w:p w:rsidR="00AE2C8B" w:rsidRPr="006F42BE" w:rsidRDefault="00AE2C8B" w:rsidP="00AE2C8B">
      <w:pPr>
        <w:ind w:firstLine="708"/>
        <w:jc w:val="both"/>
        <w:rPr>
          <w:rFonts w:ascii="Arial" w:hAnsi="Arial" w:cs="Arial"/>
        </w:rPr>
      </w:pPr>
      <w:r w:rsidRPr="006F42BE">
        <w:rPr>
          <w:rFonts w:ascii="Arial" w:hAnsi="Arial" w:cs="Arial"/>
          <w:b/>
          <w:bCs/>
        </w:rPr>
        <w:t xml:space="preserve">I </w:t>
      </w:r>
      <w:r w:rsidRPr="006F42BE">
        <w:rPr>
          <w:rFonts w:ascii="Arial" w:hAnsi="Arial" w:cs="Arial"/>
        </w:rPr>
        <w:t xml:space="preserve">- </w:t>
      </w:r>
      <w:r w:rsidRPr="006F42BE">
        <w:rPr>
          <w:rFonts w:ascii="Arial" w:hAnsi="Arial" w:cs="Arial"/>
        </w:rPr>
        <w:tab/>
        <w:t>Manutenção do Convênio com Consórcio de Saúde;</w:t>
      </w:r>
    </w:p>
    <w:p w:rsidR="00AE2C8B" w:rsidRPr="006F42BE" w:rsidRDefault="00AE2C8B" w:rsidP="00AE2C8B">
      <w:pPr>
        <w:ind w:firstLine="708"/>
        <w:jc w:val="both"/>
        <w:rPr>
          <w:rFonts w:ascii="Arial" w:hAnsi="Arial" w:cs="Arial"/>
        </w:rPr>
      </w:pPr>
      <w:r w:rsidRPr="006F42BE">
        <w:rPr>
          <w:rFonts w:ascii="Arial" w:hAnsi="Arial" w:cs="Arial"/>
          <w:b/>
          <w:bCs/>
        </w:rPr>
        <w:t xml:space="preserve">II </w:t>
      </w:r>
      <w:r w:rsidRPr="006F42BE">
        <w:rPr>
          <w:rFonts w:ascii="Arial" w:hAnsi="Arial" w:cs="Arial"/>
        </w:rPr>
        <w:t xml:space="preserve">- </w:t>
      </w:r>
      <w:r w:rsidRPr="006F42BE">
        <w:rPr>
          <w:rFonts w:ascii="Arial" w:hAnsi="Arial" w:cs="Arial"/>
        </w:rPr>
        <w:tab/>
        <w:t>Aquisição de equipamentos e material permanente;</w:t>
      </w:r>
    </w:p>
    <w:p w:rsidR="00AE2C8B" w:rsidRPr="006F42BE" w:rsidRDefault="00AE2C8B" w:rsidP="00AE2C8B">
      <w:pPr>
        <w:ind w:firstLine="708"/>
        <w:jc w:val="both"/>
        <w:rPr>
          <w:rFonts w:ascii="Arial" w:hAnsi="Arial" w:cs="Arial"/>
        </w:rPr>
      </w:pPr>
      <w:r w:rsidRPr="006F42BE">
        <w:rPr>
          <w:rFonts w:ascii="Arial" w:hAnsi="Arial" w:cs="Arial"/>
          <w:b/>
          <w:bCs/>
        </w:rPr>
        <w:t xml:space="preserve">III </w:t>
      </w:r>
      <w:r w:rsidRPr="006F42BE">
        <w:rPr>
          <w:rFonts w:ascii="Arial" w:hAnsi="Arial" w:cs="Arial"/>
        </w:rPr>
        <w:t xml:space="preserve">- </w:t>
      </w:r>
      <w:r w:rsidRPr="006F42BE">
        <w:rPr>
          <w:rFonts w:ascii="Arial" w:hAnsi="Arial" w:cs="Arial"/>
        </w:rPr>
        <w:tab/>
        <w:t>Manutenção e criação do Programa de Saúde da Família;</w:t>
      </w:r>
    </w:p>
    <w:p w:rsidR="00AE2C8B" w:rsidRPr="006F42BE" w:rsidRDefault="00AE2C8B" w:rsidP="00AE2C8B">
      <w:pPr>
        <w:ind w:firstLine="708"/>
        <w:jc w:val="both"/>
        <w:rPr>
          <w:rFonts w:ascii="Arial" w:hAnsi="Arial" w:cs="Arial"/>
        </w:rPr>
      </w:pPr>
      <w:r w:rsidRPr="006F42BE">
        <w:rPr>
          <w:rFonts w:ascii="Arial" w:hAnsi="Arial" w:cs="Arial"/>
          <w:b/>
          <w:bCs/>
        </w:rPr>
        <w:t xml:space="preserve">IV </w:t>
      </w:r>
      <w:r w:rsidRPr="006F42BE">
        <w:rPr>
          <w:rFonts w:ascii="Arial" w:hAnsi="Arial" w:cs="Arial"/>
        </w:rPr>
        <w:t xml:space="preserve">- </w:t>
      </w:r>
      <w:r w:rsidRPr="006F42BE">
        <w:rPr>
          <w:rFonts w:ascii="Arial" w:hAnsi="Arial" w:cs="Arial"/>
        </w:rPr>
        <w:tab/>
        <w:t>Manutenção convênio com o SUS - Sistema Único de Saúde;</w:t>
      </w:r>
    </w:p>
    <w:p w:rsidR="00AE2C8B" w:rsidRPr="006F42BE" w:rsidRDefault="00AE2C8B" w:rsidP="00AE2C8B">
      <w:pPr>
        <w:ind w:firstLine="708"/>
        <w:jc w:val="both"/>
        <w:rPr>
          <w:rFonts w:ascii="Arial" w:hAnsi="Arial" w:cs="Arial"/>
        </w:rPr>
      </w:pPr>
      <w:r w:rsidRPr="006F42BE">
        <w:rPr>
          <w:rFonts w:ascii="Arial" w:hAnsi="Arial" w:cs="Arial"/>
          <w:b/>
          <w:bCs/>
        </w:rPr>
        <w:t xml:space="preserve">V </w:t>
      </w:r>
      <w:r w:rsidRPr="006F42BE">
        <w:rPr>
          <w:rFonts w:ascii="Arial" w:hAnsi="Arial" w:cs="Arial"/>
        </w:rPr>
        <w:t xml:space="preserve">- </w:t>
      </w:r>
      <w:r w:rsidRPr="006F42BE">
        <w:rPr>
          <w:rFonts w:ascii="Arial" w:hAnsi="Arial" w:cs="Arial"/>
        </w:rPr>
        <w:tab/>
        <w:t>Manutenção de convênio com o FNS - Fundo Nacional de Saúde;</w:t>
      </w:r>
    </w:p>
    <w:p w:rsidR="00AE2C8B" w:rsidRPr="006F42BE" w:rsidRDefault="00AE2C8B" w:rsidP="00AE2C8B">
      <w:pPr>
        <w:ind w:firstLine="708"/>
        <w:jc w:val="both"/>
        <w:rPr>
          <w:rFonts w:ascii="Arial" w:hAnsi="Arial" w:cs="Arial"/>
        </w:rPr>
      </w:pPr>
      <w:r w:rsidRPr="006F42BE">
        <w:rPr>
          <w:rFonts w:ascii="Arial" w:hAnsi="Arial" w:cs="Arial"/>
          <w:b/>
          <w:bCs/>
        </w:rPr>
        <w:t xml:space="preserve">VI </w:t>
      </w:r>
      <w:r w:rsidRPr="006F42BE">
        <w:rPr>
          <w:rFonts w:ascii="Arial" w:hAnsi="Arial" w:cs="Arial"/>
        </w:rPr>
        <w:t xml:space="preserve">- </w:t>
      </w:r>
      <w:r w:rsidRPr="006F42BE">
        <w:rPr>
          <w:rFonts w:ascii="Arial" w:hAnsi="Arial" w:cs="Arial"/>
        </w:rPr>
        <w:tab/>
        <w:t>Implantação do Programa de informatização de saúde;</w:t>
      </w:r>
    </w:p>
    <w:p w:rsidR="00AE2C8B" w:rsidRPr="006F42BE" w:rsidRDefault="00AE2C8B" w:rsidP="00AE2C8B">
      <w:pPr>
        <w:ind w:firstLine="708"/>
        <w:jc w:val="both"/>
        <w:rPr>
          <w:rFonts w:ascii="Arial" w:hAnsi="Arial" w:cs="Arial"/>
        </w:rPr>
      </w:pPr>
      <w:r w:rsidRPr="006F42BE">
        <w:rPr>
          <w:rFonts w:ascii="Arial" w:hAnsi="Arial" w:cs="Arial"/>
          <w:b/>
          <w:bCs/>
        </w:rPr>
        <w:t xml:space="preserve">VII </w:t>
      </w:r>
      <w:r w:rsidRPr="006F42BE">
        <w:rPr>
          <w:rFonts w:ascii="Arial" w:hAnsi="Arial" w:cs="Arial"/>
        </w:rPr>
        <w:t xml:space="preserve">- </w:t>
      </w:r>
      <w:r w:rsidRPr="006F42BE">
        <w:rPr>
          <w:rFonts w:ascii="Arial" w:hAnsi="Arial" w:cs="Arial"/>
        </w:rPr>
        <w:tab/>
        <w:t>Reforma, melhoria e atendimento de urgência médica;</w:t>
      </w:r>
    </w:p>
    <w:p w:rsidR="00AE2C8B" w:rsidRPr="006F42BE" w:rsidRDefault="00AE2C8B" w:rsidP="00AE2C8B">
      <w:pPr>
        <w:ind w:left="1413" w:hanging="705"/>
        <w:jc w:val="both"/>
        <w:rPr>
          <w:rFonts w:ascii="Arial" w:hAnsi="Arial" w:cs="Arial"/>
        </w:rPr>
      </w:pPr>
      <w:r w:rsidRPr="006F42BE">
        <w:rPr>
          <w:rFonts w:ascii="Arial" w:hAnsi="Arial" w:cs="Arial"/>
          <w:b/>
        </w:rPr>
        <w:t>VIII</w:t>
      </w:r>
      <w:r w:rsidRPr="006F42BE">
        <w:rPr>
          <w:rFonts w:ascii="Arial" w:hAnsi="Arial" w:cs="Arial"/>
        </w:rPr>
        <w:t>-</w:t>
      </w:r>
      <w:r w:rsidRPr="006F42BE">
        <w:rPr>
          <w:rFonts w:ascii="Arial" w:hAnsi="Arial" w:cs="Arial"/>
        </w:rPr>
        <w:tab/>
        <w:t>Manutenção do Convênio com Associação Hospitalar Belizário Miranda;</w:t>
      </w:r>
    </w:p>
    <w:p w:rsidR="00AE2C8B" w:rsidRPr="006F42BE" w:rsidRDefault="00AE2C8B" w:rsidP="00AE2C8B">
      <w:pPr>
        <w:ind w:firstLine="708"/>
        <w:jc w:val="both"/>
        <w:rPr>
          <w:rFonts w:ascii="Arial" w:hAnsi="Arial" w:cs="Arial"/>
        </w:rPr>
      </w:pPr>
      <w:r w:rsidRPr="006F42BE">
        <w:rPr>
          <w:rFonts w:ascii="Arial" w:hAnsi="Arial" w:cs="Arial"/>
          <w:b/>
          <w:bCs/>
        </w:rPr>
        <w:t xml:space="preserve">IX </w:t>
      </w:r>
      <w:r w:rsidRPr="006F42BE">
        <w:rPr>
          <w:rFonts w:ascii="Arial" w:hAnsi="Arial" w:cs="Arial"/>
        </w:rPr>
        <w:t xml:space="preserve">- </w:t>
      </w:r>
      <w:r w:rsidRPr="006F42BE">
        <w:rPr>
          <w:rFonts w:ascii="Arial" w:hAnsi="Arial" w:cs="Arial"/>
        </w:rPr>
        <w:tab/>
        <w:t>Conservação e melhoria de unidades de saúde;</w:t>
      </w:r>
    </w:p>
    <w:p w:rsidR="00AE2C8B" w:rsidRPr="006F42BE" w:rsidRDefault="00AE2C8B" w:rsidP="00AE2C8B">
      <w:pPr>
        <w:ind w:left="1413" w:hanging="705"/>
        <w:jc w:val="both"/>
        <w:rPr>
          <w:rFonts w:ascii="Arial" w:hAnsi="Arial" w:cs="Arial"/>
        </w:rPr>
      </w:pPr>
      <w:r w:rsidRPr="006F42BE">
        <w:rPr>
          <w:rFonts w:ascii="Arial" w:hAnsi="Arial" w:cs="Arial"/>
          <w:b/>
          <w:bCs/>
        </w:rPr>
        <w:t xml:space="preserve">X </w:t>
      </w:r>
      <w:r w:rsidRPr="006F42BE">
        <w:rPr>
          <w:rFonts w:ascii="Arial" w:hAnsi="Arial" w:cs="Arial"/>
        </w:rPr>
        <w:t xml:space="preserve">- </w:t>
      </w:r>
      <w:r w:rsidRPr="006F42BE">
        <w:rPr>
          <w:rFonts w:ascii="Arial" w:hAnsi="Arial" w:cs="Arial"/>
        </w:rPr>
        <w:tab/>
        <w:t xml:space="preserve">Aquisição de veículos convencionais e adaptados para atendimentos de urgência e emergências e atendimento medico odontológico; </w:t>
      </w:r>
    </w:p>
    <w:p w:rsidR="00AE2C8B" w:rsidRDefault="00AE2C8B" w:rsidP="00AE2C8B">
      <w:pPr>
        <w:ind w:firstLine="708"/>
        <w:jc w:val="both"/>
        <w:rPr>
          <w:rFonts w:ascii="Arial" w:hAnsi="Arial" w:cs="Arial"/>
        </w:rPr>
      </w:pPr>
      <w:r w:rsidRPr="006F42BE">
        <w:rPr>
          <w:rFonts w:ascii="Arial" w:hAnsi="Arial" w:cs="Arial"/>
          <w:b/>
        </w:rPr>
        <w:t>XI</w:t>
      </w:r>
      <w:r w:rsidRPr="006F42BE">
        <w:rPr>
          <w:rFonts w:ascii="Arial" w:hAnsi="Arial" w:cs="Arial"/>
        </w:rPr>
        <w:t>-</w:t>
      </w:r>
      <w:r w:rsidRPr="006F42BE">
        <w:rPr>
          <w:rFonts w:ascii="Arial" w:hAnsi="Arial" w:cs="Arial"/>
        </w:rPr>
        <w:tab/>
        <w:t>Manutenção das atividades do CAPS;</w:t>
      </w:r>
    </w:p>
    <w:p w:rsidR="00AE2C8B" w:rsidRPr="006F42BE" w:rsidRDefault="00AE2C8B" w:rsidP="00AE2C8B">
      <w:pPr>
        <w:jc w:val="both"/>
        <w:rPr>
          <w:rFonts w:ascii="Arial" w:hAnsi="Arial" w:cs="Arial"/>
          <w:b/>
          <w:bCs/>
        </w:rPr>
      </w:pPr>
    </w:p>
    <w:p w:rsidR="00AE2C8B" w:rsidRPr="006F42BE" w:rsidRDefault="00AE2C8B" w:rsidP="00AE2C8B">
      <w:pPr>
        <w:ind w:firstLine="708"/>
        <w:jc w:val="both"/>
        <w:rPr>
          <w:rFonts w:ascii="Arial" w:hAnsi="Arial" w:cs="Arial"/>
          <w:b/>
          <w:bCs/>
        </w:rPr>
      </w:pPr>
      <w:r w:rsidRPr="006F42BE">
        <w:rPr>
          <w:rFonts w:ascii="Arial" w:hAnsi="Arial" w:cs="Arial"/>
          <w:b/>
          <w:bCs/>
        </w:rPr>
        <w:t>§ 4º - Assistência Social:</w:t>
      </w:r>
    </w:p>
    <w:p w:rsidR="00AE2C8B" w:rsidRPr="006F42BE" w:rsidRDefault="00AE2C8B" w:rsidP="00AE2C8B">
      <w:pPr>
        <w:ind w:firstLine="708"/>
        <w:jc w:val="both"/>
        <w:rPr>
          <w:rFonts w:ascii="Arial" w:hAnsi="Arial" w:cs="Arial"/>
        </w:rPr>
      </w:pPr>
      <w:r w:rsidRPr="006F42BE">
        <w:rPr>
          <w:rFonts w:ascii="Arial" w:hAnsi="Arial" w:cs="Arial"/>
          <w:b/>
          <w:bCs/>
        </w:rPr>
        <w:t xml:space="preserve">I </w:t>
      </w:r>
      <w:r w:rsidRPr="006F42BE">
        <w:rPr>
          <w:rFonts w:ascii="Arial" w:hAnsi="Arial" w:cs="Arial"/>
        </w:rPr>
        <w:t xml:space="preserve">- </w:t>
      </w:r>
      <w:r w:rsidRPr="006F42BE">
        <w:rPr>
          <w:rFonts w:ascii="Arial" w:hAnsi="Arial" w:cs="Arial"/>
        </w:rPr>
        <w:tab/>
        <w:t>Amparo ao menor carente e ao menor infrator;</w:t>
      </w:r>
    </w:p>
    <w:p w:rsidR="00AE2C8B" w:rsidRPr="006F42BE" w:rsidRDefault="00AE2C8B" w:rsidP="00AE2C8B">
      <w:pPr>
        <w:ind w:firstLine="708"/>
        <w:jc w:val="both"/>
        <w:rPr>
          <w:rFonts w:ascii="Arial" w:hAnsi="Arial" w:cs="Arial"/>
        </w:rPr>
      </w:pPr>
      <w:r w:rsidRPr="006F42BE">
        <w:rPr>
          <w:rFonts w:ascii="Arial" w:hAnsi="Arial" w:cs="Arial"/>
          <w:b/>
          <w:bCs/>
        </w:rPr>
        <w:t xml:space="preserve">II </w:t>
      </w:r>
      <w:r w:rsidRPr="006F42BE">
        <w:rPr>
          <w:rFonts w:ascii="Arial" w:hAnsi="Arial" w:cs="Arial"/>
        </w:rPr>
        <w:t xml:space="preserve">- </w:t>
      </w:r>
      <w:r w:rsidRPr="006F42BE">
        <w:rPr>
          <w:rFonts w:ascii="Arial" w:hAnsi="Arial" w:cs="Arial"/>
        </w:rPr>
        <w:tab/>
        <w:t xml:space="preserve">Concessão de subvenção social </w:t>
      </w:r>
      <w:proofErr w:type="gramStart"/>
      <w:r w:rsidRPr="006F42BE">
        <w:rPr>
          <w:rFonts w:ascii="Arial" w:hAnsi="Arial" w:cs="Arial"/>
        </w:rPr>
        <w:t>à</w:t>
      </w:r>
      <w:proofErr w:type="gramEnd"/>
      <w:r w:rsidRPr="006F42BE">
        <w:rPr>
          <w:rFonts w:ascii="Arial" w:hAnsi="Arial" w:cs="Arial"/>
        </w:rPr>
        <w:t xml:space="preserve"> entidades de assistência social;</w:t>
      </w:r>
    </w:p>
    <w:p w:rsidR="00AE2C8B" w:rsidRPr="006F42BE" w:rsidRDefault="00AE2C8B" w:rsidP="00AE2C8B">
      <w:pPr>
        <w:ind w:left="1413" w:hanging="705"/>
        <w:jc w:val="both"/>
        <w:rPr>
          <w:rFonts w:ascii="Arial" w:hAnsi="Arial" w:cs="Arial"/>
        </w:rPr>
      </w:pPr>
      <w:r w:rsidRPr="006F42BE">
        <w:rPr>
          <w:rFonts w:ascii="Arial" w:hAnsi="Arial" w:cs="Arial"/>
          <w:b/>
          <w:bCs/>
        </w:rPr>
        <w:t xml:space="preserve">III </w:t>
      </w:r>
      <w:r w:rsidRPr="006F42BE">
        <w:rPr>
          <w:rFonts w:ascii="Arial" w:hAnsi="Arial" w:cs="Arial"/>
        </w:rPr>
        <w:t xml:space="preserve">- </w:t>
      </w:r>
      <w:r w:rsidRPr="006F42BE">
        <w:rPr>
          <w:rFonts w:ascii="Arial" w:hAnsi="Arial" w:cs="Arial"/>
        </w:rPr>
        <w:tab/>
        <w:t xml:space="preserve">Concessão de auxílios financeiros </w:t>
      </w:r>
      <w:proofErr w:type="gramStart"/>
      <w:r w:rsidRPr="006F42BE">
        <w:rPr>
          <w:rFonts w:ascii="Arial" w:hAnsi="Arial" w:cs="Arial"/>
        </w:rPr>
        <w:t>à</w:t>
      </w:r>
      <w:proofErr w:type="gramEnd"/>
      <w:r w:rsidRPr="006F42BE">
        <w:rPr>
          <w:rFonts w:ascii="Arial" w:hAnsi="Arial" w:cs="Arial"/>
        </w:rPr>
        <w:t xml:space="preserve"> pessoas comprovadamente carentes;</w:t>
      </w:r>
    </w:p>
    <w:p w:rsidR="00AE2C8B" w:rsidRPr="006F42BE" w:rsidRDefault="00AE2C8B" w:rsidP="00AE2C8B">
      <w:pPr>
        <w:ind w:left="1413" w:hanging="705"/>
        <w:jc w:val="both"/>
        <w:rPr>
          <w:rFonts w:ascii="Arial" w:hAnsi="Arial" w:cs="Arial"/>
        </w:rPr>
      </w:pPr>
      <w:r w:rsidRPr="006F42BE">
        <w:rPr>
          <w:rFonts w:ascii="Arial" w:hAnsi="Arial" w:cs="Arial"/>
          <w:b/>
          <w:bCs/>
        </w:rPr>
        <w:t xml:space="preserve">IV </w:t>
      </w:r>
      <w:r w:rsidRPr="006F42BE">
        <w:rPr>
          <w:rFonts w:ascii="Arial" w:hAnsi="Arial" w:cs="Arial"/>
        </w:rPr>
        <w:t xml:space="preserve">- </w:t>
      </w:r>
      <w:r w:rsidRPr="006F42BE">
        <w:rPr>
          <w:rFonts w:ascii="Arial" w:hAnsi="Arial" w:cs="Arial"/>
        </w:rPr>
        <w:tab/>
        <w:t xml:space="preserve">Concessão de cestas de alimentos </w:t>
      </w:r>
      <w:proofErr w:type="gramStart"/>
      <w:r w:rsidRPr="006F42BE">
        <w:rPr>
          <w:rFonts w:ascii="Arial" w:hAnsi="Arial" w:cs="Arial"/>
        </w:rPr>
        <w:t>à</w:t>
      </w:r>
      <w:proofErr w:type="gramEnd"/>
      <w:r w:rsidRPr="006F42BE">
        <w:rPr>
          <w:rFonts w:ascii="Arial" w:hAnsi="Arial" w:cs="Arial"/>
        </w:rPr>
        <w:t xml:space="preserve"> pessoas comprovadamente carentes;</w:t>
      </w:r>
    </w:p>
    <w:p w:rsidR="00AE2C8B" w:rsidRPr="006F42BE" w:rsidRDefault="00AE2C8B" w:rsidP="00AE2C8B">
      <w:pPr>
        <w:ind w:left="1413" w:hanging="705"/>
        <w:jc w:val="both"/>
        <w:rPr>
          <w:rFonts w:ascii="Arial" w:hAnsi="Arial" w:cs="Arial"/>
        </w:rPr>
      </w:pPr>
      <w:r w:rsidRPr="006F42BE">
        <w:rPr>
          <w:rFonts w:ascii="Arial" w:hAnsi="Arial" w:cs="Arial"/>
          <w:b/>
          <w:bCs/>
        </w:rPr>
        <w:t xml:space="preserve">V </w:t>
      </w:r>
      <w:r w:rsidRPr="006F42BE">
        <w:rPr>
          <w:rFonts w:ascii="Arial" w:hAnsi="Arial" w:cs="Arial"/>
        </w:rPr>
        <w:t xml:space="preserve">- </w:t>
      </w:r>
      <w:r w:rsidRPr="006F42BE">
        <w:rPr>
          <w:rFonts w:ascii="Arial" w:hAnsi="Arial" w:cs="Arial"/>
        </w:rPr>
        <w:tab/>
        <w:t>Concessão auxílios de transporte às pessoas comprovadamente carentes e andarilhos com documento de identificação;</w:t>
      </w:r>
    </w:p>
    <w:p w:rsidR="00AE2C8B" w:rsidRPr="006F42BE" w:rsidRDefault="00AE2C8B" w:rsidP="00AE2C8B">
      <w:pPr>
        <w:ind w:firstLine="708"/>
        <w:jc w:val="both"/>
        <w:rPr>
          <w:rFonts w:ascii="Arial" w:hAnsi="Arial" w:cs="Arial"/>
        </w:rPr>
      </w:pPr>
      <w:r w:rsidRPr="006F42BE">
        <w:rPr>
          <w:rFonts w:ascii="Arial" w:hAnsi="Arial" w:cs="Arial"/>
          <w:b/>
          <w:bCs/>
        </w:rPr>
        <w:t xml:space="preserve">VI </w:t>
      </w:r>
      <w:r w:rsidRPr="006F42BE">
        <w:rPr>
          <w:rFonts w:ascii="Arial" w:hAnsi="Arial" w:cs="Arial"/>
        </w:rPr>
        <w:t xml:space="preserve">- </w:t>
      </w:r>
      <w:r w:rsidRPr="006F42BE">
        <w:rPr>
          <w:rFonts w:ascii="Arial" w:hAnsi="Arial" w:cs="Arial"/>
        </w:rPr>
        <w:tab/>
        <w:t>Manutenção do Fundo Municipal de Assistência Social;</w:t>
      </w:r>
    </w:p>
    <w:p w:rsidR="00AE2C8B" w:rsidRPr="006F42BE" w:rsidRDefault="00AE2C8B" w:rsidP="00AE2C8B">
      <w:pPr>
        <w:ind w:firstLine="708"/>
        <w:jc w:val="both"/>
        <w:rPr>
          <w:rFonts w:ascii="Arial" w:hAnsi="Arial" w:cs="Arial"/>
        </w:rPr>
      </w:pPr>
      <w:r w:rsidRPr="006F42BE">
        <w:rPr>
          <w:rFonts w:ascii="Arial" w:hAnsi="Arial" w:cs="Arial"/>
          <w:b/>
          <w:bCs/>
        </w:rPr>
        <w:t xml:space="preserve">VII </w:t>
      </w:r>
      <w:r w:rsidRPr="006F42BE">
        <w:rPr>
          <w:rFonts w:ascii="Arial" w:hAnsi="Arial" w:cs="Arial"/>
        </w:rPr>
        <w:t xml:space="preserve">- </w:t>
      </w:r>
      <w:r w:rsidRPr="006F42BE">
        <w:rPr>
          <w:rFonts w:ascii="Arial" w:hAnsi="Arial" w:cs="Arial"/>
        </w:rPr>
        <w:tab/>
        <w:t>Manutenção de Convênios;</w:t>
      </w:r>
    </w:p>
    <w:p w:rsidR="00AE2C8B" w:rsidRPr="006F42BE" w:rsidRDefault="00AE2C8B" w:rsidP="00AE2C8B">
      <w:pPr>
        <w:ind w:left="1413" w:hanging="705"/>
        <w:jc w:val="both"/>
        <w:rPr>
          <w:rFonts w:ascii="Arial" w:hAnsi="Arial" w:cs="Arial"/>
        </w:rPr>
      </w:pPr>
      <w:r w:rsidRPr="006F42BE">
        <w:rPr>
          <w:rFonts w:ascii="Arial" w:hAnsi="Arial" w:cs="Arial"/>
          <w:b/>
        </w:rPr>
        <w:t>VIII</w:t>
      </w:r>
      <w:r w:rsidRPr="006F42BE">
        <w:rPr>
          <w:rFonts w:ascii="Arial" w:hAnsi="Arial" w:cs="Arial"/>
        </w:rPr>
        <w:t xml:space="preserve"> -</w:t>
      </w:r>
      <w:r w:rsidRPr="006F42BE">
        <w:rPr>
          <w:rFonts w:ascii="Arial" w:hAnsi="Arial" w:cs="Arial"/>
        </w:rPr>
        <w:tab/>
        <w:t>Amparo a projetos e planos sociais tais como: artesanatos, música e outros;</w:t>
      </w:r>
    </w:p>
    <w:p w:rsidR="00AE2C8B" w:rsidRPr="006F42BE" w:rsidRDefault="00AE2C8B" w:rsidP="00AE2C8B">
      <w:pPr>
        <w:ind w:firstLine="708"/>
        <w:jc w:val="both"/>
        <w:rPr>
          <w:rFonts w:ascii="Arial" w:hAnsi="Arial" w:cs="Arial"/>
        </w:rPr>
      </w:pPr>
      <w:r w:rsidRPr="006F42BE">
        <w:rPr>
          <w:rFonts w:ascii="Arial" w:hAnsi="Arial" w:cs="Arial"/>
          <w:b/>
        </w:rPr>
        <w:t>IV</w:t>
      </w:r>
      <w:r w:rsidRPr="006F42BE">
        <w:rPr>
          <w:rFonts w:ascii="Arial" w:hAnsi="Arial" w:cs="Arial"/>
        </w:rPr>
        <w:t xml:space="preserve">- </w:t>
      </w:r>
      <w:r>
        <w:rPr>
          <w:rFonts w:ascii="Arial" w:hAnsi="Arial" w:cs="Arial"/>
        </w:rPr>
        <w:tab/>
      </w:r>
      <w:r w:rsidRPr="006F42BE">
        <w:rPr>
          <w:rFonts w:ascii="Arial" w:hAnsi="Arial" w:cs="Arial"/>
        </w:rPr>
        <w:t xml:space="preserve">Manutenção das atividades do CRAS; </w:t>
      </w:r>
    </w:p>
    <w:p w:rsidR="00AE2C8B" w:rsidRPr="006F42BE" w:rsidRDefault="00AE2C8B" w:rsidP="00AE2C8B">
      <w:pPr>
        <w:jc w:val="both"/>
        <w:rPr>
          <w:rFonts w:ascii="Arial" w:hAnsi="Arial" w:cs="Arial"/>
          <w:b/>
          <w:bCs/>
        </w:rPr>
      </w:pPr>
    </w:p>
    <w:p w:rsidR="00AE2C8B" w:rsidRPr="006F42BE" w:rsidRDefault="00AE2C8B" w:rsidP="00AE2C8B">
      <w:pPr>
        <w:ind w:firstLine="708"/>
        <w:jc w:val="both"/>
        <w:rPr>
          <w:rFonts w:ascii="Arial" w:hAnsi="Arial" w:cs="Arial"/>
          <w:b/>
          <w:bCs/>
        </w:rPr>
      </w:pPr>
      <w:r w:rsidRPr="006F42BE">
        <w:rPr>
          <w:rFonts w:ascii="Arial" w:hAnsi="Arial" w:cs="Arial"/>
          <w:b/>
          <w:bCs/>
        </w:rPr>
        <w:t>§ 5º - Obras e Urbanismo:</w:t>
      </w:r>
    </w:p>
    <w:p w:rsidR="00AE2C8B" w:rsidRPr="006F42BE" w:rsidRDefault="00AE2C8B" w:rsidP="00AE2C8B">
      <w:pPr>
        <w:ind w:left="1413" w:hanging="705"/>
        <w:jc w:val="both"/>
        <w:rPr>
          <w:rFonts w:ascii="Arial" w:hAnsi="Arial" w:cs="Arial"/>
        </w:rPr>
      </w:pPr>
      <w:r w:rsidRPr="006F42BE">
        <w:rPr>
          <w:rFonts w:ascii="Arial" w:hAnsi="Arial" w:cs="Arial"/>
          <w:b/>
          <w:bCs/>
        </w:rPr>
        <w:t xml:space="preserve">I </w:t>
      </w:r>
      <w:r w:rsidRPr="006F42BE">
        <w:rPr>
          <w:rFonts w:ascii="Arial" w:hAnsi="Arial" w:cs="Arial"/>
        </w:rPr>
        <w:t xml:space="preserve">- </w:t>
      </w:r>
      <w:r w:rsidRPr="006F42BE">
        <w:rPr>
          <w:rFonts w:ascii="Arial" w:hAnsi="Arial" w:cs="Arial"/>
        </w:rPr>
        <w:tab/>
        <w:t>Construção, reformas, ampliação e manutenção de praças, parques e jardins;</w:t>
      </w:r>
    </w:p>
    <w:p w:rsidR="00AE2C8B" w:rsidRPr="006F42BE" w:rsidRDefault="00AE2C8B" w:rsidP="00AE2C8B">
      <w:pPr>
        <w:ind w:firstLine="708"/>
        <w:jc w:val="both"/>
        <w:rPr>
          <w:rFonts w:ascii="Arial" w:hAnsi="Arial" w:cs="Arial"/>
        </w:rPr>
      </w:pPr>
      <w:r w:rsidRPr="006F42BE">
        <w:rPr>
          <w:rFonts w:ascii="Arial" w:hAnsi="Arial" w:cs="Arial"/>
          <w:b/>
          <w:bCs/>
        </w:rPr>
        <w:t xml:space="preserve">II </w:t>
      </w:r>
      <w:r w:rsidRPr="006F42BE">
        <w:rPr>
          <w:rFonts w:ascii="Arial" w:hAnsi="Arial" w:cs="Arial"/>
        </w:rPr>
        <w:t xml:space="preserve">- </w:t>
      </w:r>
      <w:r w:rsidRPr="006F42BE">
        <w:rPr>
          <w:rFonts w:ascii="Arial" w:hAnsi="Arial" w:cs="Arial"/>
        </w:rPr>
        <w:tab/>
        <w:t>Extensão de redes elétricas urbanas e rurais;</w:t>
      </w:r>
    </w:p>
    <w:p w:rsidR="00AE2C8B" w:rsidRPr="006F42BE" w:rsidRDefault="00AE2C8B" w:rsidP="00AE2C8B">
      <w:pPr>
        <w:ind w:left="1413" w:hanging="705"/>
        <w:jc w:val="both"/>
        <w:rPr>
          <w:rFonts w:ascii="Arial" w:hAnsi="Arial" w:cs="Arial"/>
        </w:rPr>
      </w:pPr>
      <w:r w:rsidRPr="006F42BE">
        <w:rPr>
          <w:rFonts w:ascii="Arial" w:hAnsi="Arial" w:cs="Arial"/>
          <w:b/>
          <w:bCs/>
        </w:rPr>
        <w:lastRenderedPageBreak/>
        <w:t xml:space="preserve">III </w:t>
      </w:r>
      <w:r w:rsidRPr="006F42BE">
        <w:rPr>
          <w:rFonts w:ascii="Arial" w:hAnsi="Arial" w:cs="Arial"/>
        </w:rPr>
        <w:t xml:space="preserve">- </w:t>
      </w:r>
      <w:r w:rsidRPr="006F42BE">
        <w:rPr>
          <w:rFonts w:ascii="Arial" w:hAnsi="Arial" w:cs="Arial"/>
        </w:rPr>
        <w:tab/>
        <w:t>Abertura, calçamento, asfaltamento e ampliação de logradouros públicos;</w:t>
      </w:r>
    </w:p>
    <w:p w:rsidR="00AE2C8B" w:rsidRPr="006F42BE" w:rsidRDefault="00AE2C8B" w:rsidP="00AE2C8B">
      <w:pPr>
        <w:ind w:firstLine="708"/>
        <w:jc w:val="both"/>
        <w:rPr>
          <w:rFonts w:ascii="Arial" w:hAnsi="Arial" w:cs="Arial"/>
        </w:rPr>
      </w:pPr>
      <w:r w:rsidRPr="006F42BE">
        <w:rPr>
          <w:rFonts w:ascii="Arial" w:hAnsi="Arial" w:cs="Arial"/>
          <w:b/>
          <w:bCs/>
        </w:rPr>
        <w:t xml:space="preserve">IV </w:t>
      </w:r>
      <w:r w:rsidRPr="006F42BE">
        <w:rPr>
          <w:rFonts w:ascii="Arial" w:hAnsi="Arial" w:cs="Arial"/>
        </w:rPr>
        <w:t xml:space="preserve">- </w:t>
      </w:r>
      <w:r w:rsidRPr="006F42BE">
        <w:rPr>
          <w:rFonts w:ascii="Arial" w:hAnsi="Arial" w:cs="Arial"/>
        </w:rPr>
        <w:tab/>
        <w:t>Extensão da rede de iluminação pública;</w:t>
      </w:r>
    </w:p>
    <w:p w:rsidR="00AE2C8B" w:rsidRPr="006F42BE" w:rsidRDefault="00AE2C8B" w:rsidP="00AE2C8B">
      <w:pPr>
        <w:ind w:firstLine="708"/>
        <w:jc w:val="both"/>
        <w:rPr>
          <w:rFonts w:ascii="Arial" w:hAnsi="Arial" w:cs="Arial"/>
        </w:rPr>
      </w:pPr>
      <w:r w:rsidRPr="006F42BE">
        <w:rPr>
          <w:rFonts w:ascii="Arial" w:hAnsi="Arial" w:cs="Arial"/>
          <w:b/>
          <w:bCs/>
        </w:rPr>
        <w:t xml:space="preserve">V </w:t>
      </w:r>
      <w:r w:rsidRPr="006F42BE">
        <w:rPr>
          <w:rFonts w:ascii="Arial" w:hAnsi="Arial" w:cs="Arial"/>
        </w:rPr>
        <w:t xml:space="preserve">- </w:t>
      </w:r>
      <w:r w:rsidRPr="006F42BE">
        <w:rPr>
          <w:rFonts w:ascii="Arial" w:hAnsi="Arial" w:cs="Arial"/>
        </w:rPr>
        <w:tab/>
        <w:t>Melhoramento da iluminação pública;</w:t>
      </w:r>
    </w:p>
    <w:p w:rsidR="00AE2C8B" w:rsidRPr="006F42BE" w:rsidRDefault="00AE2C8B" w:rsidP="00AE2C8B">
      <w:pPr>
        <w:ind w:firstLine="708"/>
        <w:jc w:val="both"/>
        <w:rPr>
          <w:rFonts w:ascii="Arial" w:hAnsi="Arial" w:cs="Arial"/>
        </w:rPr>
      </w:pPr>
      <w:r w:rsidRPr="006F42BE">
        <w:rPr>
          <w:rFonts w:ascii="Arial" w:hAnsi="Arial" w:cs="Arial"/>
          <w:b/>
          <w:bCs/>
        </w:rPr>
        <w:t xml:space="preserve">VI </w:t>
      </w:r>
      <w:r w:rsidRPr="006F42BE">
        <w:rPr>
          <w:rFonts w:ascii="Arial" w:hAnsi="Arial" w:cs="Arial"/>
        </w:rPr>
        <w:t xml:space="preserve">- </w:t>
      </w:r>
      <w:r w:rsidRPr="006F42BE">
        <w:rPr>
          <w:rFonts w:ascii="Arial" w:hAnsi="Arial" w:cs="Arial"/>
        </w:rPr>
        <w:tab/>
        <w:t>Obras de tratamento de esgoto e interseção em vias urbanas;</w:t>
      </w:r>
    </w:p>
    <w:p w:rsidR="00AE2C8B" w:rsidRPr="006F42BE" w:rsidRDefault="00AE2C8B" w:rsidP="00AE2C8B">
      <w:pPr>
        <w:ind w:firstLine="708"/>
        <w:jc w:val="both"/>
        <w:rPr>
          <w:rFonts w:ascii="Arial" w:hAnsi="Arial" w:cs="Arial"/>
        </w:rPr>
      </w:pPr>
      <w:r w:rsidRPr="006F42BE">
        <w:rPr>
          <w:rFonts w:ascii="Arial" w:hAnsi="Arial" w:cs="Arial"/>
          <w:b/>
          <w:bCs/>
        </w:rPr>
        <w:t xml:space="preserve">VII </w:t>
      </w:r>
      <w:r w:rsidRPr="006F42BE">
        <w:rPr>
          <w:rFonts w:ascii="Arial" w:hAnsi="Arial" w:cs="Arial"/>
        </w:rPr>
        <w:t xml:space="preserve">- </w:t>
      </w:r>
      <w:r w:rsidRPr="006F42BE">
        <w:rPr>
          <w:rFonts w:ascii="Arial" w:hAnsi="Arial" w:cs="Arial"/>
        </w:rPr>
        <w:tab/>
        <w:t>Manutenção de convênios;</w:t>
      </w:r>
    </w:p>
    <w:p w:rsidR="00AE2C8B" w:rsidRPr="006F42BE" w:rsidRDefault="00AE2C8B" w:rsidP="00AE2C8B">
      <w:pPr>
        <w:ind w:firstLine="708"/>
        <w:jc w:val="both"/>
        <w:rPr>
          <w:rFonts w:ascii="Arial" w:hAnsi="Arial" w:cs="Arial"/>
        </w:rPr>
      </w:pPr>
      <w:r w:rsidRPr="006F42BE">
        <w:rPr>
          <w:rFonts w:ascii="Arial" w:hAnsi="Arial" w:cs="Arial"/>
          <w:b/>
          <w:bCs/>
        </w:rPr>
        <w:t xml:space="preserve">VIII </w:t>
      </w:r>
      <w:r w:rsidRPr="006F42BE">
        <w:rPr>
          <w:rFonts w:ascii="Arial" w:hAnsi="Arial" w:cs="Arial"/>
        </w:rPr>
        <w:t xml:space="preserve">- </w:t>
      </w:r>
      <w:r w:rsidRPr="006F42BE">
        <w:rPr>
          <w:rFonts w:ascii="Arial" w:hAnsi="Arial" w:cs="Arial"/>
        </w:rPr>
        <w:tab/>
        <w:t>Reformas de estradas vicinais;</w:t>
      </w:r>
    </w:p>
    <w:p w:rsidR="00AE2C8B" w:rsidRPr="006F42BE" w:rsidRDefault="00AE2C8B" w:rsidP="00AE2C8B">
      <w:pPr>
        <w:ind w:firstLine="708"/>
        <w:jc w:val="both"/>
        <w:rPr>
          <w:rFonts w:ascii="Arial" w:hAnsi="Arial" w:cs="Arial"/>
        </w:rPr>
      </w:pPr>
      <w:r w:rsidRPr="006F42BE">
        <w:rPr>
          <w:rFonts w:ascii="Arial" w:hAnsi="Arial" w:cs="Arial"/>
          <w:b/>
          <w:bCs/>
        </w:rPr>
        <w:t xml:space="preserve">IX </w:t>
      </w:r>
      <w:r w:rsidRPr="006F42BE">
        <w:rPr>
          <w:rFonts w:ascii="Arial" w:hAnsi="Arial" w:cs="Arial"/>
        </w:rPr>
        <w:t xml:space="preserve">- </w:t>
      </w:r>
      <w:r w:rsidRPr="006F42BE">
        <w:rPr>
          <w:rFonts w:ascii="Arial" w:hAnsi="Arial" w:cs="Arial"/>
        </w:rPr>
        <w:tab/>
        <w:t>Abertura de estradas vicinais;</w:t>
      </w:r>
    </w:p>
    <w:p w:rsidR="00AE2C8B" w:rsidRPr="006F42BE" w:rsidRDefault="00AE2C8B" w:rsidP="00AE2C8B">
      <w:pPr>
        <w:ind w:firstLine="708"/>
        <w:jc w:val="both"/>
        <w:rPr>
          <w:rFonts w:ascii="Arial" w:hAnsi="Arial" w:cs="Arial"/>
        </w:rPr>
      </w:pPr>
      <w:r w:rsidRPr="006F42BE">
        <w:rPr>
          <w:rFonts w:ascii="Arial" w:hAnsi="Arial" w:cs="Arial"/>
          <w:b/>
          <w:bCs/>
        </w:rPr>
        <w:t xml:space="preserve">X </w:t>
      </w:r>
      <w:r w:rsidRPr="006F42BE">
        <w:rPr>
          <w:rFonts w:ascii="Arial" w:hAnsi="Arial" w:cs="Arial"/>
        </w:rPr>
        <w:t xml:space="preserve">- </w:t>
      </w:r>
      <w:r w:rsidRPr="006F42BE">
        <w:rPr>
          <w:rFonts w:ascii="Arial" w:hAnsi="Arial" w:cs="Arial"/>
        </w:rPr>
        <w:tab/>
        <w:t>Construção de usina de beneficiamento do lixo;</w:t>
      </w:r>
    </w:p>
    <w:p w:rsidR="00AE2C8B" w:rsidRPr="006F42BE" w:rsidRDefault="00AE2C8B" w:rsidP="00AE2C8B">
      <w:pPr>
        <w:ind w:left="1413" w:hanging="705"/>
        <w:jc w:val="both"/>
        <w:rPr>
          <w:rFonts w:ascii="Arial" w:hAnsi="Arial" w:cs="Arial"/>
        </w:rPr>
      </w:pPr>
      <w:r w:rsidRPr="006F42BE">
        <w:rPr>
          <w:rFonts w:ascii="Arial" w:hAnsi="Arial" w:cs="Arial"/>
          <w:b/>
          <w:bCs/>
        </w:rPr>
        <w:t xml:space="preserve">XI </w:t>
      </w:r>
      <w:r w:rsidRPr="006F42BE">
        <w:rPr>
          <w:rFonts w:ascii="Arial" w:hAnsi="Arial" w:cs="Arial"/>
        </w:rPr>
        <w:t xml:space="preserve">- </w:t>
      </w:r>
      <w:r w:rsidRPr="006F42BE">
        <w:rPr>
          <w:rFonts w:ascii="Arial" w:hAnsi="Arial" w:cs="Arial"/>
        </w:rPr>
        <w:tab/>
        <w:t>Implantação e aprimoramento de sistema de proteção ao meio ambiente;</w:t>
      </w:r>
    </w:p>
    <w:p w:rsidR="00AE2C8B" w:rsidRPr="006F42BE" w:rsidRDefault="00AE2C8B" w:rsidP="00AE2C8B">
      <w:pPr>
        <w:ind w:firstLine="708"/>
        <w:jc w:val="both"/>
        <w:rPr>
          <w:rFonts w:ascii="Arial" w:hAnsi="Arial" w:cs="Arial"/>
        </w:rPr>
      </w:pPr>
      <w:r w:rsidRPr="006F42BE">
        <w:rPr>
          <w:rFonts w:ascii="Arial" w:hAnsi="Arial" w:cs="Arial"/>
          <w:b/>
          <w:bCs/>
        </w:rPr>
        <w:t xml:space="preserve">XII </w:t>
      </w:r>
      <w:r w:rsidRPr="006F42BE">
        <w:rPr>
          <w:rFonts w:ascii="Arial" w:hAnsi="Arial" w:cs="Arial"/>
        </w:rPr>
        <w:t xml:space="preserve">- </w:t>
      </w:r>
      <w:r w:rsidRPr="006F42BE">
        <w:rPr>
          <w:rFonts w:ascii="Arial" w:hAnsi="Arial" w:cs="Arial"/>
        </w:rPr>
        <w:tab/>
        <w:t>Manutenção do sistema de limpeza pública;</w:t>
      </w:r>
    </w:p>
    <w:p w:rsidR="00AE2C8B" w:rsidRPr="006F42BE" w:rsidRDefault="00AE2C8B" w:rsidP="00AE2C8B">
      <w:pPr>
        <w:ind w:left="1413" w:hanging="705"/>
        <w:jc w:val="both"/>
        <w:rPr>
          <w:rFonts w:ascii="Arial" w:hAnsi="Arial" w:cs="Arial"/>
        </w:rPr>
      </w:pPr>
      <w:r w:rsidRPr="006F42BE">
        <w:rPr>
          <w:rFonts w:ascii="Arial" w:hAnsi="Arial" w:cs="Arial"/>
          <w:b/>
          <w:bCs/>
        </w:rPr>
        <w:t xml:space="preserve">XIII </w:t>
      </w:r>
      <w:r w:rsidRPr="006F42BE">
        <w:rPr>
          <w:rFonts w:ascii="Arial" w:hAnsi="Arial" w:cs="Arial"/>
        </w:rPr>
        <w:t>-</w:t>
      </w:r>
      <w:r w:rsidRPr="006F42BE">
        <w:rPr>
          <w:rFonts w:ascii="Arial" w:hAnsi="Arial" w:cs="Arial"/>
        </w:rPr>
        <w:tab/>
        <w:t>Construção de muros de contenção de encostas em localidades em que haja eminente risco de deslizamento;</w:t>
      </w:r>
    </w:p>
    <w:p w:rsidR="00AE2C8B" w:rsidRPr="006F42BE" w:rsidRDefault="00AE2C8B" w:rsidP="00AE2C8B">
      <w:pPr>
        <w:ind w:firstLine="708"/>
        <w:jc w:val="both"/>
        <w:rPr>
          <w:rFonts w:ascii="Arial" w:hAnsi="Arial" w:cs="Arial"/>
        </w:rPr>
      </w:pPr>
      <w:r w:rsidRPr="006F42BE">
        <w:rPr>
          <w:rFonts w:ascii="Arial" w:hAnsi="Arial" w:cs="Arial"/>
          <w:b/>
          <w:bCs/>
        </w:rPr>
        <w:t xml:space="preserve">XIV </w:t>
      </w:r>
      <w:r w:rsidRPr="006F42BE">
        <w:rPr>
          <w:rFonts w:ascii="Arial" w:hAnsi="Arial" w:cs="Arial"/>
        </w:rPr>
        <w:t xml:space="preserve">- </w:t>
      </w:r>
      <w:r w:rsidRPr="006F42BE">
        <w:rPr>
          <w:rFonts w:ascii="Arial" w:hAnsi="Arial" w:cs="Arial"/>
        </w:rPr>
        <w:tab/>
        <w:t>Implantação de aterros sanitários em bairros e distritos;</w:t>
      </w:r>
    </w:p>
    <w:p w:rsidR="00AE2C8B" w:rsidRPr="006F42BE" w:rsidRDefault="00AE2C8B" w:rsidP="00AE2C8B">
      <w:pPr>
        <w:ind w:left="1413" w:hanging="705"/>
        <w:jc w:val="both"/>
        <w:rPr>
          <w:rFonts w:ascii="Arial" w:hAnsi="Arial" w:cs="Arial"/>
        </w:rPr>
      </w:pPr>
      <w:r w:rsidRPr="006F42BE">
        <w:rPr>
          <w:rFonts w:ascii="Arial" w:hAnsi="Arial" w:cs="Arial"/>
          <w:b/>
          <w:bCs/>
        </w:rPr>
        <w:t xml:space="preserve">XV </w:t>
      </w:r>
      <w:r w:rsidRPr="006F42BE">
        <w:rPr>
          <w:rFonts w:ascii="Arial" w:hAnsi="Arial" w:cs="Arial"/>
        </w:rPr>
        <w:t xml:space="preserve">- </w:t>
      </w:r>
      <w:r w:rsidRPr="006F42BE">
        <w:rPr>
          <w:rFonts w:ascii="Arial" w:hAnsi="Arial" w:cs="Arial"/>
        </w:rPr>
        <w:tab/>
        <w:t>Melhoria dos sistemas de Limpeza Urbana nas ruas de difícil acesso;</w:t>
      </w:r>
    </w:p>
    <w:p w:rsidR="00AE2C8B" w:rsidRPr="006F42BE" w:rsidRDefault="00AE2C8B" w:rsidP="00AE2C8B">
      <w:pPr>
        <w:ind w:firstLine="708"/>
        <w:jc w:val="both"/>
        <w:rPr>
          <w:rFonts w:ascii="Arial" w:hAnsi="Arial" w:cs="Arial"/>
        </w:rPr>
      </w:pPr>
      <w:r w:rsidRPr="006F42BE">
        <w:rPr>
          <w:rFonts w:ascii="Arial" w:hAnsi="Arial" w:cs="Arial"/>
          <w:b/>
        </w:rPr>
        <w:t>XVI</w:t>
      </w:r>
      <w:r w:rsidRPr="006F42BE">
        <w:rPr>
          <w:rFonts w:ascii="Arial" w:hAnsi="Arial" w:cs="Arial"/>
        </w:rPr>
        <w:t xml:space="preserve"> - </w:t>
      </w:r>
      <w:r w:rsidRPr="006F42BE">
        <w:rPr>
          <w:rFonts w:ascii="Arial" w:hAnsi="Arial" w:cs="Arial"/>
        </w:rPr>
        <w:tab/>
        <w:t>Extensão de rede de abastecimento de água potável;</w:t>
      </w:r>
    </w:p>
    <w:p w:rsidR="00AE2C8B" w:rsidRPr="006F42BE" w:rsidRDefault="00AE2C8B" w:rsidP="00AE2C8B">
      <w:pPr>
        <w:ind w:firstLine="708"/>
        <w:jc w:val="both"/>
        <w:rPr>
          <w:rFonts w:ascii="Arial" w:hAnsi="Arial" w:cs="Arial"/>
        </w:rPr>
      </w:pPr>
      <w:r w:rsidRPr="006F42BE">
        <w:rPr>
          <w:rFonts w:ascii="Arial" w:hAnsi="Arial" w:cs="Arial"/>
          <w:b/>
        </w:rPr>
        <w:t>XVII</w:t>
      </w:r>
      <w:r w:rsidRPr="006F42BE">
        <w:rPr>
          <w:rFonts w:ascii="Arial" w:hAnsi="Arial" w:cs="Arial"/>
        </w:rPr>
        <w:t xml:space="preserve"> -</w:t>
      </w:r>
      <w:r w:rsidRPr="006F42BE">
        <w:rPr>
          <w:rFonts w:ascii="Arial" w:hAnsi="Arial" w:cs="Arial"/>
        </w:rPr>
        <w:tab/>
        <w:t>Extensão de redes de esgoto sanitários/ pluviais;</w:t>
      </w:r>
    </w:p>
    <w:p w:rsidR="00AE2C8B" w:rsidRPr="006F42BE" w:rsidRDefault="00AE2C8B" w:rsidP="00AE2C8B">
      <w:pPr>
        <w:ind w:firstLine="708"/>
        <w:jc w:val="both"/>
        <w:rPr>
          <w:rFonts w:ascii="Arial" w:hAnsi="Arial" w:cs="Arial"/>
        </w:rPr>
      </w:pPr>
      <w:r w:rsidRPr="006F42BE">
        <w:rPr>
          <w:rFonts w:ascii="Arial" w:hAnsi="Arial" w:cs="Arial"/>
          <w:b/>
        </w:rPr>
        <w:t>XVIII</w:t>
      </w:r>
      <w:r w:rsidRPr="006F42BE">
        <w:rPr>
          <w:rFonts w:ascii="Arial" w:hAnsi="Arial" w:cs="Arial"/>
        </w:rPr>
        <w:t xml:space="preserve">- </w:t>
      </w:r>
      <w:r>
        <w:rPr>
          <w:rFonts w:ascii="Arial" w:hAnsi="Arial" w:cs="Arial"/>
        </w:rPr>
        <w:tab/>
      </w:r>
      <w:r w:rsidRPr="006F42BE">
        <w:rPr>
          <w:rFonts w:ascii="Arial" w:hAnsi="Arial" w:cs="Arial"/>
        </w:rPr>
        <w:t xml:space="preserve">Aquisição de Maquinas, </w:t>
      </w:r>
      <w:proofErr w:type="spellStart"/>
      <w:r w:rsidRPr="006F42BE">
        <w:rPr>
          <w:rFonts w:ascii="Arial" w:hAnsi="Arial" w:cs="Arial"/>
        </w:rPr>
        <w:t>Veiculos</w:t>
      </w:r>
      <w:proofErr w:type="spellEnd"/>
      <w:r w:rsidRPr="006F42BE">
        <w:rPr>
          <w:rFonts w:ascii="Arial" w:hAnsi="Arial" w:cs="Arial"/>
        </w:rPr>
        <w:t xml:space="preserve"> e Equipamentos;</w:t>
      </w:r>
    </w:p>
    <w:p w:rsidR="00AE2C8B" w:rsidRPr="006F42BE" w:rsidRDefault="00AE2C8B" w:rsidP="00AE2C8B">
      <w:pPr>
        <w:jc w:val="both"/>
        <w:rPr>
          <w:rFonts w:ascii="Arial" w:hAnsi="Arial" w:cs="Arial"/>
          <w:b/>
          <w:bCs/>
        </w:rPr>
      </w:pPr>
    </w:p>
    <w:p w:rsidR="00AE2C8B" w:rsidRPr="006F42BE" w:rsidRDefault="00AE2C8B" w:rsidP="00AE2C8B">
      <w:pPr>
        <w:ind w:firstLine="708"/>
        <w:jc w:val="both"/>
        <w:rPr>
          <w:rFonts w:ascii="Arial" w:hAnsi="Arial" w:cs="Arial"/>
          <w:b/>
          <w:bCs/>
        </w:rPr>
      </w:pPr>
      <w:r w:rsidRPr="006F42BE">
        <w:rPr>
          <w:rFonts w:ascii="Arial" w:hAnsi="Arial" w:cs="Arial"/>
          <w:b/>
          <w:bCs/>
        </w:rPr>
        <w:t>§ 6º - Fazenda:</w:t>
      </w:r>
    </w:p>
    <w:p w:rsidR="00AE2C8B" w:rsidRPr="006F42BE" w:rsidRDefault="00AE2C8B" w:rsidP="00AE2C8B">
      <w:pPr>
        <w:ind w:firstLine="708"/>
        <w:jc w:val="both"/>
        <w:rPr>
          <w:rFonts w:ascii="Arial" w:hAnsi="Arial" w:cs="Arial"/>
        </w:rPr>
      </w:pPr>
      <w:r w:rsidRPr="006F42BE">
        <w:rPr>
          <w:rFonts w:ascii="Arial" w:hAnsi="Arial" w:cs="Arial"/>
          <w:b/>
          <w:bCs/>
        </w:rPr>
        <w:t xml:space="preserve">I </w:t>
      </w:r>
      <w:r w:rsidRPr="006F42BE">
        <w:rPr>
          <w:rFonts w:ascii="Arial" w:hAnsi="Arial" w:cs="Arial"/>
        </w:rPr>
        <w:t xml:space="preserve">- </w:t>
      </w:r>
      <w:r w:rsidRPr="006F42BE">
        <w:rPr>
          <w:rFonts w:ascii="Arial" w:hAnsi="Arial" w:cs="Arial"/>
        </w:rPr>
        <w:tab/>
        <w:t>Atualização do Código Tributário Municipal;</w:t>
      </w:r>
    </w:p>
    <w:p w:rsidR="00AE2C8B" w:rsidRPr="006F42BE" w:rsidRDefault="00AE2C8B" w:rsidP="00AE2C8B">
      <w:pPr>
        <w:ind w:left="1413" w:hanging="705"/>
        <w:jc w:val="both"/>
        <w:rPr>
          <w:rFonts w:ascii="Arial" w:hAnsi="Arial" w:cs="Arial"/>
        </w:rPr>
      </w:pPr>
      <w:r w:rsidRPr="006F42BE">
        <w:rPr>
          <w:rFonts w:ascii="Arial" w:hAnsi="Arial" w:cs="Arial"/>
          <w:b/>
          <w:bCs/>
        </w:rPr>
        <w:t xml:space="preserve">II </w:t>
      </w:r>
      <w:r w:rsidRPr="006F42BE">
        <w:rPr>
          <w:rFonts w:ascii="Arial" w:hAnsi="Arial" w:cs="Arial"/>
        </w:rPr>
        <w:t xml:space="preserve">- </w:t>
      </w:r>
      <w:r w:rsidRPr="006F42BE">
        <w:rPr>
          <w:rFonts w:ascii="Arial" w:hAnsi="Arial" w:cs="Arial"/>
        </w:rPr>
        <w:tab/>
        <w:t>Implantação do Programa de Modernização Administrativa e Tributária;</w:t>
      </w:r>
    </w:p>
    <w:p w:rsidR="00AE2C8B" w:rsidRPr="006F42BE" w:rsidRDefault="00AE2C8B" w:rsidP="00AE2C8B">
      <w:pPr>
        <w:ind w:left="1413" w:hanging="705"/>
        <w:jc w:val="both"/>
        <w:rPr>
          <w:rFonts w:ascii="Arial" w:hAnsi="Arial" w:cs="Arial"/>
        </w:rPr>
      </w:pPr>
      <w:r w:rsidRPr="006F42BE">
        <w:rPr>
          <w:rFonts w:ascii="Arial" w:hAnsi="Arial" w:cs="Arial"/>
          <w:b/>
          <w:bCs/>
        </w:rPr>
        <w:t xml:space="preserve">III </w:t>
      </w:r>
      <w:r w:rsidRPr="006F42BE">
        <w:rPr>
          <w:rFonts w:ascii="Arial" w:hAnsi="Arial" w:cs="Arial"/>
        </w:rPr>
        <w:t xml:space="preserve">- </w:t>
      </w:r>
      <w:r w:rsidRPr="006F42BE">
        <w:rPr>
          <w:rFonts w:ascii="Arial" w:hAnsi="Arial" w:cs="Arial"/>
        </w:rPr>
        <w:tab/>
        <w:t>Aumentar a arrecadação própria do Município através de cobrança da Dívida Ativa e Fiscalização;</w:t>
      </w:r>
    </w:p>
    <w:p w:rsidR="00AE2C8B" w:rsidRDefault="00AE2C8B" w:rsidP="00AE2C8B">
      <w:pPr>
        <w:ind w:firstLine="708"/>
        <w:jc w:val="both"/>
        <w:rPr>
          <w:rFonts w:ascii="Arial" w:hAnsi="Arial" w:cs="Arial"/>
        </w:rPr>
      </w:pPr>
      <w:r w:rsidRPr="006F42BE">
        <w:rPr>
          <w:rFonts w:ascii="Arial" w:hAnsi="Arial" w:cs="Arial"/>
          <w:b/>
          <w:bCs/>
        </w:rPr>
        <w:t xml:space="preserve">IV </w:t>
      </w:r>
      <w:r w:rsidRPr="006F42BE">
        <w:rPr>
          <w:rFonts w:ascii="Arial" w:hAnsi="Arial" w:cs="Arial"/>
        </w:rPr>
        <w:t xml:space="preserve">- </w:t>
      </w:r>
      <w:r w:rsidRPr="006F42BE">
        <w:rPr>
          <w:rFonts w:ascii="Arial" w:hAnsi="Arial" w:cs="Arial"/>
        </w:rPr>
        <w:tab/>
        <w:t>Reciclagem e treinamento do pessoal;</w:t>
      </w:r>
    </w:p>
    <w:p w:rsidR="00AE2C8B" w:rsidRPr="006F42BE" w:rsidRDefault="00AE2C8B" w:rsidP="00AE2C8B">
      <w:pPr>
        <w:ind w:firstLine="708"/>
        <w:jc w:val="both"/>
        <w:rPr>
          <w:rFonts w:ascii="Arial" w:hAnsi="Arial" w:cs="Arial"/>
        </w:rPr>
      </w:pPr>
    </w:p>
    <w:p w:rsidR="00AE2C8B" w:rsidRPr="006F42BE" w:rsidRDefault="00AE2C8B" w:rsidP="00AE2C8B">
      <w:pPr>
        <w:ind w:firstLine="708"/>
        <w:jc w:val="both"/>
        <w:rPr>
          <w:rFonts w:ascii="Arial" w:hAnsi="Arial" w:cs="Arial"/>
        </w:rPr>
      </w:pPr>
      <w:r w:rsidRPr="006F42BE">
        <w:rPr>
          <w:rFonts w:ascii="Arial" w:hAnsi="Arial" w:cs="Arial"/>
          <w:b/>
          <w:bCs/>
        </w:rPr>
        <w:t xml:space="preserve">V </w:t>
      </w:r>
      <w:r w:rsidRPr="006F42BE">
        <w:rPr>
          <w:rFonts w:ascii="Arial" w:hAnsi="Arial" w:cs="Arial"/>
        </w:rPr>
        <w:t xml:space="preserve">- </w:t>
      </w:r>
      <w:r w:rsidRPr="006F42BE">
        <w:rPr>
          <w:rFonts w:ascii="Arial" w:hAnsi="Arial" w:cs="Arial"/>
        </w:rPr>
        <w:tab/>
        <w:t>Aquisição de equipamentos e material permanente;</w:t>
      </w:r>
    </w:p>
    <w:p w:rsidR="00AE2C8B" w:rsidRPr="006F42BE" w:rsidRDefault="00AE2C8B" w:rsidP="00AE2C8B">
      <w:pPr>
        <w:ind w:left="1413" w:hanging="705"/>
        <w:jc w:val="both"/>
        <w:rPr>
          <w:rFonts w:ascii="Arial" w:hAnsi="Arial" w:cs="Arial"/>
        </w:rPr>
      </w:pPr>
      <w:r w:rsidRPr="006F42BE">
        <w:rPr>
          <w:rFonts w:ascii="Arial" w:hAnsi="Arial" w:cs="Arial"/>
          <w:b/>
          <w:bCs/>
        </w:rPr>
        <w:t xml:space="preserve">VI </w:t>
      </w:r>
      <w:r w:rsidRPr="006F42BE">
        <w:rPr>
          <w:rFonts w:ascii="Arial" w:hAnsi="Arial" w:cs="Arial"/>
        </w:rPr>
        <w:t xml:space="preserve">- </w:t>
      </w:r>
      <w:r w:rsidRPr="006F42BE">
        <w:rPr>
          <w:rFonts w:ascii="Arial" w:hAnsi="Arial" w:cs="Arial"/>
        </w:rPr>
        <w:tab/>
      </w:r>
      <w:proofErr w:type="gramStart"/>
      <w:r w:rsidRPr="006F42BE">
        <w:rPr>
          <w:rFonts w:ascii="Arial" w:hAnsi="Arial" w:cs="Arial"/>
        </w:rPr>
        <w:t>Otimização</w:t>
      </w:r>
      <w:proofErr w:type="gramEnd"/>
      <w:r w:rsidRPr="006F42BE">
        <w:rPr>
          <w:rFonts w:ascii="Arial" w:hAnsi="Arial" w:cs="Arial"/>
        </w:rPr>
        <w:t xml:space="preserve"> das Receitas Municipais através da Fiscalização Progressiva do ISS e do IPTU;</w:t>
      </w:r>
    </w:p>
    <w:p w:rsidR="00AE2C8B" w:rsidRPr="006F42BE" w:rsidRDefault="00AE2C8B" w:rsidP="00AE2C8B">
      <w:pPr>
        <w:jc w:val="both"/>
        <w:rPr>
          <w:rFonts w:ascii="Arial" w:hAnsi="Arial" w:cs="Arial"/>
          <w:b/>
          <w:bCs/>
        </w:rPr>
      </w:pPr>
    </w:p>
    <w:p w:rsidR="00AE2C8B" w:rsidRPr="006F42BE" w:rsidRDefault="00AE2C8B" w:rsidP="00AE2C8B">
      <w:pPr>
        <w:ind w:firstLine="708"/>
        <w:jc w:val="both"/>
        <w:rPr>
          <w:rFonts w:ascii="Arial" w:hAnsi="Arial" w:cs="Arial"/>
          <w:b/>
          <w:bCs/>
        </w:rPr>
      </w:pPr>
      <w:r w:rsidRPr="006F42BE">
        <w:rPr>
          <w:rFonts w:ascii="Arial" w:hAnsi="Arial" w:cs="Arial"/>
          <w:b/>
          <w:bCs/>
        </w:rPr>
        <w:t>§ 7º - Administração e Recursos Humanos:</w:t>
      </w:r>
    </w:p>
    <w:p w:rsidR="00AE2C8B" w:rsidRPr="006F42BE" w:rsidRDefault="00AE2C8B" w:rsidP="00AE2C8B">
      <w:pPr>
        <w:ind w:firstLine="708"/>
        <w:jc w:val="both"/>
        <w:rPr>
          <w:rFonts w:ascii="Arial" w:hAnsi="Arial" w:cs="Arial"/>
        </w:rPr>
      </w:pPr>
      <w:r w:rsidRPr="006F42BE">
        <w:rPr>
          <w:rFonts w:ascii="Arial" w:hAnsi="Arial" w:cs="Arial"/>
          <w:b/>
          <w:bCs/>
        </w:rPr>
        <w:t xml:space="preserve">I </w:t>
      </w:r>
      <w:r w:rsidRPr="006F42BE">
        <w:rPr>
          <w:rFonts w:ascii="Arial" w:hAnsi="Arial" w:cs="Arial"/>
        </w:rPr>
        <w:t xml:space="preserve">- </w:t>
      </w:r>
      <w:r w:rsidRPr="006F42BE">
        <w:rPr>
          <w:rFonts w:ascii="Arial" w:hAnsi="Arial" w:cs="Arial"/>
        </w:rPr>
        <w:tab/>
        <w:t>Aquisição de Equipamentos e Material Permanente;</w:t>
      </w:r>
    </w:p>
    <w:p w:rsidR="00AE2C8B" w:rsidRPr="006F42BE" w:rsidRDefault="00AE2C8B" w:rsidP="00AE2C8B">
      <w:pPr>
        <w:ind w:firstLine="708"/>
        <w:jc w:val="both"/>
        <w:rPr>
          <w:rFonts w:ascii="Arial" w:hAnsi="Arial" w:cs="Arial"/>
        </w:rPr>
      </w:pPr>
      <w:r w:rsidRPr="006F42BE">
        <w:rPr>
          <w:rFonts w:ascii="Arial" w:hAnsi="Arial" w:cs="Arial"/>
          <w:b/>
          <w:bCs/>
        </w:rPr>
        <w:t xml:space="preserve">II </w:t>
      </w:r>
      <w:r w:rsidRPr="006F42BE">
        <w:rPr>
          <w:rFonts w:ascii="Arial" w:hAnsi="Arial" w:cs="Arial"/>
        </w:rPr>
        <w:t xml:space="preserve">- </w:t>
      </w:r>
      <w:r w:rsidRPr="006F42BE">
        <w:rPr>
          <w:rFonts w:ascii="Arial" w:hAnsi="Arial" w:cs="Arial"/>
        </w:rPr>
        <w:tab/>
        <w:t>Implantação do Plano de Cargos, Salários e Carreira;</w:t>
      </w:r>
    </w:p>
    <w:p w:rsidR="00AE2C8B" w:rsidRPr="006F42BE" w:rsidRDefault="00AE2C8B" w:rsidP="00AE2C8B">
      <w:pPr>
        <w:ind w:left="1413" w:hanging="705"/>
        <w:jc w:val="both"/>
        <w:rPr>
          <w:rFonts w:ascii="Arial" w:hAnsi="Arial" w:cs="Arial"/>
        </w:rPr>
      </w:pPr>
      <w:r w:rsidRPr="006F42BE">
        <w:rPr>
          <w:rFonts w:ascii="Arial" w:hAnsi="Arial" w:cs="Arial"/>
          <w:b/>
          <w:bCs/>
        </w:rPr>
        <w:t xml:space="preserve">III </w:t>
      </w:r>
      <w:r w:rsidRPr="006F42BE">
        <w:rPr>
          <w:rFonts w:ascii="Arial" w:hAnsi="Arial" w:cs="Arial"/>
        </w:rPr>
        <w:t xml:space="preserve">- </w:t>
      </w:r>
      <w:r w:rsidRPr="006F42BE">
        <w:rPr>
          <w:rFonts w:ascii="Arial" w:hAnsi="Arial" w:cs="Arial"/>
        </w:rPr>
        <w:tab/>
        <w:t>Revisão de todas as vantagens pecuniárias devidas aos servidores;</w:t>
      </w:r>
    </w:p>
    <w:p w:rsidR="00AE2C8B" w:rsidRPr="006F42BE" w:rsidRDefault="00AE2C8B" w:rsidP="00AE2C8B">
      <w:pPr>
        <w:ind w:firstLine="708"/>
        <w:jc w:val="both"/>
        <w:rPr>
          <w:rFonts w:ascii="Arial" w:hAnsi="Arial" w:cs="Arial"/>
        </w:rPr>
      </w:pPr>
      <w:r w:rsidRPr="006F42BE">
        <w:rPr>
          <w:rFonts w:ascii="Arial" w:hAnsi="Arial" w:cs="Arial"/>
          <w:b/>
          <w:bCs/>
        </w:rPr>
        <w:t xml:space="preserve">IV </w:t>
      </w:r>
      <w:r w:rsidRPr="006F42BE">
        <w:rPr>
          <w:rFonts w:ascii="Arial" w:hAnsi="Arial" w:cs="Arial"/>
        </w:rPr>
        <w:t xml:space="preserve">- </w:t>
      </w:r>
      <w:r w:rsidRPr="006F42BE">
        <w:rPr>
          <w:rFonts w:ascii="Arial" w:hAnsi="Arial" w:cs="Arial"/>
        </w:rPr>
        <w:tab/>
        <w:t>Legitimação de áreas afetas ao Município;</w:t>
      </w:r>
    </w:p>
    <w:p w:rsidR="00AE2C8B" w:rsidRPr="006F42BE" w:rsidRDefault="00AE2C8B" w:rsidP="00AE2C8B">
      <w:pPr>
        <w:ind w:left="1413" w:hanging="705"/>
        <w:jc w:val="both"/>
        <w:rPr>
          <w:rFonts w:ascii="Arial" w:hAnsi="Arial" w:cs="Arial"/>
        </w:rPr>
      </w:pPr>
      <w:r w:rsidRPr="006F42BE">
        <w:rPr>
          <w:rFonts w:ascii="Arial" w:hAnsi="Arial" w:cs="Arial"/>
          <w:b/>
          <w:bCs/>
        </w:rPr>
        <w:t xml:space="preserve">V </w:t>
      </w:r>
      <w:r w:rsidRPr="006F42BE">
        <w:rPr>
          <w:rFonts w:ascii="Arial" w:hAnsi="Arial" w:cs="Arial"/>
        </w:rPr>
        <w:t xml:space="preserve">- </w:t>
      </w:r>
      <w:r w:rsidRPr="006F42BE">
        <w:rPr>
          <w:rFonts w:ascii="Arial" w:hAnsi="Arial" w:cs="Arial"/>
        </w:rPr>
        <w:tab/>
        <w:t>Criar parcerias com os Sindicatos dos Servidores Públicos Municipais;</w:t>
      </w:r>
    </w:p>
    <w:p w:rsidR="00AE2C8B" w:rsidRPr="006F42BE" w:rsidRDefault="00AE2C8B" w:rsidP="00AE2C8B">
      <w:pPr>
        <w:ind w:firstLine="708"/>
        <w:jc w:val="both"/>
        <w:rPr>
          <w:rFonts w:ascii="Arial" w:hAnsi="Arial" w:cs="Arial"/>
        </w:rPr>
      </w:pPr>
      <w:r w:rsidRPr="006F42BE">
        <w:rPr>
          <w:rFonts w:ascii="Arial" w:hAnsi="Arial" w:cs="Arial"/>
          <w:b/>
          <w:bCs/>
        </w:rPr>
        <w:t xml:space="preserve">VI </w:t>
      </w:r>
      <w:r w:rsidRPr="006F42BE">
        <w:rPr>
          <w:rFonts w:ascii="Arial" w:hAnsi="Arial" w:cs="Arial"/>
        </w:rPr>
        <w:t xml:space="preserve">- </w:t>
      </w:r>
      <w:r w:rsidRPr="006F42BE">
        <w:rPr>
          <w:rFonts w:ascii="Arial" w:hAnsi="Arial" w:cs="Arial"/>
        </w:rPr>
        <w:tab/>
        <w:t>Manutenção de Convênios, AMOC, AMM, CNM.</w:t>
      </w:r>
    </w:p>
    <w:p w:rsidR="00AE2C8B" w:rsidRPr="006F42BE" w:rsidRDefault="00AE2C8B" w:rsidP="00AE2C8B">
      <w:pPr>
        <w:ind w:firstLine="708"/>
        <w:jc w:val="both"/>
        <w:rPr>
          <w:rFonts w:ascii="Arial" w:hAnsi="Arial" w:cs="Arial"/>
        </w:rPr>
      </w:pPr>
      <w:r w:rsidRPr="006F42BE">
        <w:rPr>
          <w:rFonts w:ascii="Arial" w:hAnsi="Arial" w:cs="Arial"/>
          <w:b/>
        </w:rPr>
        <w:t>VII</w:t>
      </w:r>
      <w:r w:rsidRPr="006F42BE">
        <w:rPr>
          <w:rFonts w:ascii="Arial" w:hAnsi="Arial" w:cs="Arial"/>
        </w:rPr>
        <w:t>-</w:t>
      </w:r>
      <w:r w:rsidRPr="006F42BE">
        <w:rPr>
          <w:rFonts w:ascii="Arial" w:hAnsi="Arial" w:cs="Arial"/>
        </w:rPr>
        <w:tab/>
        <w:t>Desenvolvimento de projetos de modernização administrativa;</w:t>
      </w:r>
    </w:p>
    <w:p w:rsidR="00AE2C8B" w:rsidRPr="006F42BE" w:rsidRDefault="00AE2C8B" w:rsidP="00AE2C8B">
      <w:pPr>
        <w:ind w:firstLine="708"/>
        <w:jc w:val="both"/>
        <w:rPr>
          <w:rFonts w:ascii="Arial" w:hAnsi="Arial" w:cs="Arial"/>
          <w:b/>
          <w:bCs/>
        </w:rPr>
      </w:pPr>
    </w:p>
    <w:p w:rsidR="00AE2C8B" w:rsidRPr="006F42BE" w:rsidRDefault="00AE2C8B" w:rsidP="00AE2C8B">
      <w:pPr>
        <w:ind w:firstLine="708"/>
        <w:jc w:val="both"/>
        <w:rPr>
          <w:rFonts w:ascii="Arial" w:hAnsi="Arial" w:cs="Arial"/>
          <w:b/>
          <w:bCs/>
        </w:rPr>
      </w:pPr>
      <w:r w:rsidRPr="006F42BE">
        <w:rPr>
          <w:rFonts w:ascii="Arial" w:hAnsi="Arial" w:cs="Arial"/>
          <w:b/>
          <w:bCs/>
        </w:rPr>
        <w:t>§ 8º - Agricultura e Meio Ambiente:</w:t>
      </w:r>
    </w:p>
    <w:p w:rsidR="00AE2C8B" w:rsidRPr="006F42BE" w:rsidRDefault="00AE2C8B" w:rsidP="00AE2C8B">
      <w:pPr>
        <w:ind w:firstLine="708"/>
        <w:jc w:val="both"/>
        <w:rPr>
          <w:rFonts w:ascii="Arial" w:hAnsi="Arial" w:cs="Arial"/>
        </w:rPr>
      </w:pPr>
      <w:r w:rsidRPr="006F42BE">
        <w:rPr>
          <w:rFonts w:ascii="Arial" w:hAnsi="Arial" w:cs="Arial"/>
          <w:b/>
          <w:bCs/>
        </w:rPr>
        <w:t xml:space="preserve">I </w:t>
      </w:r>
      <w:r w:rsidRPr="006F42BE">
        <w:rPr>
          <w:rFonts w:ascii="Arial" w:hAnsi="Arial" w:cs="Arial"/>
        </w:rPr>
        <w:t xml:space="preserve">- </w:t>
      </w:r>
      <w:r w:rsidRPr="006F42BE">
        <w:rPr>
          <w:rFonts w:ascii="Arial" w:hAnsi="Arial" w:cs="Arial"/>
        </w:rPr>
        <w:tab/>
        <w:t>Manutenção de Convênio com a EMATER;</w:t>
      </w:r>
    </w:p>
    <w:p w:rsidR="00AE2C8B" w:rsidRPr="006F42BE" w:rsidRDefault="00AE2C8B" w:rsidP="00AE2C8B">
      <w:pPr>
        <w:ind w:firstLine="708"/>
        <w:jc w:val="both"/>
        <w:rPr>
          <w:rFonts w:ascii="Arial" w:hAnsi="Arial" w:cs="Arial"/>
        </w:rPr>
      </w:pPr>
      <w:r w:rsidRPr="006F42BE">
        <w:rPr>
          <w:rFonts w:ascii="Arial" w:hAnsi="Arial" w:cs="Arial"/>
          <w:b/>
          <w:bCs/>
        </w:rPr>
        <w:t xml:space="preserve">II </w:t>
      </w:r>
      <w:r w:rsidRPr="006F42BE">
        <w:rPr>
          <w:rFonts w:ascii="Arial" w:hAnsi="Arial" w:cs="Arial"/>
        </w:rPr>
        <w:t xml:space="preserve">- </w:t>
      </w:r>
      <w:r w:rsidRPr="006F42BE">
        <w:rPr>
          <w:rFonts w:ascii="Arial" w:hAnsi="Arial" w:cs="Arial"/>
        </w:rPr>
        <w:tab/>
        <w:t>Manutenção e Conservação das Estradas Vicinais;</w:t>
      </w:r>
    </w:p>
    <w:p w:rsidR="00AE2C8B" w:rsidRPr="006F42BE" w:rsidRDefault="00AE2C8B" w:rsidP="00AE2C8B">
      <w:pPr>
        <w:ind w:firstLine="708"/>
        <w:jc w:val="both"/>
        <w:rPr>
          <w:rFonts w:ascii="Arial" w:hAnsi="Arial" w:cs="Arial"/>
        </w:rPr>
      </w:pPr>
      <w:r w:rsidRPr="006F42BE">
        <w:rPr>
          <w:rFonts w:ascii="Arial" w:hAnsi="Arial" w:cs="Arial"/>
          <w:b/>
          <w:bCs/>
        </w:rPr>
        <w:t xml:space="preserve">III </w:t>
      </w:r>
      <w:r w:rsidRPr="006F42BE">
        <w:rPr>
          <w:rFonts w:ascii="Arial" w:hAnsi="Arial" w:cs="Arial"/>
        </w:rPr>
        <w:t xml:space="preserve">- </w:t>
      </w:r>
      <w:r w:rsidRPr="006F42BE">
        <w:rPr>
          <w:rFonts w:ascii="Arial" w:hAnsi="Arial" w:cs="Arial"/>
        </w:rPr>
        <w:tab/>
        <w:t>Estudos para criação de áreas de proteção ambiental;</w:t>
      </w:r>
    </w:p>
    <w:p w:rsidR="00AE2C8B" w:rsidRPr="006F42BE" w:rsidRDefault="00AE2C8B" w:rsidP="00AE2C8B">
      <w:pPr>
        <w:ind w:firstLine="708"/>
        <w:jc w:val="both"/>
        <w:rPr>
          <w:rFonts w:ascii="Arial" w:hAnsi="Arial" w:cs="Arial"/>
        </w:rPr>
      </w:pPr>
      <w:r w:rsidRPr="006F42BE">
        <w:rPr>
          <w:rFonts w:ascii="Arial" w:hAnsi="Arial" w:cs="Arial"/>
          <w:b/>
          <w:bCs/>
        </w:rPr>
        <w:t xml:space="preserve">IV </w:t>
      </w:r>
      <w:r w:rsidRPr="006F42BE">
        <w:rPr>
          <w:rFonts w:ascii="Arial" w:hAnsi="Arial" w:cs="Arial"/>
        </w:rPr>
        <w:t xml:space="preserve">- </w:t>
      </w:r>
      <w:r w:rsidRPr="006F42BE">
        <w:rPr>
          <w:rFonts w:ascii="Arial" w:hAnsi="Arial" w:cs="Arial"/>
        </w:rPr>
        <w:tab/>
        <w:t>Aquisição de Equipamentos e Material Permanente;</w:t>
      </w:r>
    </w:p>
    <w:p w:rsidR="00AE2C8B" w:rsidRPr="006F42BE" w:rsidRDefault="00AE2C8B" w:rsidP="00AE2C8B">
      <w:pPr>
        <w:ind w:firstLine="708"/>
        <w:jc w:val="both"/>
        <w:rPr>
          <w:rFonts w:ascii="Arial" w:hAnsi="Arial" w:cs="Arial"/>
        </w:rPr>
      </w:pPr>
      <w:r w:rsidRPr="006F42BE">
        <w:rPr>
          <w:rFonts w:ascii="Arial" w:hAnsi="Arial" w:cs="Arial"/>
          <w:b/>
          <w:bCs/>
        </w:rPr>
        <w:t xml:space="preserve">V </w:t>
      </w:r>
      <w:r w:rsidRPr="006F42BE">
        <w:rPr>
          <w:rFonts w:ascii="Arial" w:hAnsi="Arial" w:cs="Arial"/>
        </w:rPr>
        <w:t xml:space="preserve">- </w:t>
      </w:r>
      <w:r w:rsidRPr="006F42BE">
        <w:rPr>
          <w:rFonts w:ascii="Arial" w:hAnsi="Arial" w:cs="Arial"/>
        </w:rPr>
        <w:tab/>
      </w:r>
      <w:proofErr w:type="gramStart"/>
      <w:r w:rsidRPr="006F42BE">
        <w:rPr>
          <w:rFonts w:ascii="Arial" w:hAnsi="Arial" w:cs="Arial"/>
        </w:rPr>
        <w:t>Otimização</w:t>
      </w:r>
      <w:proofErr w:type="gramEnd"/>
      <w:r w:rsidRPr="006F42BE">
        <w:rPr>
          <w:rFonts w:ascii="Arial" w:hAnsi="Arial" w:cs="Arial"/>
        </w:rPr>
        <w:t xml:space="preserve"> da Limpeza Urbana;</w:t>
      </w:r>
    </w:p>
    <w:p w:rsidR="00AE2C8B" w:rsidRPr="006F42BE" w:rsidRDefault="00AE2C8B" w:rsidP="00AE2C8B">
      <w:pPr>
        <w:ind w:firstLine="708"/>
        <w:jc w:val="both"/>
        <w:rPr>
          <w:rFonts w:ascii="Arial" w:hAnsi="Arial" w:cs="Arial"/>
        </w:rPr>
      </w:pPr>
      <w:r w:rsidRPr="006F42BE">
        <w:rPr>
          <w:rFonts w:ascii="Arial" w:hAnsi="Arial" w:cs="Arial"/>
          <w:b/>
          <w:bCs/>
        </w:rPr>
        <w:t xml:space="preserve">VI </w:t>
      </w:r>
      <w:r w:rsidRPr="006F42BE">
        <w:rPr>
          <w:rFonts w:ascii="Arial" w:hAnsi="Arial" w:cs="Arial"/>
        </w:rPr>
        <w:t xml:space="preserve">- </w:t>
      </w:r>
      <w:r w:rsidRPr="006F42BE">
        <w:rPr>
          <w:rFonts w:ascii="Arial" w:hAnsi="Arial" w:cs="Arial"/>
        </w:rPr>
        <w:tab/>
        <w:t>Manutenção dos Programas de Assistência e Extensão Rural;</w:t>
      </w:r>
    </w:p>
    <w:p w:rsidR="00AE2C8B" w:rsidRPr="006F42BE" w:rsidRDefault="00AE2C8B" w:rsidP="00AE2C8B">
      <w:pPr>
        <w:ind w:firstLine="708"/>
        <w:jc w:val="both"/>
        <w:rPr>
          <w:rFonts w:ascii="Arial" w:hAnsi="Arial" w:cs="Arial"/>
        </w:rPr>
      </w:pPr>
      <w:r w:rsidRPr="006F42BE">
        <w:rPr>
          <w:rFonts w:ascii="Arial" w:hAnsi="Arial" w:cs="Arial"/>
          <w:b/>
          <w:bCs/>
        </w:rPr>
        <w:t xml:space="preserve">VII </w:t>
      </w:r>
      <w:r w:rsidRPr="006F42BE">
        <w:rPr>
          <w:rFonts w:ascii="Arial" w:hAnsi="Arial" w:cs="Arial"/>
        </w:rPr>
        <w:t xml:space="preserve">- </w:t>
      </w:r>
      <w:r w:rsidRPr="006F42BE">
        <w:rPr>
          <w:rFonts w:ascii="Arial" w:hAnsi="Arial" w:cs="Arial"/>
        </w:rPr>
        <w:tab/>
        <w:t>Distribuição de sementes e mudas;</w:t>
      </w:r>
    </w:p>
    <w:p w:rsidR="00AE2C8B" w:rsidRPr="006F42BE" w:rsidRDefault="00AE2C8B" w:rsidP="00AE2C8B">
      <w:pPr>
        <w:ind w:firstLine="708"/>
        <w:jc w:val="both"/>
        <w:rPr>
          <w:rFonts w:ascii="Arial" w:hAnsi="Arial" w:cs="Arial"/>
        </w:rPr>
      </w:pPr>
      <w:r w:rsidRPr="006F42BE">
        <w:rPr>
          <w:rFonts w:ascii="Arial" w:hAnsi="Arial" w:cs="Arial"/>
          <w:b/>
          <w:bCs/>
        </w:rPr>
        <w:t xml:space="preserve">VIII </w:t>
      </w:r>
      <w:r w:rsidRPr="006F42BE">
        <w:rPr>
          <w:rFonts w:ascii="Arial" w:hAnsi="Arial" w:cs="Arial"/>
        </w:rPr>
        <w:t xml:space="preserve">- </w:t>
      </w:r>
      <w:r w:rsidRPr="006F42BE">
        <w:rPr>
          <w:rFonts w:ascii="Arial" w:hAnsi="Arial" w:cs="Arial"/>
        </w:rPr>
        <w:tab/>
        <w:t>Criação de hortas comunitárias;</w:t>
      </w:r>
    </w:p>
    <w:p w:rsidR="00AE2C8B" w:rsidRPr="006F42BE" w:rsidRDefault="00AE2C8B" w:rsidP="00AE2C8B">
      <w:pPr>
        <w:ind w:left="1413" w:hanging="705"/>
        <w:jc w:val="both"/>
        <w:rPr>
          <w:rFonts w:ascii="Arial" w:hAnsi="Arial" w:cs="Arial"/>
        </w:rPr>
      </w:pPr>
      <w:r w:rsidRPr="006F42BE">
        <w:rPr>
          <w:rFonts w:ascii="Arial" w:hAnsi="Arial" w:cs="Arial"/>
          <w:b/>
          <w:bCs/>
        </w:rPr>
        <w:t xml:space="preserve">IX </w:t>
      </w:r>
      <w:r w:rsidRPr="006F42BE">
        <w:rPr>
          <w:rFonts w:ascii="Arial" w:hAnsi="Arial" w:cs="Arial"/>
        </w:rPr>
        <w:t xml:space="preserve">- </w:t>
      </w:r>
      <w:r w:rsidRPr="006F42BE">
        <w:rPr>
          <w:rFonts w:ascii="Arial" w:hAnsi="Arial" w:cs="Arial"/>
        </w:rPr>
        <w:tab/>
        <w:t xml:space="preserve">Implantar um Núcleo de Extensão Rural da Prefeitura, ampliando as ações da </w:t>
      </w:r>
      <w:proofErr w:type="spellStart"/>
      <w:r w:rsidRPr="006F42BE">
        <w:rPr>
          <w:rFonts w:ascii="Arial" w:hAnsi="Arial" w:cs="Arial"/>
        </w:rPr>
        <w:t>Emater</w:t>
      </w:r>
      <w:proofErr w:type="spellEnd"/>
      <w:r w:rsidRPr="006F42BE">
        <w:rPr>
          <w:rFonts w:ascii="Arial" w:hAnsi="Arial" w:cs="Arial"/>
        </w:rPr>
        <w:t>;</w:t>
      </w:r>
    </w:p>
    <w:p w:rsidR="00AE2C8B" w:rsidRPr="006F42BE" w:rsidRDefault="00AE2C8B" w:rsidP="00AE2C8B">
      <w:pPr>
        <w:ind w:left="1413" w:hanging="705"/>
        <w:jc w:val="both"/>
        <w:rPr>
          <w:rFonts w:ascii="Arial" w:hAnsi="Arial" w:cs="Arial"/>
        </w:rPr>
      </w:pPr>
      <w:r w:rsidRPr="006F42BE">
        <w:rPr>
          <w:rFonts w:ascii="Arial" w:hAnsi="Arial" w:cs="Arial"/>
          <w:b/>
          <w:bCs/>
        </w:rPr>
        <w:lastRenderedPageBreak/>
        <w:t xml:space="preserve">X </w:t>
      </w:r>
      <w:r w:rsidRPr="006F42BE">
        <w:rPr>
          <w:rFonts w:ascii="Arial" w:hAnsi="Arial" w:cs="Arial"/>
        </w:rPr>
        <w:t xml:space="preserve">- </w:t>
      </w:r>
      <w:r w:rsidRPr="006F42BE">
        <w:rPr>
          <w:rFonts w:ascii="Arial" w:hAnsi="Arial" w:cs="Arial"/>
        </w:rPr>
        <w:tab/>
        <w:t xml:space="preserve">Propor Programas de parceria com Universidades da região para que seus agrônomos possam orientar atividades agrícolas no </w:t>
      </w:r>
      <w:proofErr w:type="spellStart"/>
      <w:r w:rsidRPr="006F42BE">
        <w:rPr>
          <w:rFonts w:ascii="Arial" w:hAnsi="Arial" w:cs="Arial"/>
        </w:rPr>
        <w:t>Municipio</w:t>
      </w:r>
      <w:proofErr w:type="spellEnd"/>
      <w:r w:rsidRPr="006F42BE">
        <w:rPr>
          <w:rFonts w:ascii="Arial" w:hAnsi="Arial" w:cs="Arial"/>
        </w:rPr>
        <w:t>;</w:t>
      </w:r>
    </w:p>
    <w:p w:rsidR="00AE2C8B" w:rsidRPr="006F42BE" w:rsidRDefault="00AE2C8B" w:rsidP="00AE2C8B">
      <w:pPr>
        <w:ind w:firstLine="708"/>
        <w:jc w:val="both"/>
        <w:rPr>
          <w:rFonts w:ascii="Arial" w:hAnsi="Arial" w:cs="Arial"/>
          <w:b/>
          <w:bCs/>
        </w:rPr>
      </w:pPr>
    </w:p>
    <w:p w:rsidR="00AE2C8B" w:rsidRPr="006F42BE" w:rsidRDefault="00AE2C8B" w:rsidP="00AE2C8B">
      <w:pPr>
        <w:ind w:firstLine="708"/>
        <w:jc w:val="both"/>
        <w:rPr>
          <w:rFonts w:ascii="Arial" w:hAnsi="Arial" w:cs="Arial"/>
          <w:b/>
          <w:bCs/>
        </w:rPr>
      </w:pPr>
      <w:r w:rsidRPr="006F42BE">
        <w:rPr>
          <w:rFonts w:ascii="Arial" w:hAnsi="Arial" w:cs="Arial"/>
          <w:b/>
          <w:bCs/>
        </w:rPr>
        <w:t>§ 9º - Esporte e Lazer:</w:t>
      </w:r>
    </w:p>
    <w:p w:rsidR="00AE2C8B" w:rsidRPr="006F42BE" w:rsidRDefault="00AE2C8B" w:rsidP="00AE2C8B">
      <w:pPr>
        <w:ind w:firstLine="708"/>
        <w:jc w:val="both"/>
        <w:rPr>
          <w:rFonts w:ascii="Arial" w:hAnsi="Arial" w:cs="Arial"/>
          <w:b/>
          <w:bCs/>
        </w:rPr>
      </w:pPr>
    </w:p>
    <w:p w:rsidR="00AE2C8B" w:rsidRPr="006F42BE" w:rsidRDefault="00AE2C8B" w:rsidP="00AE2C8B">
      <w:pPr>
        <w:pStyle w:val="PargrafodaLista"/>
        <w:numPr>
          <w:ilvl w:val="0"/>
          <w:numId w:val="2"/>
        </w:numPr>
        <w:spacing w:after="0" w:line="240" w:lineRule="auto"/>
        <w:jc w:val="both"/>
        <w:rPr>
          <w:rFonts w:ascii="Arial" w:eastAsia="Times New Roman" w:hAnsi="Arial" w:cs="Arial"/>
          <w:bCs/>
          <w:sz w:val="24"/>
          <w:szCs w:val="24"/>
          <w:lang w:eastAsia="pt-BR"/>
        </w:rPr>
      </w:pPr>
      <w:r w:rsidRPr="006F42BE">
        <w:rPr>
          <w:rFonts w:ascii="Arial" w:eastAsia="Times New Roman" w:hAnsi="Arial" w:cs="Arial"/>
          <w:bCs/>
          <w:sz w:val="24"/>
          <w:szCs w:val="24"/>
          <w:lang w:eastAsia="pt-BR"/>
        </w:rPr>
        <w:t>Criação da Secretaria Municipal de Esporte e Lazer;</w:t>
      </w:r>
    </w:p>
    <w:p w:rsidR="00AE2C8B" w:rsidRPr="006F42BE" w:rsidRDefault="00AE2C8B" w:rsidP="00AE2C8B">
      <w:pPr>
        <w:pStyle w:val="PargrafodaLista"/>
        <w:numPr>
          <w:ilvl w:val="0"/>
          <w:numId w:val="2"/>
        </w:numPr>
        <w:spacing w:after="0" w:line="240" w:lineRule="auto"/>
        <w:jc w:val="both"/>
        <w:rPr>
          <w:rFonts w:ascii="Arial" w:eastAsia="Times New Roman" w:hAnsi="Arial" w:cs="Arial"/>
          <w:bCs/>
          <w:sz w:val="24"/>
          <w:szCs w:val="24"/>
          <w:lang w:eastAsia="pt-BR"/>
        </w:rPr>
      </w:pPr>
      <w:r w:rsidRPr="006F42BE">
        <w:rPr>
          <w:rFonts w:ascii="Arial" w:eastAsia="Times New Roman" w:hAnsi="Arial" w:cs="Arial"/>
          <w:bCs/>
          <w:sz w:val="24"/>
          <w:szCs w:val="24"/>
          <w:lang w:eastAsia="pt-BR"/>
        </w:rPr>
        <w:t>Incentivo ao esporte amador;</w:t>
      </w:r>
    </w:p>
    <w:p w:rsidR="00AE2C8B" w:rsidRPr="006F42BE" w:rsidRDefault="00AE2C8B" w:rsidP="00AE2C8B">
      <w:pPr>
        <w:pStyle w:val="PargrafodaLista"/>
        <w:numPr>
          <w:ilvl w:val="0"/>
          <w:numId w:val="2"/>
        </w:numPr>
        <w:spacing w:after="0" w:line="240" w:lineRule="auto"/>
        <w:jc w:val="both"/>
        <w:rPr>
          <w:rFonts w:ascii="Arial" w:eastAsia="Times New Roman" w:hAnsi="Arial" w:cs="Arial"/>
          <w:bCs/>
          <w:sz w:val="24"/>
          <w:szCs w:val="24"/>
          <w:lang w:eastAsia="pt-BR"/>
        </w:rPr>
      </w:pPr>
      <w:r w:rsidRPr="006F42BE">
        <w:rPr>
          <w:rFonts w:ascii="Arial" w:eastAsia="Times New Roman" w:hAnsi="Arial" w:cs="Arial"/>
          <w:bCs/>
          <w:sz w:val="24"/>
          <w:szCs w:val="24"/>
          <w:lang w:eastAsia="pt-BR"/>
        </w:rPr>
        <w:t>Promoção de competições esportivas em diversas modalidades;</w:t>
      </w:r>
    </w:p>
    <w:p w:rsidR="00AE2C8B" w:rsidRPr="006F42BE" w:rsidRDefault="00AE2C8B" w:rsidP="00AE2C8B">
      <w:pPr>
        <w:pStyle w:val="PargrafodaLista"/>
        <w:numPr>
          <w:ilvl w:val="0"/>
          <w:numId w:val="2"/>
        </w:numPr>
        <w:spacing w:after="0" w:line="240" w:lineRule="auto"/>
        <w:jc w:val="both"/>
        <w:rPr>
          <w:rFonts w:ascii="Arial" w:eastAsia="Times New Roman" w:hAnsi="Arial" w:cs="Arial"/>
          <w:bCs/>
          <w:sz w:val="24"/>
          <w:szCs w:val="24"/>
          <w:lang w:eastAsia="pt-BR"/>
        </w:rPr>
      </w:pPr>
      <w:r w:rsidRPr="006F42BE">
        <w:rPr>
          <w:rFonts w:ascii="Arial" w:eastAsia="Times New Roman" w:hAnsi="Arial" w:cs="Arial"/>
          <w:bCs/>
          <w:sz w:val="24"/>
          <w:szCs w:val="24"/>
          <w:lang w:eastAsia="pt-BR"/>
        </w:rPr>
        <w:t>Incentivo aos Campeonatos Regionais;</w:t>
      </w:r>
    </w:p>
    <w:p w:rsidR="00AE2C8B" w:rsidRPr="006F42BE" w:rsidRDefault="00AE2C8B" w:rsidP="00AE2C8B">
      <w:pPr>
        <w:pStyle w:val="PargrafodaLista"/>
        <w:numPr>
          <w:ilvl w:val="0"/>
          <w:numId w:val="2"/>
        </w:numPr>
        <w:spacing w:after="0" w:line="240" w:lineRule="auto"/>
        <w:jc w:val="both"/>
        <w:rPr>
          <w:rFonts w:ascii="Arial" w:eastAsia="Times New Roman" w:hAnsi="Arial" w:cs="Arial"/>
          <w:bCs/>
          <w:sz w:val="24"/>
          <w:szCs w:val="24"/>
          <w:lang w:eastAsia="pt-BR"/>
        </w:rPr>
      </w:pPr>
      <w:r w:rsidRPr="006F42BE">
        <w:rPr>
          <w:rFonts w:ascii="Arial" w:eastAsia="Times New Roman" w:hAnsi="Arial" w:cs="Arial"/>
          <w:bCs/>
          <w:sz w:val="24"/>
          <w:szCs w:val="24"/>
          <w:lang w:eastAsia="pt-BR"/>
        </w:rPr>
        <w:t>Construção de Quadras Poliesportivas;</w:t>
      </w:r>
    </w:p>
    <w:p w:rsidR="00AE2C8B" w:rsidRPr="006F42BE" w:rsidRDefault="00AE2C8B" w:rsidP="00AE2C8B">
      <w:pPr>
        <w:pStyle w:val="PargrafodaLista"/>
        <w:numPr>
          <w:ilvl w:val="0"/>
          <w:numId w:val="2"/>
        </w:numPr>
        <w:spacing w:after="0" w:line="240" w:lineRule="auto"/>
        <w:jc w:val="both"/>
        <w:rPr>
          <w:rFonts w:ascii="Arial" w:eastAsia="Times New Roman" w:hAnsi="Arial" w:cs="Arial"/>
          <w:bCs/>
          <w:sz w:val="24"/>
          <w:szCs w:val="24"/>
          <w:lang w:eastAsia="pt-BR"/>
        </w:rPr>
      </w:pPr>
      <w:r w:rsidRPr="006F42BE">
        <w:rPr>
          <w:rFonts w:ascii="Arial" w:eastAsia="Times New Roman" w:hAnsi="Arial" w:cs="Arial"/>
          <w:bCs/>
          <w:sz w:val="24"/>
          <w:szCs w:val="24"/>
          <w:lang w:eastAsia="pt-BR"/>
        </w:rPr>
        <w:t>Construção de campos de futebol e Estádios;</w:t>
      </w:r>
    </w:p>
    <w:p w:rsidR="00AE2C8B" w:rsidRDefault="00AE2C8B" w:rsidP="00FC1526">
      <w:pPr>
        <w:jc w:val="both"/>
        <w:rPr>
          <w:rFonts w:ascii="Arial" w:hAnsi="Arial" w:cs="Arial"/>
          <w:b/>
          <w:bCs/>
        </w:rPr>
      </w:pPr>
    </w:p>
    <w:p w:rsidR="00AE2C8B" w:rsidRPr="006F42BE" w:rsidRDefault="00AE2C8B" w:rsidP="00AE2C8B">
      <w:pPr>
        <w:ind w:firstLine="708"/>
        <w:jc w:val="both"/>
        <w:rPr>
          <w:rFonts w:ascii="Arial" w:hAnsi="Arial" w:cs="Arial"/>
          <w:b/>
          <w:bCs/>
        </w:rPr>
      </w:pPr>
    </w:p>
    <w:p w:rsidR="00AE2C8B" w:rsidRPr="006F42BE" w:rsidRDefault="00AE2C8B" w:rsidP="00AE2C8B">
      <w:pPr>
        <w:jc w:val="center"/>
        <w:rPr>
          <w:rFonts w:ascii="Arial" w:hAnsi="Arial" w:cs="Arial"/>
          <w:b/>
          <w:bCs/>
        </w:rPr>
      </w:pPr>
      <w:r w:rsidRPr="006F42BE">
        <w:rPr>
          <w:rFonts w:ascii="Arial" w:hAnsi="Arial" w:cs="Arial"/>
          <w:b/>
          <w:bCs/>
        </w:rPr>
        <w:t>CAPÍTULO III</w:t>
      </w:r>
    </w:p>
    <w:p w:rsidR="00AE2C8B" w:rsidRPr="006F42BE" w:rsidRDefault="00AE2C8B" w:rsidP="00AE2C8B">
      <w:pPr>
        <w:jc w:val="center"/>
        <w:rPr>
          <w:rFonts w:ascii="Arial" w:hAnsi="Arial" w:cs="Arial"/>
          <w:b/>
          <w:bCs/>
        </w:rPr>
      </w:pPr>
      <w:r w:rsidRPr="006F42BE">
        <w:rPr>
          <w:rFonts w:ascii="Arial" w:hAnsi="Arial" w:cs="Arial"/>
          <w:b/>
          <w:bCs/>
        </w:rPr>
        <w:t>DA ESTRUTURA E ORGANIZAÇÃO DO ORÇAMENTO</w:t>
      </w:r>
    </w:p>
    <w:p w:rsidR="00AE2C8B" w:rsidRPr="006F42BE" w:rsidRDefault="00AE2C8B" w:rsidP="00AE2C8B">
      <w:pPr>
        <w:jc w:val="center"/>
        <w:rPr>
          <w:rFonts w:ascii="Arial" w:hAnsi="Arial" w:cs="Arial"/>
          <w:b/>
          <w:bCs/>
        </w:rPr>
      </w:pPr>
    </w:p>
    <w:p w:rsidR="00AE2C8B" w:rsidRPr="006F42BE" w:rsidRDefault="00AE2C8B" w:rsidP="00AE2C8B">
      <w:pPr>
        <w:ind w:left="708"/>
        <w:jc w:val="both"/>
        <w:rPr>
          <w:rFonts w:ascii="Arial" w:hAnsi="Arial" w:cs="Arial"/>
        </w:rPr>
      </w:pPr>
      <w:r w:rsidRPr="006F42BE">
        <w:rPr>
          <w:rFonts w:ascii="Arial" w:hAnsi="Arial" w:cs="Arial"/>
          <w:b/>
          <w:bCs/>
        </w:rPr>
        <w:t>Art. 4º -</w:t>
      </w:r>
      <w:r w:rsidRPr="006F42BE">
        <w:rPr>
          <w:rFonts w:ascii="Arial" w:hAnsi="Arial" w:cs="Arial"/>
        </w:rPr>
        <w:t xml:space="preserve"> A estrutura e a organização da lei orçamentária anual para o</w:t>
      </w:r>
      <w:proofErr w:type="gramStart"/>
      <w:r w:rsidRPr="006F42BE">
        <w:rPr>
          <w:rFonts w:ascii="Arial" w:hAnsi="Arial" w:cs="Arial"/>
        </w:rPr>
        <w:t xml:space="preserve"> </w:t>
      </w:r>
      <w:r>
        <w:rPr>
          <w:rFonts w:ascii="Arial" w:hAnsi="Arial" w:cs="Arial"/>
        </w:rPr>
        <w:t xml:space="preserve">  </w:t>
      </w:r>
      <w:proofErr w:type="gramEnd"/>
      <w:r w:rsidRPr="006F42BE">
        <w:rPr>
          <w:rFonts w:ascii="Arial" w:hAnsi="Arial" w:cs="Arial"/>
        </w:rPr>
        <w:t>exercício de 2014 obedecerá:</w:t>
      </w:r>
    </w:p>
    <w:p w:rsidR="00AE2C8B" w:rsidRPr="006F42BE" w:rsidRDefault="00AE2C8B" w:rsidP="00AE2C8B">
      <w:pPr>
        <w:ind w:firstLine="2880"/>
        <w:jc w:val="both"/>
        <w:rPr>
          <w:rFonts w:ascii="Arial" w:hAnsi="Arial" w:cs="Arial"/>
        </w:rPr>
      </w:pPr>
    </w:p>
    <w:p w:rsidR="00AE2C8B" w:rsidRPr="006F42BE" w:rsidRDefault="00AE2C8B" w:rsidP="00AE2C8B">
      <w:pPr>
        <w:ind w:firstLine="708"/>
        <w:jc w:val="both"/>
        <w:rPr>
          <w:rFonts w:ascii="Arial" w:hAnsi="Arial" w:cs="Arial"/>
        </w:rPr>
      </w:pPr>
      <w:r w:rsidRPr="006F42BE">
        <w:rPr>
          <w:rFonts w:ascii="Arial" w:hAnsi="Arial" w:cs="Arial"/>
          <w:b/>
          <w:bCs/>
        </w:rPr>
        <w:t>I -</w:t>
      </w:r>
      <w:r w:rsidRPr="006F42BE">
        <w:rPr>
          <w:rFonts w:ascii="Arial" w:hAnsi="Arial" w:cs="Arial"/>
        </w:rPr>
        <w:t xml:space="preserve"> </w:t>
      </w:r>
      <w:r w:rsidRPr="006F42BE">
        <w:rPr>
          <w:rFonts w:ascii="Arial" w:hAnsi="Arial" w:cs="Arial"/>
        </w:rPr>
        <w:tab/>
        <w:t>ao art. 165, § 5</w:t>
      </w:r>
      <w:r w:rsidRPr="006F42BE">
        <w:rPr>
          <w:rFonts w:ascii="Arial" w:hAnsi="Arial" w:cs="Arial"/>
          <w:vertAlign w:val="superscript"/>
        </w:rPr>
        <w:t>o</w:t>
      </w:r>
      <w:r w:rsidRPr="006F42BE">
        <w:rPr>
          <w:rFonts w:ascii="Arial" w:hAnsi="Arial" w:cs="Arial"/>
        </w:rPr>
        <w:t xml:space="preserve"> da Constituição da República;</w:t>
      </w:r>
    </w:p>
    <w:p w:rsidR="00AE2C8B" w:rsidRPr="006F42BE" w:rsidRDefault="00AE2C8B" w:rsidP="00AE2C8B">
      <w:pPr>
        <w:ind w:firstLine="708"/>
        <w:jc w:val="both"/>
        <w:rPr>
          <w:rFonts w:ascii="Arial" w:hAnsi="Arial" w:cs="Arial"/>
        </w:rPr>
      </w:pPr>
      <w:r w:rsidRPr="006F42BE">
        <w:rPr>
          <w:rFonts w:ascii="Arial" w:hAnsi="Arial" w:cs="Arial"/>
          <w:b/>
          <w:bCs/>
        </w:rPr>
        <w:t>II -</w:t>
      </w:r>
      <w:r w:rsidRPr="006F42BE">
        <w:rPr>
          <w:rFonts w:ascii="Arial" w:hAnsi="Arial" w:cs="Arial"/>
        </w:rPr>
        <w:t xml:space="preserve"> </w:t>
      </w:r>
      <w:r w:rsidRPr="006F42BE">
        <w:rPr>
          <w:rFonts w:ascii="Arial" w:hAnsi="Arial" w:cs="Arial"/>
        </w:rPr>
        <w:tab/>
        <w:t>ao art. 22 da Lei Federal n</w:t>
      </w:r>
      <w:r w:rsidRPr="006F42BE">
        <w:rPr>
          <w:rFonts w:ascii="Arial" w:hAnsi="Arial" w:cs="Arial"/>
          <w:vertAlign w:val="superscript"/>
        </w:rPr>
        <w:t>o</w:t>
      </w:r>
      <w:r w:rsidRPr="006F42BE">
        <w:rPr>
          <w:rFonts w:ascii="Arial" w:hAnsi="Arial" w:cs="Arial"/>
        </w:rPr>
        <w:t xml:space="preserve"> 4.320, de 17 de março de 1964;</w:t>
      </w:r>
    </w:p>
    <w:p w:rsidR="00AE2C8B" w:rsidRPr="006F42BE" w:rsidRDefault="00AE2C8B" w:rsidP="00AE2C8B">
      <w:pPr>
        <w:ind w:firstLine="708"/>
        <w:jc w:val="both"/>
        <w:rPr>
          <w:rFonts w:ascii="Arial" w:hAnsi="Arial" w:cs="Arial"/>
        </w:rPr>
      </w:pPr>
      <w:r w:rsidRPr="006F42BE">
        <w:rPr>
          <w:rFonts w:ascii="Arial" w:hAnsi="Arial" w:cs="Arial"/>
          <w:b/>
          <w:bCs/>
        </w:rPr>
        <w:t>III -</w:t>
      </w:r>
      <w:r w:rsidRPr="006F42BE">
        <w:rPr>
          <w:rFonts w:ascii="Arial" w:hAnsi="Arial" w:cs="Arial"/>
        </w:rPr>
        <w:t xml:space="preserve"> </w:t>
      </w:r>
      <w:r w:rsidRPr="006F42BE">
        <w:rPr>
          <w:rFonts w:ascii="Arial" w:hAnsi="Arial" w:cs="Arial"/>
        </w:rPr>
        <w:tab/>
        <w:t>ao art. 5</w:t>
      </w:r>
      <w:r w:rsidRPr="006F42BE">
        <w:rPr>
          <w:rFonts w:ascii="Arial" w:hAnsi="Arial" w:cs="Arial"/>
          <w:vertAlign w:val="superscript"/>
        </w:rPr>
        <w:t>o</w:t>
      </w:r>
      <w:r w:rsidRPr="006F42BE">
        <w:rPr>
          <w:rFonts w:ascii="Arial" w:hAnsi="Arial" w:cs="Arial"/>
        </w:rPr>
        <w:t xml:space="preserve"> da Lei Complementar </w:t>
      </w:r>
      <w:proofErr w:type="gramStart"/>
      <w:r w:rsidRPr="006F42BE">
        <w:rPr>
          <w:rFonts w:ascii="Arial" w:hAnsi="Arial" w:cs="Arial"/>
        </w:rPr>
        <w:t>n</w:t>
      </w:r>
      <w:r w:rsidRPr="006F42BE">
        <w:rPr>
          <w:rFonts w:ascii="Arial" w:hAnsi="Arial" w:cs="Arial"/>
          <w:vertAlign w:val="superscript"/>
        </w:rPr>
        <w:t>o</w:t>
      </w:r>
      <w:r w:rsidRPr="006F42BE">
        <w:rPr>
          <w:rFonts w:ascii="Arial" w:hAnsi="Arial" w:cs="Arial"/>
        </w:rPr>
        <w:t xml:space="preserve"> 101</w:t>
      </w:r>
      <w:proofErr w:type="gramEnd"/>
      <w:r w:rsidRPr="006F42BE">
        <w:rPr>
          <w:rFonts w:ascii="Arial" w:hAnsi="Arial" w:cs="Arial"/>
        </w:rPr>
        <w:t>, de 04 de maio de 2000;</w:t>
      </w:r>
    </w:p>
    <w:p w:rsidR="00AE2C8B" w:rsidRPr="006F42BE" w:rsidRDefault="00AE2C8B" w:rsidP="00AE2C8B">
      <w:pPr>
        <w:ind w:firstLine="708"/>
        <w:jc w:val="both"/>
        <w:rPr>
          <w:rFonts w:ascii="Arial" w:hAnsi="Arial" w:cs="Arial"/>
        </w:rPr>
      </w:pPr>
      <w:r w:rsidRPr="006F42BE">
        <w:rPr>
          <w:rFonts w:ascii="Arial" w:hAnsi="Arial" w:cs="Arial"/>
          <w:b/>
          <w:bCs/>
        </w:rPr>
        <w:t>IV -</w:t>
      </w:r>
      <w:r w:rsidRPr="006F42BE">
        <w:rPr>
          <w:rFonts w:ascii="Arial" w:hAnsi="Arial" w:cs="Arial"/>
        </w:rPr>
        <w:t xml:space="preserve"> </w:t>
      </w:r>
      <w:r w:rsidRPr="006F42BE">
        <w:rPr>
          <w:rFonts w:ascii="Arial" w:hAnsi="Arial" w:cs="Arial"/>
        </w:rPr>
        <w:tab/>
        <w:t xml:space="preserve">à Portaria </w:t>
      </w:r>
      <w:proofErr w:type="gramStart"/>
      <w:r w:rsidRPr="006F42BE">
        <w:rPr>
          <w:rFonts w:ascii="Arial" w:hAnsi="Arial" w:cs="Arial"/>
        </w:rPr>
        <w:t>n</w:t>
      </w:r>
      <w:r w:rsidRPr="006F42BE">
        <w:rPr>
          <w:rFonts w:ascii="Arial" w:hAnsi="Arial" w:cs="Arial"/>
          <w:vertAlign w:val="superscript"/>
        </w:rPr>
        <w:t>o</w:t>
      </w:r>
      <w:r w:rsidRPr="006F42BE">
        <w:rPr>
          <w:rFonts w:ascii="Arial" w:hAnsi="Arial" w:cs="Arial"/>
        </w:rPr>
        <w:t xml:space="preserve"> 42</w:t>
      </w:r>
      <w:proofErr w:type="gramEnd"/>
      <w:r w:rsidRPr="006F42BE">
        <w:rPr>
          <w:rFonts w:ascii="Arial" w:hAnsi="Arial" w:cs="Arial"/>
        </w:rPr>
        <w:t>, de 14 de abril de 1999.</w:t>
      </w:r>
    </w:p>
    <w:p w:rsidR="00AE2C8B" w:rsidRPr="006F42BE" w:rsidRDefault="00AE2C8B" w:rsidP="00AE2C8B">
      <w:pPr>
        <w:ind w:firstLine="708"/>
        <w:jc w:val="both"/>
        <w:rPr>
          <w:rFonts w:ascii="Arial" w:hAnsi="Arial" w:cs="Arial"/>
        </w:rPr>
      </w:pPr>
      <w:r w:rsidRPr="006F42BE">
        <w:rPr>
          <w:rFonts w:ascii="Arial" w:hAnsi="Arial" w:cs="Arial"/>
          <w:b/>
          <w:bCs/>
        </w:rPr>
        <w:t>V -</w:t>
      </w:r>
      <w:r w:rsidRPr="006F42BE">
        <w:rPr>
          <w:rFonts w:ascii="Arial" w:hAnsi="Arial" w:cs="Arial"/>
        </w:rPr>
        <w:t xml:space="preserve"> </w:t>
      </w:r>
      <w:r w:rsidRPr="006F42BE">
        <w:rPr>
          <w:rFonts w:ascii="Arial" w:hAnsi="Arial" w:cs="Arial"/>
        </w:rPr>
        <w:tab/>
        <w:t xml:space="preserve">à Portaria </w:t>
      </w:r>
      <w:proofErr w:type="gramStart"/>
      <w:r w:rsidRPr="006F42BE">
        <w:rPr>
          <w:rFonts w:ascii="Arial" w:hAnsi="Arial" w:cs="Arial"/>
        </w:rPr>
        <w:t>n</w:t>
      </w:r>
      <w:r w:rsidRPr="006F42BE">
        <w:rPr>
          <w:rFonts w:ascii="Arial" w:hAnsi="Arial" w:cs="Arial"/>
          <w:vertAlign w:val="superscript"/>
        </w:rPr>
        <w:t>o</w:t>
      </w:r>
      <w:r w:rsidRPr="006F42BE">
        <w:rPr>
          <w:rFonts w:ascii="Arial" w:hAnsi="Arial" w:cs="Arial"/>
        </w:rPr>
        <w:t xml:space="preserve"> 163</w:t>
      </w:r>
      <w:proofErr w:type="gramEnd"/>
      <w:r w:rsidRPr="006F42BE">
        <w:rPr>
          <w:rFonts w:ascii="Arial" w:hAnsi="Arial" w:cs="Arial"/>
        </w:rPr>
        <w:t>, de 04 de maio de 2001.</w:t>
      </w:r>
    </w:p>
    <w:p w:rsidR="00AE2C8B" w:rsidRPr="006F42BE" w:rsidRDefault="00AE2C8B" w:rsidP="00AE2C8B">
      <w:pPr>
        <w:ind w:firstLine="708"/>
        <w:jc w:val="both"/>
        <w:rPr>
          <w:rFonts w:ascii="Arial" w:hAnsi="Arial" w:cs="Arial"/>
        </w:rPr>
      </w:pPr>
      <w:r w:rsidRPr="006F42BE">
        <w:rPr>
          <w:rFonts w:ascii="Arial" w:hAnsi="Arial" w:cs="Arial"/>
          <w:b/>
          <w:bCs/>
        </w:rPr>
        <w:t>VI -</w:t>
      </w:r>
      <w:r w:rsidRPr="006F42BE">
        <w:rPr>
          <w:rFonts w:ascii="Arial" w:hAnsi="Arial" w:cs="Arial"/>
        </w:rPr>
        <w:t xml:space="preserve"> </w:t>
      </w:r>
      <w:r w:rsidRPr="006F42BE">
        <w:rPr>
          <w:rFonts w:ascii="Arial" w:hAnsi="Arial" w:cs="Arial"/>
        </w:rPr>
        <w:tab/>
        <w:t>à Lei Orgânica Municipal.</w:t>
      </w:r>
    </w:p>
    <w:p w:rsidR="00AE2C8B" w:rsidRPr="006F42BE" w:rsidRDefault="00AE2C8B" w:rsidP="00AE2C8B">
      <w:pPr>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 xml:space="preserve">Parágrafo Único - </w:t>
      </w:r>
      <w:r w:rsidRPr="006F42BE">
        <w:rPr>
          <w:rFonts w:ascii="Arial" w:hAnsi="Arial" w:cs="Arial"/>
        </w:rPr>
        <w:t>Os orçamentos específicos da administração direta e indireta integrarão o orçamento municipal, constituindo anexos desta lei.</w:t>
      </w:r>
    </w:p>
    <w:p w:rsidR="00AE2C8B" w:rsidRPr="006F42BE" w:rsidRDefault="00AE2C8B" w:rsidP="00AE2C8B">
      <w:pPr>
        <w:jc w:val="both"/>
        <w:rPr>
          <w:rFonts w:ascii="Arial" w:hAnsi="Arial" w:cs="Arial"/>
          <w:b/>
          <w:bCs/>
        </w:rPr>
      </w:pPr>
    </w:p>
    <w:p w:rsidR="00AE2C8B" w:rsidRPr="006F42BE" w:rsidRDefault="00AE2C8B" w:rsidP="00AE2C8B">
      <w:pPr>
        <w:jc w:val="center"/>
        <w:rPr>
          <w:rFonts w:ascii="Arial" w:hAnsi="Arial" w:cs="Arial"/>
          <w:b/>
          <w:bCs/>
        </w:rPr>
      </w:pPr>
      <w:r w:rsidRPr="006F42BE">
        <w:rPr>
          <w:rFonts w:ascii="Arial" w:hAnsi="Arial" w:cs="Arial"/>
          <w:b/>
          <w:bCs/>
        </w:rPr>
        <w:t>CAPÍTULO IV</w:t>
      </w:r>
    </w:p>
    <w:p w:rsidR="00AE2C8B" w:rsidRPr="006F42BE" w:rsidRDefault="00AE2C8B" w:rsidP="00AE2C8B">
      <w:pPr>
        <w:jc w:val="center"/>
        <w:rPr>
          <w:rFonts w:ascii="Arial" w:hAnsi="Arial" w:cs="Arial"/>
          <w:b/>
          <w:bCs/>
        </w:rPr>
      </w:pPr>
      <w:r w:rsidRPr="006F42BE">
        <w:rPr>
          <w:rFonts w:ascii="Arial" w:hAnsi="Arial" w:cs="Arial"/>
          <w:b/>
          <w:bCs/>
        </w:rPr>
        <w:t>DAS DIRETRIZES PARA A ELABORAÇÃO DO ORÇAMENTO</w:t>
      </w:r>
    </w:p>
    <w:p w:rsidR="00AE2C8B" w:rsidRPr="006F42BE" w:rsidRDefault="00AE2C8B" w:rsidP="00AE2C8B">
      <w:pPr>
        <w:jc w:val="center"/>
        <w:rPr>
          <w:rFonts w:ascii="Arial" w:hAnsi="Arial" w:cs="Arial"/>
          <w:b/>
          <w:bCs/>
        </w:rPr>
      </w:pPr>
      <w:r w:rsidRPr="006F42BE">
        <w:rPr>
          <w:rFonts w:ascii="Arial" w:hAnsi="Arial" w:cs="Arial"/>
          <w:b/>
          <w:bCs/>
        </w:rPr>
        <w:t>Seção I</w:t>
      </w:r>
    </w:p>
    <w:p w:rsidR="00AE2C8B" w:rsidRPr="006F42BE" w:rsidRDefault="00AE2C8B" w:rsidP="00AE2C8B">
      <w:pPr>
        <w:jc w:val="center"/>
        <w:rPr>
          <w:rFonts w:ascii="Arial" w:hAnsi="Arial" w:cs="Arial"/>
          <w:b/>
          <w:bCs/>
        </w:rPr>
      </w:pPr>
      <w:r w:rsidRPr="006F42BE">
        <w:rPr>
          <w:rFonts w:ascii="Arial" w:hAnsi="Arial" w:cs="Arial"/>
          <w:b/>
          <w:bCs/>
        </w:rPr>
        <w:t>Da Previsão da Receita</w:t>
      </w:r>
    </w:p>
    <w:p w:rsidR="00AE2C8B" w:rsidRPr="006F42BE" w:rsidRDefault="00AE2C8B" w:rsidP="00AE2C8B">
      <w:pPr>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Art. 5º -</w:t>
      </w:r>
      <w:r w:rsidRPr="006F42BE">
        <w:rPr>
          <w:rFonts w:ascii="Arial" w:hAnsi="Arial" w:cs="Arial"/>
        </w:rPr>
        <w:t xml:space="preserve"> A receita total do Município será estimada de forma que seu valor corresponda ao total projetado para a receita fiscal mais a receita financeira para o exercício de 2014, como apresentado no Anexo de Metas Fiscais.</w:t>
      </w:r>
    </w:p>
    <w:p w:rsidR="00AE2C8B" w:rsidRPr="006F42BE" w:rsidRDefault="00AE2C8B" w:rsidP="00AE2C8B">
      <w:pPr>
        <w:ind w:firstLine="2880"/>
        <w:jc w:val="both"/>
        <w:rPr>
          <w:rFonts w:ascii="Arial" w:hAnsi="Arial" w:cs="Arial"/>
        </w:rPr>
      </w:pPr>
    </w:p>
    <w:p w:rsidR="00AE2C8B" w:rsidRPr="006F42BE" w:rsidRDefault="00AE2C8B" w:rsidP="00AE2C8B">
      <w:pPr>
        <w:ind w:firstLine="708"/>
        <w:jc w:val="both"/>
        <w:rPr>
          <w:rFonts w:ascii="Arial" w:hAnsi="Arial" w:cs="Arial"/>
        </w:rPr>
      </w:pPr>
      <w:r w:rsidRPr="006F42BE">
        <w:rPr>
          <w:rFonts w:ascii="Arial" w:hAnsi="Arial" w:cs="Arial"/>
          <w:b/>
          <w:bCs/>
        </w:rPr>
        <w:t>§ 1º -</w:t>
      </w:r>
      <w:r w:rsidRPr="006F42BE">
        <w:rPr>
          <w:rFonts w:ascii="Arial" w:hAnsi="Arial" w:cs="Arial"/>
        </w:rPr>
        <w:t xml:space="preserve"> A receita fiscal compreende </w:t>
      </w:r>
      <w:proofErr w:type="gramStart"/>
      <w:r w:rsidRPr="006F42BE">
        <w:rPr>
          <w:rFonts w:ascii="Arial" w:hAnsi="Arial" w:cs="Arial"/>
        </w:rPr>
        <w:t>as receitas tributária, de contribuições</w:t>
      </w:r>
      <w:proofErr w:type="gramEnd"/>
      <w:r w:rsidRPr="006F42BE">
        <w:rPr>
          <w:rFonts w:ascii="Arial" w:hAnsi="Arial" w:cs="Arial"/>
        </w:rPr>
        <w:t>, agropecuária, industrial, de serviços, as transferências de recursos financeiros feitas ao Município por outros entes da federação, resultantes de obrigação constitucional, legal ou por destinação voluntária, e outras receitas correntes e de capital.</w:t>
      </w:r>
    </w:p>
    <w:p w:rsidR="00AE2C8B" w:rsidRPr="006F42BE" w:rsidRDefault="00AE2C8B" w:rsidP="00AE2C8B">
      <w:pPr>
        <w:ind w:firstLine="708"/>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 2º -</w:t>
      </w:r>
      <w:r w:rsidRPr="006F42BE">
        <w:rPr>
          <w:rFonts w:ascii="Arial" w:hAnsi="Arial" w:cs="Arial"/>
        </w:rPr>
        <w:t xml:space="preserve"> A receita financeira abrange as receitas oriundas da contratação de operações de crédito, da alienação de bens e direitos e da fruição do patrimônio financeiro da entidade.</w:t>
      </w:r>
    </w:p>
    <w:p w:rsidR="00AE2C8B" w:rsidRPr="006F42BE" w:rsidRDefault="00AE2C8B" w:rsidP="00AE2C8B">
      <w:pPr>
        <w:ind w:firstLine="2880"/>
        <w:jc w:val="both"/>
        <w:rPr>
          <w:rFonts w:ascii="Arial" w:hAnsi="Arial" w:cs="Arial"/>
        </w:rPr>
      </w:pPr>
    </w:p>
    <w:p w:rsidR="00AE2C8B" w:rsidRPr="006F42BE" w:rsidRDefault="00AE2C8B" w:rsidP="00AE2C8B">
      <w:pPr>
        <w:ind w:firstLine="708"/>
        <w:jc w:val="both"/>
        <w:rPr>
          <w:rFonts w:ascii="Arial" w:hAnsi="Arial" w:cs="Arial"/>
        </w:rPr>
      </w:pPr>
      <w:r w:rsidRPr="006F42BE">
        <w:rPr>
          <w:rFonts w:ascii="Arial" w:hAnsi="Arial" w:cs="Arial"/>
          <w:b/>
          <w:bCs/>
        </w:rPr>
        <w:t>§ 3º -</w:t>
      </w:r>
      <w:r w:rsidRPr="006F42BE">
        <w:rPr>
          <w:rFonts w:ascii="Arial" w:hAnsi="Arial" w:cs="Arial"/>
        </w:rPr>
        <w:t xml:space="preserve"> A estimativa dos itens de receita fiscal e receita financeira do Município terão os seguintes parâmetros, além daqueles mencionados no </w:t>
      </w:r>
      <w:r w:rsidRPr="006F42BE">
        <w:rPr>
          <w:rFonts w:ascii="Arial" w:hAnsi="Arial" w:cs="Arial"/>
          <w:i/>
          <w:iCs/>
        </w:rPr>
        <w:t>caput</w:t>
      </w:r>
      <w:r w:rsidRPr="006F42BE">
        <w:rPr>
          <w:rFonts w:ascii="Arial" w:hAnsi="Arial" w:cs="Arial"/>
        </w:rPr>
        <w:t xml:space="preserve"> deste artigo:</w:t>
      </w:r>
    </w:p>
    <w:p w:rsidR="00AE2C8B" w:rsidRPr="006F42BE" w:rsidRDefault="00AE2C8B" w:rsidP="00AE2C8B">
      <w:pPr>
        <w:ind w:firstLine="708"/>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I -</w:t>
      </w:r>
      <w:r w:rsidRPr="006F42BE">
        <w:rPr>
          <w:rFonts w:ascii="Arial" w:hAnsi="Arial" w:cs="Arial"/>
        </w:rPr>
        <w:t xml:space="preserve"> </w:t>
      </w:r>
      <w:r w:rsidRPr="006F42BE">
        <w:rPr>
          <w:rFonts w:ascii="Arial" w:hAnsi="Arial" w:cs="Arial"/>
        </w:rPr>
        <w:tab/>
        <w:t xml:space="preserve">a receita tributária será estimada considerando a possibilidade de ocorrer à expansão do número de contribuintes, a atualização do cadastro </w:t>
      </w:r>
      <w:r w:rsidRPr="006F42BE">
        <w:rPr>
          <w:rFonts w:ascii="Arial" w:hAnsi="Arial" w:cs="Arial"/>
        </w:rPr>
        <w:lastRenderedPageBreak/>
        <w:t>imobiliário e do cadastro econômico, a alterações de alíquotas e todo fato legalmente respaldado, que lhe provoque modificação;</w:t>
      </w:r>
    </w:p>
    <w:p w:rsidR="00AE2C8B" w:rsidRDefault="00AE2C8B" w:rsidP="00AE2C8B">
      <w:pPr>
        <w:ind w:firstLine="708"/>
        <w:jc w:val="both"/>
        <w:rPr>
          <w:rFonts w:ascii="Arial" w:hAnsi="Arial" w:cs="Arial"/>
        </w:rPr>
      </w:pPr>
      <w:r w:rsidRPr="006F42BE">
        <w:rPr>
          <w:rFonts w:ascii="Arial" w:hAnsi="Arial" w:cs="Arial"/>
          <w:b/>
          <w:bCs/>
        </w:rPr>
        <w:t>II -</w:t>
      </w:r>
      <w:r w:rsidRPr="006F42BE">
        <w:rPr>
          <w:rFonts w:ascii="Arial" w:hAnsi="Arial" w:cs="Arial"/>
        </w:rPr>
        <w:t xml:space="preserve"> </w:t>
      </w:r>
      <w:r w:rsidRPr="006F42BE">
        <w:rPr>
          <w:rFonts w:ascii="Arial" w:hAnsi="Arial" w:cs="Arial"/>
        </w:rPr>
        <w:tab/>
        <w:t>as transferências constitucionais serão projetadas em função dos índices de participação aplicáveis ao Município, do crescimento econômico e,</w:t>
      </w:r>
    </w:p>
    <w:p w:rsidR="00AE2C8B" w:rsidRDefault="00AE2C8B" w:rsidP="00AE2C8B">
      <w:pPr>
        <w:ind w:firstLine="708"/>
        <w:jc w:val="both"/>
        <w:rPr>
          <w:rFonts w:ascii="Arial" w:hAnsi="Arial" w:cs="Arial"/>
        </w:rPr>
      </w:pPr>
    </w:p>
    <w:p w:rsidR="00AE2C8B" w:rsidRPr="006F42BE" w:rsidRDefault="00AE2C8B" w:rsidP="00AE2C8B">
      <w:pPr>
        <w:ind w:firstLine="708"/>
        <w:jc w:val="both"/>
        <w:rPr>
          <w:rFonts w:ascii="Arial" w:hAnsi="Arial" w:cs="Arial"/>
        </w:rPr>
      </w:pPr>
      <w:r w:rsidRPr="006F42BE">
        <w:rPr>
          <w:rFonts w:ascii="Arial" w:hAnsi="Arial" w:cs="Arial"/>
        </w:rPr>
        <w:t xml:space="preserve"> </w:t>
      </w:r>
      <w:proofErr w:type="gramStart"/>
      <w:r w:rsidRPr="006F42BE">
        <w:rPr>
          <w:rFonts w:ascii="Arial" w:hAnsi="Arial" w:cs="Arial"/>
        </w:rPr>
        <w:t>sempre</w:t>
      </w:r>
      <w:proofErr w:type="gramEnd"/>
      <w:r w:rsidRPr="006F42BE">
        <w:rPr>
          <w:rFonts w:ascii="Arial" w:hAnsi="Arial" w:cs="Arial"/>
        </w:rPr>
        <w:t xml:space="preserve"> que possível, das informações fornecidas pela Administração Federal e Estadual;</w:t>
      </w:r>
    </w:p>
    <w:p w:rsidR="00AE2C8B" w:rsidRPr="006F42BE" w:rsidRDefault="00AE2C8B" w:rsidP="00AE2C8B">
      <w:pPr>
        <w:ind w:firstLine="708"/>
        <w:jc w:val="both"/>
        <w:rPr>
          <w:rFonts w:ascii="Arial" w:hAnsi="Arial" w:cs="Arial"/>
        </w:rPr>
      </w:pPr>
      <w:r w:rsidRPr="006F42BE">
        <w:rPr>
          <w:rFonts w:ascii="Arial" w:hAnsi="Arial" w:cs="Arial"/>
          <w:b/>
          <w:bCs/>
        </w:rPr>
        <w:t>III -</w:t>
      </w:r>
      <w:r w:rsidRPr="006F42BE">
        <w:rPr>
          <w:rFonts w:ascii="Arial" w:hAnsi="Arial" w:cs="Arial"/>
        </w:rPr>
        <w:tab/>
        <w:t>a receita de operações de créditos será projetada em função dos empréstimos que ingressarão no exercício;</w:t>
      </w:r>
    </w:p>
    <w:p w:rsidR="00AE2C8B" w:rsidRPr="006F42BE" w:rsidRDefault="00AE2C8B" w:rsidP="00AE2C8B">
      <w:pPr>
        <w:ind w:firstLine="708"/>
        <w:jc w:val="both"/>
        <w:rPr>
          <w:rFonts w:ascii="Arial" w:hAnsi="Arial" w:cs="Arial"/>
        </w:rPr>
      </w:pPr>
      <w:r w:rsidRPr="006F42BE">
        <w:rPr>
          <w:rFonts w:ascii="Arial" w:hAnsi="Arial" w:cs="Arial"/>
          <w:b/>
          <w:bCs/>
        </w:rPr>
        <w:t>IV</w:t>
      </w:r>
      <w:r w:rsidRPr="006F42BE">
        <w:rPr>
          <w:rFonts w:ascii="Arial" w:hAnsi="Arial" w:cs="Arial"/>
        </w:rPr>
        <w:t xml:space="preserve"> </w:t>
      </w:r>
      <w:r w:rsidRPr="006F42BE">
        <w:rPr>
          <w:rFonts w:ascii="Arial" w:hAnsi="Arial" w:cs="Arial"/>
          <w:b/>
        </w:rPr>
        <w:t>-</w:t>
      </w:r>
      <w:r w:rsidRPr="006F42BE">
        <w:rPr>
          <w:rFonts w:ascii="Arial" w:hAnsi="Arial" w:cs="Arial"/>
        </w:rPr>
        <w:t xml:space="preserve"> </w:t>
      </w:r>
      <w:r w:rsidRPr="006F42BE">
        <w:rPr>
          <w:rFonts w:ascii="Arial" w:hAnsi="Arial" w:cs="Arial"/>
        </w:rPr>
        <w:tab/>
        <w:t>a receita de alienação de bens e direitos será projetada em função do que a Administração Municipal planeje alienar;</w:t>
      </w:r>
    </w:p>
    <w:p w:rsidR="00AE2C8B" w:rsidRPr="006F42BE" w:rsidRDefault="00AE2C8B" w:rsidP="00AE2C8B">
      <w:pPr>
        <w:ind w:firstLine="708"/>
        <w:jc w:val="both"/>
        <w:rPr>
          <w:rFonts w:ascii="Arial" w:hAnsi="Arial" w:cs="Arial"/>
        </w:rPr>
      </w:pPr>
      <w:r w:rsidRPr="006F42BE">
        <w:rPr>
          <w:rFonts w:ascii="Arial" w:hAnsi="Arial" w:cs="Arial"/>
          <w:b/>
          <w:bCs/>
        </w:rPr>
        <w:t xml:space="preserve">V </w:t>
      </w:r>
      <w:r w:rsidRPr="006F42BE">
        <w:rPr>
          <w:rFonts w:ascii="Arial" w:hAnsi="Arial" w:cs="Arial"/>
          <w:bCs/>
        </w:rPr>
        <w:t>-</w:t>
      </w:r>
      <w:r w:rsidRPr="006F42BE">
        <w:rPr>
          <w:rFonts w:ascii="Arial" w:hAnsi="Arial" w:cs="Arial"/>
        </w:rPr>
        <w:t xml:space="preserve"> </w:t>
      </w:r>
      <w:r w:rsidRPr="006F42BE">
        <w:rPr>
          <w:rFonts w:ascii="Arial" w:hAnsi="Arial" w:cs="Arial"/>
        </w:rPr>
        <w:tab/>
        <w:t>os demais itens de receita serão projetados em função de crescimento econômico e do planejamento e do esforço de arrecadação da administração municipal.</w:t>
      </w:r>
    </w:p>
    <w:p w:rsidR="00AE2C8B" w:rsidRPr="006F42BE" w:rsidRDefault="00AE2C8B" w:rsidP="00AE2C8B">
      <w:pPr>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Art. 6º -</w:t>
      </w:r>
      <w:r w:rsidRPr="006F42BE">
        <w:rPr>
          <w:rFonts w:ascii="Arial" w:hAnsi="Arial" w:cs="Arial"/>
        </w:rPr>
        <w:t xml:space="preserve"> O Poder Executivo fica obrigado a arrecadar todos os tributos de sua competência, consoante a Constituição da República.</w:t>
      </w:r>
    </w:p>
    <w:p w:rsidR="00AE2C8B" w:rsidRPr="006F42BE" w:rsidRDefault="00AE2C8B" w:rsidP="00AE2C8B">
      <w:pPr>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Art. 7º -</w:t>
      </w:r>
      <w:r w:rsidRPr="006F42BE">
        <w:rPr>
          <w:rFonts w:ascii="Arial" w:hAnsi="Arial" w:cs="Arial"/>
        </w:rPr>
        <w:t xml:space="preserve"> Fica o Poder Executivo autorizado a promover alterações na legislação tributária.</w:t>
      </w:r>
    </w:p>
    <w:p w:rsidR="00AE2C8B" w:rsidRPr="006F42BE" w:rsidRDefault="00AE2C8B" w:rsidP="00AE2C8B">
      <w:pPr>
        <w:ind w:firstLine="2880"/>
        <w:jc w:val="both"/>
        <w:rPr>
          <w:rFonts w:ascii="Arial" w:hAnsi="Arial" w:cs="Arial"/>
        </w:rPr>
      </w:pPr>
    </w:p>
    <w:p w:rsidR="00AE2C8B" w:rsidRPr="006F42BE" w:rsidRDefault="00AE2C8B" w:rsidP="00AE2C8B">
      <w:pPr>
        <w:ind w:firstLine="708"/>
        <w:jc w:val="both"/>
        <w:rPr>
          <w:rFonts w:ascii="Arial" w:hAnsi="Arial" w:cs="Arial"/>
        </w:rPr>
      </w:pPr>
      <w:r w:rsidRPr="006F42BE">
        <w:rPr>
          <w:rFonts w:ascii="Arial" w:hAnsi="Arial" w:cs="Arial"/>
          <w:b/>
          <w:bCs/>
        </w:rPr>
        <w:t>§ 1º -</w:t>
      </w:r>
      <w:r w:rsidRPr="006F42BE">
        <w:rPr>
          <w:rFonts w:ascii="Arial" w:hAnsi="Arial" w:cs="Arial"/>
        </w:rPr>
        <w:t xml:space="preserve"> A revisão da legislação tributária, bem como a concessão de incentivos ou benefícios tributários que implique em renúncia de receita, levará em consideração a justiça fiscal, o equilíbrio fiscal e o desenvolvimento econômico local.</w:t>
      </w:r>
    </w:p>
    <w:p w:rsidR="00AE2C8B" w:rsidRPr="006F42BE" w:rsidRDefault="00AE2C8B" w:rsidP="00AE2C8B">
      <w:pPr>
        <w:ind w:firstLine="2880"/>
        <w:jc w:val="both"/>
        <w:rPr>
          <w:rFonts w:ascii="Arial" w:hAnsi="Arial" w:cs="Arial"/>
        </w:rPr>
      </w:pPr>
    </w:p>
    <w:p w:rsidR="00AE2C8B" w:rsidRPr="006F42BE" w:rsidRDefault="00AE2C8B" w:rsidP="00AE2C8B">
      <w:pPr>
        <w:ind w:firstLine="708"/>
        <w:jc w:val="both"/>
        <w:rPr>
          <w:rFonts w:ascii="Arial" w:hAnsi="Arial" w:cs="Arial"/>
        </w:rPr>
      </w:pPr>
      <w:r w:rsidRPr="006F42BE">
        <w:rPr>
          <w:rFonts w:ascii="Arial" w:hAnsi="Arial" w:cs="Arial"/>
          <w:b/>
          <w:bCs/>
        </w:rPr>
        <w:t>§ 2º -</w:t>
      </w:r>
      <w:r w:rsidRPr="006F42BE">
        <w:rPr>
          <w:rFonts w:ascii="Arial" w:hAnsi="Arial" w:cs="Arial"/>
        </w:rPr>
        <w:t xml:space="preserve"> Não será apreciado projeto de lei que conceda ou amplie incentivo ou benefício de natureza tributária da qual decorra renúncia de receita, sem que se atendam as condições estabelecidas no art. 14 da Lei Complementar 101/2000.</w:t>
      </w:r>
    </w:p>
    <w:p w:rsidR="00AE2C8B" w:rsidRPr="006F42BE" w:rsidRDefault="00AE2C8B" w:rsidP="00AE2C8B">
      <w:pPr>
        <w:jc w:val="both"/>
        <w:rPr>
          <w:rFonts w:ascii="Arial" w:hAnsi="Arial" w:cs="Arial"/>
          <w:b/>
          <w:bCs/>
        </w:rPr>
      </w:pPr>
    </w:p>
    <w:p w:rsidR="00AE2C8B" w:rsidRPr="006F42BE" w:rsidRDefault="00AE2C8B" w:rsidP="00AE2C8B">
      <w:pPr>
        <w:jc w:val="center"/>
        <w:rPr>
          <w:rFonts w:ascii="Arial" w:hAnsi="Arial" w:cs="Arial"/>
          <w:b/>
          <w:bCs/>
        </w:rPr>
      </w:pPr>
      <w:r w:rsidRPr="006F42BE">
        <w:rPr>
          <w:rFonts w:ascii="Arial" w:hAnsi="Arial" w:cs="Arial"/>
          <w:b/>
          <w:bCs/>
        </w:rPr>
        <w:t>Seção II</w:t>
      </w:r>
    </w:p>
    <w:p w:rsidR="00AE2C8B" w:rsidRPr="006F42BE" w:rsidRDefault="00AE2C8B" w:rsidP="00AE2C8B">
      <w:pPr>
        <w:jc w:val="center"/>
        <w:rPr>
          <w:rFonts w:ascii="Arial" w:hAnsi="Arial" w:cs="Arial"/>
          <w:b/>
          <w:bCs/>
        </w:rPr>
      </w:pPr>
      <w:r w:rsidRPr="006F42BE">
        <w:rPr>
          <w:rFonts w:ascii="Arial" w:hAnsi="Arial" w:cs="Arial"/>
          <w:b/>
          <w:bCs/>
        </w:rPr>
        <w:t>Da Fixação da Despesa</w:t>
      </w:r>
    </w:p>
    <w:p w:rsidR="00AE2C8B" w:rsidRPr="006F42BE" w:rsidRDefault="00AE2C8B" w:rsidP="00AE2C8B">
      <w:pPr>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Art. 8º -</w:t>
      </w:r>
      <w:r w:rsidRPr="006F42BE">
        <w:rPr>
          <w:rFonts w:ascii="Arial" w:hAnsi="Arial" w:cs="Arial"/>
        </w:rPr>
        <w:t xml:space="preserve"> A despesa será fixada em valores iguais aos da receita prevista e distribuída segundo as necessidades de cada órgão e de suas unidades orçamentárias, englobando as transferências ao Poder Legislativo e as Entidades Municipais -</w:t>
      </w:r>
      <w:r w:rsidR="008678BF">
        <w:rPr>
          <w:rFonts w:ascii="Arial" w:hAnsi="Arial" w:cs="Arial"/>
        </w:rPr>
        <w:t xml:space="preserve"> </w:t>
      </w:r>
      <w:r w:rsidRPr="006F42BE">
        <w:rPr>
          <w:rFonts w:ascii="Arial" w:hAnsi="Arial" w:cs="Arial"/>
        </w:rPr>
        <w:t>SAAE.</w:t>
      </w:r>
    </w:p>
    <w:p w:rsidR="00AE2C8B" w:rsidRPr="006F42BE" w:rsidRDefault="00AE2C8B" w:rsidP="00AE2C8B">
      <w:pPr>
        <w:ind w:firstLine="2880"/>
        <w:jc w:val="both"/>
        <w:rPr>
          <w:rFonts w:ascii="Arial" w:hAnsi="Arial" w:cs="Arial"/>
        </w:rPr>
      </w:pPr>
    </w:p>
    <w:p w:rsidR="00AE2C8B" w:rsidRPr="006F42BE" w:rsidRDefault="00AE2C8B" w:rsidP="00AE2C8B">
      <w:pPr>
        <w:ind w:firstLine="708"/>
        <w:jc w:val="both"/>
        <w:rPr>
          <w:rFonts w:ascii="Arial" w:hAnsi="Arial" w:cs="Arial"/>
        </w:rPr>
      </w:pPr>
      <w:r w:rsidRPr="006F42BE">
        <w:rPr>
          <w:rFonts w:ascii="Arial" w:hAnsi="Arial" w:cs="Arial"/>
          <w:b/>
          <w:bCs/>
        </w:rPr>
        <w:t>§ 1º -</w:t>
      </w:r>
      <w:r w:rsidRPr="006F42BE">
        <w:rPr>
          <w:rFonts w:ascii="Arial" w:hAnsi="Arial" w:cs="Arial"/>
        </w:rPr>
        <w:t xml:space="preserve"> A fixação das despesas levará em consideração:</w:t>
      </w:r>
    </w:p>
    <w:p w:rsidR="00AE2C8B" w:rsidRPr="006F42BE" w:rsidRDefault="00AE2C8B" w:rsidP="00AE2C8B">
      <w:pPr>
        <w:ind w:firstLine="2880"/>
        <w:jc w:val="both"/>
        <w:rPr>
          <w:rFonts w:ascii="Arial" w:hAnsi="Arial" w:cs="Arial"/>
        </w:rPr>
      </w:pPr>
    </w:p>
    <w:p w:rsidR="00AE2C8B" w:rsidRPr="006F42BE" w:rsidRDefault="00AE2C8B" w:rsidP="00AE2C8B">
      <w:pPr>
        <w:ind w:firstLine="708"/>
        <w:jc w:val="both"/>
        <w:rPr>
          <w:rFonts w:ascii="Arial" w:hAnsi="Arial" w:cs="Arial"/>
        </w:rPr>
      </w:pPr>
      <w:r w:rsidRPr="006F42BE">
        <w:rPr>
          <w:rFonts w:ascii="Arial" w:hAnsi="Arial" w:cs="Arial"/>
          <w:b/>
          <w:bCs/>
        </w:rPr>
        <w:t>I -</w:t>
      </w:r>
      <w:r w:rsidRPr="006F42BE">
        <w:rPr>
          <w:rFonts w:ascii="Arial" w:hAnsi="Arial" w:cs="Arial"/>
        </w:rPr>
        <w:t xml:space="preserve"> </w:t>
      </w:r>
      <w:r w:rsidRPr="006F42BE">
        <w:rPr>
          <w:rFonts w:ascii="Arial" w:hAnsi="Arial" w:cs="Arial"/>
        </w:rPr>
        <w:tab/>
        <w:t>o atendimento das necessidades da comunidade local, na medida do possível;</w:t>
      </w:r>
    </w:p>
    <w:p w:rsidR="00AE2C8B" w:rsidRPr="006F42BE" w:rsidRDefault="00AE2C8B" w:rsidP="00AE2C8B">
      <w:pPr>
        <w:ind w:firstLine="708"/>
        <w:jc w:val="both"/>
        <w:rPr>
          <w:rFonts w:ascii="Arial" w:hAnsi="Arial" w:cs="Arial"/>
        </w:rPr>
      </w:pPr>
      <w:r w:rsidRPr="006F42BE">
        <w:rPr>
          <w:rFonts w:ascii="Arial" w:hAnsi="Arial" w:cs="Arial"/>
          <w:b/>
          <w:bCs/>
        </w:rPr>
        <w:t>II -</w:t>
      </w:r>
      <w:r w:rsidRPr="006F42BE">
        <w:rPr>
          <w:rFonts w:ascii="Arial" w:hAnsi="Arial" w:cs="Arial"/>
        </w:rPr>
        <w:t xml:space="preserve"> </w:t>
      </w:r>
      <w:r w:rsidRPr="006F42BE">
        <w:rPr>
          <w:rFonts w:ascii="Arial" w:hAnsi="Arial" w:cs="Arial"/>
        </w:rPr>
        <w:tab/>
        <w:t>o resultado primário projetado para o período;</w:t>
      </w:r>
    </w:p>
    <w:p w:rsidR="00AE2C8B" w:rsidRPr="006F42BE" w:rsidRDefault="00AE2C8B" w:rsidP="00AE2C8B">
      <w:pPr>
        <w:ind w:firstLine="708"/>
        <w:jc w:val="both"/>
        <w:rPr>
          <w:rFonts w:ascii="Arial" w:hAnsi="Arial" w:cs="Arial"/>
        </w:rPr>
      </w:pPr>
      <w:r w:rsidRPr="006F42BE">
        <w:rPr>
          <w:rFonts w:ascii="Arial" w:hAnsi="Arial" w:cs="Arial"/>
          <w:b/>
          <w:bCs/>
        </w:rPr>
        <w:t>III -</w:t>
      </w:r>
      <w:r w:rsidRPr="006F42BE">
        <w:rPr>
          <w:rFonts w:ascii="Arial" w:hAnsi="Arial" w:cs="Arial"/>
        </w:rPr>
        <w:t xml:space="preserve"> </w:t>
      </w:r>
      <w:r w:rsidRPr="006F42BE">
        <w:rPr>
          <w:rFonts w:ascii="Arial" w:hAnsi="Arial" w:cs="Arial"/>
        </w:rPr>
        <w:tab/>
        <w:t>o pagamento da dívida flutuante e fundada com saldo para o exercício de 201</w:t>
      </w:r>
      <w:r>
        <w:rPr>
          <w:rFonts w:ascii="Arial" w:hAnsi="Arial" w:cs="Arial"/>
        </w:rPr>
        <w:t>4</w:t>
      </w:r>
      <w:r w:rsidRPr="006F42BE">
        <w:rPr>
          <w:rFonts w:ascii="Arial" w:hAnsi="Arial" w:cs="Arial"/>
        </w:rPr>
        <w:t>, para qual não tenha sido deixada disponibilidade de caixa suficiente.</w:t>
      </w:r>
    </w:p>
    <w:p w:rsidR="00AE2C8B" w:rsidRPr="006F42BE" w:rsidRDefault="00AE2C8B" w:rsidP="00AE2C8B">
      <w:pPr>
        <w:ind w:firstLine="2880"/>
        <w:jc w:val="both"/>
        <w:rPr>
          <w:rFonts w:ascii="Arial" w:hAnsi="Arial" w:cs="Arial"/>
        </w:rPr>
      </w:pPr>
    </w:p>
    <w:p w:rsidR="00AE2C8B" w:rsidRDefault="00AE2C8B" w:rsidP="00AE2C8B">
      <w:pPr>
        <w:ind w:firstLine="708"/>
        <w:jc w:val="both"/>
        <w:rPr>
          <w:rFonts w:ascii="Arial" w:hAnsi="Arial" w:cs="Arial"/>
        </w:rPr>
      </w:pPr>
      <w:r w:rsidRPr="006F42BE">
        <w:rPr>
          <w:rFonts w:ascii="Arial" w:hAnsi="Arial" w:cs="Arial"/>
          <w:b/>
          <w:bCs/>
        </w:rPr>
        <w:t xml:space="preserve">§ 2º </w:t>
      </w:r>
      <w:r w:rsidRPr="006F42BE">
        <w:rPr>
          <w:rFonts w:ascii="Arial" w:hAnsi="Arial" w:cs="Arial"/>
        </w:rPr>
        <w:t xml:space="preserve">- Na fixação do orçamento legislativo municipal, observar-se-á o disposto constante no artigo 29-A, inciso I, da Constituição Federal, acrescido pela Emenda Constitucional </w:t>
      </w:r>
      <w:proofErr w:type="gramStart"/>
      <w:r w:rsidRPr="006F42BE">
        <w:rPr>
          <w:rFonts w:ascii="Arial" w:hAnsi="Arial" w:cs="Arial"/>
        </w:rPr>
        <w:t>n</w:t>
      </w:r>
      <w:r w:rsidRPr="006F42BE">
        <w:rPr>
          <w:rFonts w:ascii="Arial" w:hAnsi="Arial" w:cs="Arial"/>
          <w:u w:val="single"/>
          <w:vertAlign w:val="superscript"/>
        </w:rPr>
        <w:t>o</w:t>
      </w:r>
      <w:r w:rsidRPr="006F42BE">
        <w:rPr>
          <w:rFonts w:ascii="Arial" w:hAnsi="Arial" w:cs="Arial"/>
        </w:rPr>
        <w:t xml:space="preserve"> 25</w:t>
      </w:r>
      <w:proofErr w:type="gramEnd"/>
      <w:r w:rsidRPr="006F42BE">
        <w:rPr>
          <w:rFonts w:ascii="Arial" w:hAnsi="Arial" w:cs="Arial"/>
        </w:rPr>
        <w:t>, de 14/02/2000.</w:t>
      </w:r>
    </w:p>
    <w:p w:rsidR="00AE2C8B" w:rsidRPr="006F42BE" w:rsidRDefault="00AE2C8B" w:rsidP="00AE2C8B">
      <w:pPr>
        <w:ind w:firstLine="708"/>
        <w:jc w:val="both"/>
        <w:rPr>
          <w:rFonts w:ascii="Arial" w:hAnsi="Arial" w:cs="Arial"/>
        </w:rPr>
      </w:pPr>
    </w:p>
    <w:p w:rsidR="00AE2C8B" w:rsidRPr="006F42BE" w:rsidRDefault="00AE2C8B" w:rsidP="00AE2C8B">
      <w:pPr>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 3º</w:t>
      </w:r>
      <w:r w:rsidRPr="006F42BE">
        <w:rPr>
          <w:rFonts w:ascii="Arial" w:hAnsi="Arial" w:cs="Arial"/>
          <w:vertAlign w:val="superscript"/>
        </w:rPr>
        <w:t xml:space="preserve"> </w:t>
      </w:r>
      <w:r w:rsidRPr="006F42BE">
        <w:rPr>
          <w:rFonts w:ascii="Arial" w:hAnsi="Arial" w:cs="Arial"/>
        </w:rPr>
        <w:t>- Fica o Poder Executivo, nos termos da Constituição Federal e Lei 4320/64, autorizado a:</w:t>
      </w:r>
    </w:p>
    <w:p w:rsidR="00AE2C8B" w:rsidRPr="006F42BE" w:rsidRDefault="00AE2C8B" w:rsidP="00AE2C8B">
      <w:pPr>
        <w:ind w:firstLine="2880"/>
        <w:jc w:val="both"/>
        <w:rPr>
          <w:rFonts w:ascii="Arial" w:hAnsi="Arial" w:cs="Arial"/>
        </w:rPr>
      </w:pPr>
    </w:p>
    <w:p w:rsidR="00AE2C8B" w:rsidRPr="006F42BE" w:rsidRDefault="00AE2C8B" w:rsidP="00AE2C8B">
      <w:pPr>
        <w:ind w:firstLine="708"/>
        <w:jc w:val="both"/>
        <w:rPr>
          <w:rFonts w:ascii="Arial" w:hAnsi="Arial" w:cs="Arial"/>
        </w:rPr>
      </w:pPr>
      <w:r w:rsidRPr="006F42BE">
        <w:rPr>
          <w:rFonts w:ascii="Arial" w:hAnsi="Arial" w:cs="Arial"/>
          <w:b/>
          <w:bCs/>
        </w:rPr>
        <w:lastRenderedPageBreak/>
        <w:t xml:space="preserve">I </w:t>
      </w:r>
      <w:r w:rsidRPr="006F42BE">
        <w:rPr>
          <w:rFonts w:ascii="Arial" w:hAnsi="Arial" w:cs="Arial"/>
        </w:rPr>
        <w:t xml:space="preserve">- </w:t>
      </w:r>
      <w:r w:rsidRPr="006F42BE">
        <w:rPr>
          <w:rFonts w:ascii="Arial" w:hAnsi="Arial" w:cs="Arial"/>
        </w:rPr>
        <w:tab/>
        <w:t>Abrir créditos adicionais suplementares, até o limite de 60% (sessenta por cento) do orçamento das despesas, nos termos da legislação vigente, podendo para tanto, utilizar o excesso de arrecadação efetivamente realizado, até o limite de 100% (cem por cento) da receita estimada;</w:t>
      </w:r>
    </w:p>
    <w:p w:rsidR="00AE2C8B" w:rsidRPr="006F42BE" w:rsidRDefault="00AE2C8B" w:rsidP="00AE2C8B">
      <w:pPr>
        <w:ind w:firstLine="708"/>
        <w:jc w:val="both"/>
        <w:rPr>
          <w:rFonts w:ascii="Arial" w:hAnsi="Arial" w:cs="Arial"/>
        </w:rPr>
      </w:pPr>
      <w:r w:rsidRPr="006F42BE">
        <w:rPr>
          <w:rFonts w:ascii="Arial" w:hAnsi="Arial" w:cs="Arial"/>
          <w:b/>
          <w:bCs/>
        </w:rPr>
        <w:t>II</w:t>
      </w:r>
      <w:r w:rsidRPr="006F42BE">
        <w:rPr>
          <w:rFonts w:ascii="Arial" w:hAnsi="Arial" w:cs="Arial"/>
        </w:rPr>
        <w:t xml:space="preserve"> - </w:t>
      </w:r>
      <w:r w:rsidRPr="006F42BE">
        <w:rPr>
          <w:rFonts w:ascii="Arial" w:hAnsi="Arial" w:cs="Arial"/>
        </w:rPr>
        <w:tab/>
        <w:t>Transpor remanejar ou transferir recursos, dentro de uma mesma categoria de programação, nos termos do inciso VI artigo 167 da Constituição Federal;</w:t>
      </w:r>
    </w:p>
    <w:p w:rsidR="00AE2C8B" w:rsidRPr="006F42BE" w:rsidRDefault="00AE2C8B" w:rsidP="00AE2C8B">
      <w:pPr>
        <w:ind w:firstLine="708"/>
        <w:jc w:val="both"/>
        <w:rPr>
          <w:rFonts w:ascii="Arial" w:hAnsi="Arial" w:cs="Arial"/>
        </w:rPr>
      </w:pPr>
      <w:r w:rsidRPr="006F42BE">
        <w:rPr>
          <w:rFonts w:ascii="Arial" w:hAnsi="Arial" w:cs="Arial"/>
          <w:b/>
          <w:bCs/>
        </w:rPr>
        <w:t>III -</w:t>
      </w:r>
      <w:r w:rsidRPr="006F42BE">
        <w:rPr>
          <w:rFonts w:ascii="Arial" w:hAnsi="Arial" w:cs="Arial"/>
        </w:rPr>
        <w:t xml:space="preserve"> </w:t>
      </w:r>
      <w:r w:rsidRPr="006F42BE">
        <w:rPr>
          <w:rFonts w:ascii="Arial" w:hAnsi="Arial" w:cs="Arial"/>
        </w:rPr>
        <w:tab/>
      </w:r>
      <w:proofErr w:type="spellStart"/>
      <w:r w:rsidRPr="006F42BE">
        <w:rPr>
          <w:rFonts w:ascii="Arial" w:hAnsi="Arial" w:cs="Arial"/>
        </w:rPr>
        <w:t>Contigenciar</w:t>
      </w:r>
      <w:proofErr w:type="spellEnd"/>
      <w:r w:rsidRPr="006F42BE">
        <w:rPr>
          <w:rFonts w:ascii="Arial" w:hAnsi="Arial" w:cs="Arial"/>
        </w:rPr>
        <w:t xml:space="preserve"> dotações de despesas, quando a evolução da receita comprometer os resultados previstos na Lei de Diretrizes Orçamentárias.</w:t>
      </w:r>
    </w:p>
    <w:p w:rsidR="00AE2C8B" w:rsidRPr="006F42BE" w:rsidRDefault="00AE2C8B" w:rsidP="00AE2C8B">
      <w:pPr>
        <w:ind w:firstLine="708"/>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Art. 9º -</w:t>
      </w:r>
      <w:r w:rsidRPr="006F42BE">
        <w:rPr>
          <w:rFonts w:ascii="Arial" w:hAnsi="Arial" w:cs="Arial"/>
        </w:rPr>
        <w:t xml:space="preserve"> A fixação da despesa deverá ser apresentada a partir das prioridades e metas dos Poderes Executivos, Legislativos e Entidade, por órgão gestor e por unidades orçamentárias, assegurando-se o princípio de que unidades orçamentárias venham a ser, efetivamente, as unidades executoras do orçamento.</w:t>
      </w:r>
    </w:p>
    <w:p w:rsidR="00AE2C8B" w:rsidRPr="006F42BE" w:rsidRDefault="00AE2C8B" w:rsidP="00AE2C8B">
      <w:pPr>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Art. 10 -</w:t>
      </w:r>
      <w:r w:rsidRPr="006F42BE">
        <w:rPr>
          <w:rFonts w:ascii="Arial" w:hAnsi="Arial" w:cs="Arial"/>
        </w:rPr>
        <w:t xml:space="preserve"> A concessão de subvenções sociais pelo Município deverá ser norteada, principalmente, à prestação de serviços essenciais da assistência social, médica e educacional, observando-se o que dispõe as normas regulamentares pertinentes.</w:t>
      </w:r>
    </w:p>
    <w:p w:rsidR="00AE2C8B" w:rsidRPr="006F42BE" w:rsidRDefault="00AE2C8B" w:rsidP="00AE2C8B">
      <w:pPr>
        <w:ind w:firstLine="2880"/>
        <w:jc w:val="both"/>
        <w:rPr>
          <w:rFonts w:ascii="Arial" w:hAnsi="Arial" w:cs="Arial"/>
        </w:rPr>
      </w:pPr>
    </w:p>
    <w:p w:rsidR="00AE2C8B" w:rsidRPr="006F42BE" w:rsidRDefault="00AE2C8B" w:rsidP="00AE2C8B">
      <w:pPr>
        <w:ind w:firstLine="708"/>
        <w:jc w:val="both"/>
        <w:rPr>
          <w:rFonts w:ascii="Arial" w:hAnsi="Arial" w:cs="Arial"/>
        </w:rPr>
      </w:pPr>
      <w:r w:rsidRPr="006F42BE">
        <w:rPr>
          <w:rFonts w:ascii="Arial" w:hAnsi="Arial" w:cs="Arial"/>
          <w:b/>
          <w:bCs/>
        </w:rPr>
        <w:t>Art. 11 -</w:t>
      </w:r>
      <w:r w:rsidRPr="006F42BE">
        <w:rPr>
          <w:rFonts w:ascii="Arial" w:hAnsi="Arial" w:cs="Arial"/>
        </w:rPr>
        <w:t xml:space="preserve"> O Poder Legislativo encaminhará, até o dia 31 de agosto de 2013, o detalhamento de suas despesas acompanhado de quadro demonstrativo dos cálculos de modo a justificar o seu montante, para a elaboração do projeto de Lei Orçamentária para o ano de 2014.</w:t>
      </w:r>
    </w:p>
    <w:p w:rsidR="00AE2C8B" w:rsidRPr="006F42BE" w:rsidRDefault="00AE2C8B" w:rsidP="00AE2C8B">
      <w:pPr>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Art. 12 -</w:t>
      </w:r>
      <w:r w:rsidRPr="006F42BE">
        <w:rPr>
          <w:rFonts w:ascii="Arial" w:hAnsi="Arial" w:cs="Arial"/>
        </w:rPr>
        <w:t xml:space="preserve"> Não poderão ser fixadas despesas no Orçamento Anual, ou crédito adicional sem que estejam definidas as fontes de recursos correspondentes.</w:t>
      </w:r>
    </w:p>
    <w:p w:rsidR="00AE2C8B" w:rsidRPr="006F42BE" w:rsidRDefault="00AE2C8B" w:rsidP="00AE2C8B">
      <w:pPr>
        <w:ind w:firstLine="2880"/>
        <w:jc w:val="both"/>
        <w:rPr>
          <w:rFonts w:ascii="Arial" w:hAnsi="Arial" w:cs="Arial"/>
        </w:rPr>
      </w:pPr>
    </w:p>
    <w:p w:rsidR="00AE2C8B" w:rsidRPr="006F42BE" w:rsidRDefault="00AE2C8B" w:rsidP="00AE2C8B">
      <w:pPr>
        <w:ind w:firstLine="708"/>
        <w:jc w:val="both"/>
        <w:rPr>
          <w:rFonts w:ascii="Arial" w:hAnsi="Arial" w:cs="Arial"/>
        </w:rPr>
      </w:pPr>
      <w:r w:rsidRPr="006F42BE">
        <w:rPr>
          <w:rFonts w:ascii="Arial" w:hAnsi="Arial" w:cs="Arial"/>
          <w:b/>
          <w:bCs/>
        </w:rPr>
        <w:t>Art. 13 -</w:t>
      </w:r>
      <w:r w:rsidRPr="006F42BE">
        <w:rPr>
          <w:rFonts w:ascii="Arial" w:hAnsi="Arial" w:cs="Arial"/>
        </w:rPr>
        <w:t xml:space="preserve"> Ressalvado o disposto no artigo 21, da Lei nº 4.320/64, a transferência voluntária de recursos públicos, além do que dispõe o art. 25 da Lei Complementar 101/00 é condicionada a:</w:t>
      </w:r>
    </w:p>
    <w:p w:rsidR="00AE2C8B" w:rsidRPr="006F42BE" w:rsidRDefault="00AE2C8B" w:rsidP="00AE2C8B">
      <w:pPr>
        <w:ind w:firstLine="708"/>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I -</w:t>
      </w:r>
      <w:r w:rsidRPr="006F42BE">
        <w:rPr>
          <w:rFonts w:ascii="Arial" w:hAnsi="Arial" w:cs="Arial"/>
        </w:rPr>
        <w:t xml:space="preserve"> Comprovação, por parte do beneficiário, de que:</w:t>
      </w:r>
    </w:p>
    <w:p w:rsidR="00AE2C8B" w:rsidRPr="006F42BE" w:rsidRDefault="00AE2C8B" w:rsidP="00AE2C8B">
      <w:pPr>
        <w:ind w:firstLine="2880"/>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 xml:space="preserve">a) </w:t>
      </w:r>
      <w:r w:rsidRPr="006F42BE">
        <w:rPr>
          <w:rFonts w:ascii="Arial" w:hAnsi="Arial" w:cs="Arial"/>
          <w:b/>
          <w:bCs/>
        </w:rPr>
        <w:tab/>
      </w:r>
      <w:r w:rsidRPr="006F42BE">
        <w:rPr>
          <w:rFonts w:ascii="Arial" w:hAnsi="Arial" w:cs="Arial"/>
        </w:rPr>
        <w:t>se acha em dia quanto ao pagamento de tributos devidos ao Município;</w:t>
      </w:r>
    </w:p>
    <w:p w:rsidR="00AE2C8B" w:rsidRPr="006F42BE" w:rsidRDefault="00AE2C8B" w:rsidP="00AE2C8B">
      <w:pPr>
        <w:ind w:firstLine="708"/>
        <w:jc w:val="both"/>
        <w:rPr>
          <w:rFonts w:ascii="Arial" w:hAnsi="Arial" w:cs="Arial"/>
        </w:rPr>
      </w:pPr>
      <w:r w:rsidRPr="006F42BE">
        <w:rPr>
          <w:rFonts w:ascii="Arial" w:hAnsi="Arial" w:cs="Arial"/>
          <w:b/>
          <w:bCs/>
        </w:rPr>
        <w:t xml:space="preserve">b) </w:t>
      </w:r>
      <w:r w:rsidRPr="006F42BE">
        <w:rPr>
          <w:rFonts w:ascii="Arial" w:hAnsi="Arial" w:cs="Arial"/>
          <w:b/>
          <w:bCs/>
        </w:rPr>
        <w:tab/>
      </w:r>
      <w:r w:rsidRPr="006F42BE">
        <w:rPr>
          <w:rFonts w:ascii="Arial" w:hAnsi="Arial" w:cs="Arial"/>
        </w:rPr>
        <w:t>se acha adimplente quanto à prestação de contas de recursos anteriormente deles recebido.</w:t>
      </w:r>
    </w:p>
    <w:p w:rsidR="00AE2C8B" w:rsidRPr="006F42BE" w:rsidRDefault="00AE2C8B" w:rsidP="00AE2C8B">
      <w:pPr>
        <w:ind w:firstLine="2880"/>
        <w:jc w:val="both"/>
        <w:rPr>
          <w:rFonts w:ascii="Arial" w:hAnsi="Arial" w:cs="Arial"/>
          <w:b/>
          <w:bCs/>
        </w:rPr>
      </w:pPr>
    </w:p>
    <w:p w:rsidR="00AE2C8B" w:rsidRDefault="00AE2C8B" w:rsidP="00AE2C8B">
      <w:pPr>
        <w:ind w:firstLine="708"/>
        <w:jc w:val="both"/>
        <w:rPr>
          <w:rFonts w:ascii="Arial" w:hAnsi="Arial" w:cs="Arial"/>
        </w:rPr>
      </w:pPr>
      <w:r w:rsidRPr="006F42BE">
        <w:rPr>
          <w:rFonts w:ascii="Arial" w:hAnsi="Arial" w:cs="Arial"/>
          <w:b/>
          <w:bCs/>
        </w:rPr>
        <w:t>II -</w:t>
      </w:r>
      <w:r w:rsidRPr="006F42BE">
        <w:rPr>
          <w:rFonts w:ascii="Arial" w:hAnsi="Arial" w:cs="Arial"/>
        </w:rPr>
        <w:t xml:space="preserve"> </w:t>
      </w:r>
      <w:r w:rsidRPr="006F42BE">
        <w:rPr>
          <w:rFonts w:ascii="Arial" w:hAnsi="Arial" w:cs="Arial"/>
        </w:rPr>
        <w:tab/>
        <w:t>No caso de entidades filantrópicas, à declaração de utilidade pública, que não visem lucros e que não remunerem seus diretores.</w:t>
      </w:r>
    </w:p>
    <w:p w:rsidR="00AE2C8B" w:rsidRPr="006F42BE" w:rsidRDefault="00AE2C8B" w:rsidP="00AE2C8B">
      <w:pPr>
        <w:ind w:firstLine="2880"/>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 xml:space="preserve">Parágrafo Único </w:t>
      </w:r>
      <w:r w:rsidRPr="006F42BE">
        <w:rPr>
          <w:rFonts w:ascii="Arial" w:hAnsi="Arial" w:cs="Arial"/>
        </w:rPr>
        <w:t>- É vedada a utilização de recursos transferidos em finalidade diversa da pactuada.</w:t>
      </w:r>
    </w:p>
    <w:p w:rsidR="00AE2C8B" w:rsidRPr="006F42BE" w:rsidRDefault="00AE2C8B" w:rsidP="00AE2C8B">
      <w:pPr>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Art. 14 -</w:t>
      </w:r>
      <w:r w:rsidRPr="006F42BE">
        <w:rPr>
          <w:rFonts w:ascii="Arial" w:hAnsi="Arial" w:cs="Arial"/>
        </w:rPr>
        <w:t xml:space="preserve"> As transferências de recursos do Município ou o custeio de despesas, a qualquer título, consignados na lei orçamentária anual a outro ente da federação, inclusive auxílios, assistência financeira e contribuições, serão realizadas exclusivamente mediante transferências voluntárias, acordo, ajuste ou outros instrumentos congêneres, na forma da legislação vigente.</w:t>
      </w:r>
    </w:p>
    <w:p w:rsidR="00AE2C8B" w:rsidRPr="006F42BE" w:rsidRDefault="00AE2C8B" w:rsidP="00AE2C8B">
      <w:pPr>
        <w:ind w:firstLine="708"/>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 xml:space="preserve">Parágrafo Único </w:t>
      </w:r>
      <w:r w:rsidRPr="006F42BE">
        <w:rPr>
          <w:rFonts w:ascii="Arial" w:hAnsi="Arial" w:cs="Arial"/>
        </w:rPr>
        <w:t xml:space="preserve">- Poderão ser estabelecidos convênios com organizações não governamentais e com entidades prestadoras de serviços de </w:t>
      </w:r>
      <w:r w:rsidRPr="006F42BE">
        <w:rPr>
          <w:rFonts w:ascii="Arial" w:hAnsi="Arial" w:cs="Arial"/>
        </w:rPr>
        <w:lastRenderedPageBreak/>
        <w:t>Assistência Social, que se enquadrarem na legislação vigente e sendo as mesmas sem fins lucrativos.</w:t>
      </w:r>
    </w:p>
    <w:p w:rsidR="00AE2C8B" w:rsidRPr="006F42BE" w:rsidRDefault="00AE2C8B" w:rsidP="00AE2C8B">
      <w:pPr>
        <w:ind w:firstLine="2880"/>
        <w:jc w:val="both"/>
        <w:rPr>
          <w:rFonts w:ascii="Arial" w:hAnsi="Arial" w:cs="Arial"/>
        </w:rPr>
      </w:pPr>
    </w:p>
    <w:p w:rsidR="00AE2C8B" w:rsidRPr="006F42BE" w:rsidRDefault="00AE2C8B" w:rsidP="00AE2C8B">
      <w:pPr>
        <w:ind w:firstLine="708"/>
        <w:jc w:val="both"/>
        <w:rPr>
          <w:rFonts w:ascii="Arial" w:hAnsi="Arial" w:cs="Arial"/>
        </w:rPr>
      </w:pPr>
      <w:r w:rsidRPr="006F42BE">
        <w:rPr>
          <w:rFonts w:ascii="Arial" w:hAnsi="Arial" w:cs="Arial"/>
          <w:b/>
          <w:bCs/>
        </w:rPr>
        <w:t>Art. 15 -</w:t>
      </w:r>
      <w:r w:rsidRPr="006F42BE">
        <w:rPr>
          <w:rFonts w:ascii="Arial" w:hAnsi="Arial" w:cs="Arial"/>
        </w:rPr>
        <w:t xml:space="preserve"> Será elaborado um plano de aplicação para cada fundo especial existente na Administração Municipal, que integrará o projeto de lei orçamentária, observadas as deliberações dos Conselhos específicos, quando houver.</w:t>
      </w:r>
    </w:p>
    <w:p w:rsidR="00AE2C8B" w:rsidRPr="006F42BE" w:rsidRDefault="00AE2C8B" w:rsidP="00AE2C8B">
      <w:pPr>
        <w:ind w:firstLine="708"/>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Parágrafo Único -</w:t>
      </w:r>
      <w:r w:rsidRPr="006F42BE">
        <w:rPr>
          <w:rFonts w:ascii="Arial" w:hAnsi="Arial" w:cs="Arial"/>
        </w:rPr>
        <w:t xml:space="preserve"> O Município estimulará a criação dos Conselhos ainda não implantados, visando à participação em deliberações afetas à área de interesse.</w:t>
      </w:r>
    </w:p>
    <w:p w:rsidR="00AE2C8B" w:rsidRPr="006F42BE" w:rsidRDefault="00AE2C8B" w:rsidP="00AE2C8B">
      <w:pPr>
        <w:jc w:val="center"/>
        <w:rPr>
          <w:rFonts w:ascii="Arial" w:hAnsi="Arial" w:cs="Arial"/>
          <w:b/>
          <w:bCs/>
        </w:rPr>
      </w:pPr>
    </w:p>
    <w:p w:rsidR="00AE2C8B" w:rsidRPr="006F42BE" w:rsidRDefault="00AE2C8B" w:rsidP="00AE2C8B">
      <w:pPr>
        <w:jc w:val="center"/>
        <w:rPr>
          <w:rFonts w:ascii="Arial" w:hAnsi="Arial" w:cs="Arial"/>
          <w:b/>
          <w:bCs/>
        </w:rPr>
      </w:pPr>
    </w:p>
    <w:p w:rsidR="00AE2C8B" w:rsidRPr="006F42BE" w:rsidRDefault="00AE2C8B" w:rsidP="00AE2C8B">
      <w:pPr>
        <w:jc w:val="center"/>
        <w:rPr>
          <w:rFonts w:ascii="Arial" w:hAnsi="Arial" w:cs="Arial"/>
          <w:b/>
          <w:bCs/>
        </w:rPr>
      </w:pPr>
      <w:r w:rsidRPr="006F42BE">
        <w:rPr>
          <w:rFonts w:ascii="Arial" w:hAnsi="Arial" w:cs="Arial"/>
          <w:b/>
          <w:bCs/>
        </w:rPr>
        <w:t>Seção III</w:t>
      </w:r>
    </w:p>
    <w:p w:rsidR="00AE2C8B" w:rsidRPr="006F42BE" w:rsidRDefault="00AE2C8B" w:rsidP="00AE2C8B">
      <w:pPr>
        <w:jc w:val="center"/>
        <w:rPr>
          <w:rFonts w:ascii="Arial" w:hAnsi="Arial" w:cs="Arial"/>
          <w:b/>
          <w:bCs/>
        </w:rPr>
      </w:pPr>
      <w:r w:rsidRPr="006F42BE">
        <w:rPr>
          <w:rFonts w:ascii="Arial" w:hAnsi="Arial" w:cs="Arial"/>
          <w:b/>
          <w:bCs/>
        </w:rPr>
        <w:t>Da Despesa com Pessoal</w:t>
      </w:r>
    </w:p>
    <w:p w:rsidR="00AE2C8B" w:rsidRPr="006F42BE" w:rsidRDefault="00AE2C8B" w:rsidP="00AE2C8B">
      <w:pPr>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Art. 16 -</w:t>
      </w:r>
      <w:r w:rsidRPr="006F42BE">
        <w:rPr>
          <w:rFonts w:ascii="Arial" w:hAnsi="Arial" w:cs="Arial"/>
        </w:rPr>
        <w:t xml:space="preserve"> A despesa total do Município com pessoal do Município será fixada de modo a observar o disposto na Lei Complementar Federal </w:t>
      </w:r>
      <w:proofErr w:type="gramStart"/>
      <w:r w:rsidRPr="006F42BE">
        <w:rPr>
          <w:rFonts w:ascii="Arial" w:hAnsi="Arial" w:cs="Arial"/>
        </w:rPr>
        <w:t>n</w:t>
      </w:r>
      <w:r w:rsidRPr="006F42BE">
        <w:rPr>
          <w:rFonts w:ascii="Arial" w:hAnsi="Arial" w:cs="Arial"/>
          <w:u w:val="single"/>
          <w:vertAlign w:val="superscript"/>
        </w:rPr>
        <w:t>o</w:t>
      </w:r>
      <w:r w:rsidRPr="006F42BE">
        <w:rPr>
          <w:rFonts w:ascii="Arial" w:hAnsi="Arial" w:cs="Arial"/>
        </w:rPr>
        <w:t xml:space="preserve"> 101</w:t>
      </w:r>
      <w:proofErr w:type="gramEnd"/>
      <w:r w:rsidRPr="006F42BE">
        <w:rPr>
          <w:rFonts w:ascii="Arial" w:hAnsi="Arial" w:cs="Arial"/>
        </w:rPr>
        <w:t>, não podendo exceder o percentual de 60% (sessenta por cento) da receita corrente líquida, como limite global, observada a seguinte repartição do referido limite:</w:t>
      </w:r>
    </w:p>
    <w:p w:rsidR="00AE2C8B" w:rsidRPr="006F42BE" w:rsidRDefault="00AE2C8B" w:rsidP="00AE2C8B">
      <w:pPr>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I</w:t>
      </w:r>
      <w:r w:rsidRPr="006F42BE">
        <w:rPr>
          <w:rFonts w:ascii="Arial" w:hAnsi="Arial" w:cs="Arial"/>
        </w:rPr>
        <w:t xml:space="preserve"> - </w:t>
      </w:r>
      <w:r w:rsidRPr="006F42BE">
        <w:rPr>
          <w:rFonts w:ascii="Arial" w:hAnsi="Arial" w:cs="Arial"/>
        </w:rPr>
        <w:tab/>
        <w:t>6% (seis por cento) para o Poder Legislativo, em cumprimento ao disposto no artigo 20, inciso III, alínea "a", da Lei Complementar Federal n° 101;</w:t>
      </w:r>
    </w:p>
    <w:p w:rsidR="00AE2C8B" w:rsidRPr="006F42BE" w:rsidRDefault="00AE2C8B" w:rsidP="00AE2C8B">
      <w:pPr>
        <w:ind w:firstLine="708"/>
        <w:jc w:val="both"/>
        <w:rPr>
          <w:rFonts w:ascii="Arial" w:hAnsi="Arial" w:cs="Arial"/>
        </w:rPr>
      </w:pPr>
      <w:r w:rsidRPr="006F42BE">
        <w:rPr>
          <w:rFonts w:ascii="Arial" w:hAnsi="Arial" w:cs="Arial"/>
          <w:b/>
          <w:bCs/>
        </w:rPr>
        <w:t xml:space="preserve">II </w:t>
      </w:r>
      <w:r w:rsidRPr="006F42BE">
        <w:rPr>
          <w:rFonts w:ascii="Arial" w:hAnsi="Arial" w:cs="Arial"/>
        </w:rPr>
        <w:t xml:space="preserve">- </w:t>
      </w:r>
      <w:r w:rsidRPr="006F42BE">
        <w:rPr>
          <w:rFonts w:ascii="Arial" w:hAnsi="Arial" w:cs="Arial"/>
        </w:rPr>
        <w:tab/>
        <w:t>54% (cinqüenta e quatro por cento) para o Executivo, em cumprimento ao disposto no artigo 20, inciso III, alínea "b", da Lei Complementar Federal n° 101.</w:t>
      </w:r>
    </w:p>
    <w:p w:rsidR="00AE2C8B" w:rsidRPr="006F42BE" w:rsidRDefault="00AE2C8B" w:rsidP="00AE2C8B">
      <w:pPr>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Parágrafo Único</w:t>
      </w:r>
      <w:r w:rsidRPr="006F42BE">
        <w:rPr>
          <w:rFonts w:ascii="Arial" w:hAnsi="Arial" w:cs="Arial"/>
        </w:rPr>
        <w:t xml:space="preserve"> - A limitação constante do caput deste artigo abrangerá toda despesa constante do artigo 18 da Lei Complementar Federal n</w:t>
      </w:r>
      <w:r w:rsidRPr="006F42BE">
        <w:rPr>
          <w:rFonts w:ascii="Arial" w:hAnsi="Arial" w:cs="Arial"/>
          <w:vertAlign w:val="superscript"/>
        </w:rPr>
        <w:t xml:space="preserve">º. </w:t>
      </w:r>
      <w:r w:rsidRPr="006F42BE">
        <w:rPr>
          <w:rFonts w:ascii="Arial" w:hAnsi="Arial" w:cs="Arial"/>
        </w:rPr>
        <w:t>101, observadas as despesas que não serão computadas à anterior, na forma do disposto no artigo 19, § 1</w:t>
      </w:r>
      <w:r w:rsidRPr="006F42BE">
        <w:rPr>
          <w:rFonts w:ascii="Arial" w:hAnsi="Arial" w:cs="Arial"/>
          <w:u w:val="single"/>
          <w:vertAlign w:val="superscript"/>
        </w:rPr>
        <w:t>o</w:t>
      </w:r>
      <w:r w:rsidRPr="006F42BE">
        <w:rPr>
          <w:rFonts w:ascii="Arial" w:hAnsi="Arial" w:cs="Arial"/>
        </w:rPr>
        <w:t>, bem como o artigo 22, da referida lei complementar.</w:t>
      </w:r>
    </w:p>
    <w:p w:rsidR="00AE2C8B" w:rsidRDefault="00AE2C8B" w:rsidP="00AE2C8B">
      <w:pPr>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Art. 17 -</w:t>
      </w:r>
      <w:r w:rsidRPr="006F42BE">
        <w:rPr>
          <w:rFonts w:ascii="Arial" w:hAnsi="Arial" w:cs="Arial"/>
        </w:rPr>
        <w:t xml:space="preserve"> Para efeito do disposto nos artigos 37, V, e 169, § </w:t>
      </w:r>
      <w:proofErr w:type="spellStart"/>
      <w:r w:rsidRPr="006F42BE">
        <w:rPr>
          <w:rFonts w:ascii="Arial" w:hAnsi="Arial" w:cs="Arial"/>
        </w:rPr>
        <w:t>Iº</w:t>
      </w:r>
      <w:proofErr w:type="spellEnd"/>
      <w:r w:rsidRPr="006F42BE">
        <w:rPr>
          <w:rFonts w:ascii="Arial" w:hAnsi="Arial" w:cs="Arial"/>
        </w:rPr>
        <w:t>, II da Constituição Federal, fica estabelecido que:</w:t>
      </w:r>
    </w:p>
    <w:p w:rsidR="00AE2C8B" w:rsidRPr="006F42BE" w:rsidRDefault="00AE2C8B" w:rsidP="00AE2C8B">
      <w:pPr>
        <w:ind w:firstLine="708"/>
        <w:jc w:val="both"/>
        <w:rPr>
          <w:rFonts w:ascii="Arial" w:hAnsi="Arial" w:cs="Arial"/>
        </w:rPr>
      </w:pPr>
      <w:r w:rsidRPr="006F42BE">
        <w:rPr>
          <w:rFonts w:ascii="Arial" w:hAnsi="Arial" w:cs="Arial"/>
          <w:b/>
          <w:bCs/>
        </w:rPr>
        <w:t>I</w:t>
      </w:r>
      <w:r w:rsidRPr="006F42BE">
        <w:rPr>
          <w:rFonts w:ascii="Arial" w:hAnsi="Arial" w:cs="Arial"/>
        </w:rPr>
        <w:t xml:space="preserve"> - </w:t>
      </w:r>
      <w:r w:rsidRPr="006F42BE">
        <w:rPr>
          <w:rFonts w:ascii="Arial" w:hAnsi="Arial" w:cs="Arial"/>
        </w:rPr>
        <w:tab/>
        <w:t>as despesas com pessoal e encargos sociais serão projetadas com base na política salarial e de pessoal, estabelecida pelos Governos Federal e Municipal;</w:t>
      </w:r>
    </w:p>
    <w:p w:rsidR="00AE2C8B" w:rsidRPr="006F42BE" w:rsidRDefault="00AE2C8B" w:rsidP="00AE2C8B">
      <w:pPr>
        <w:ind w:firstLine="708"/>
        <w:jc w:val="both"/>
        <w:rPr>
          <w:rFonts w:ascii="Arial" w:hAnsi="Arial" w:cs="Arial"/>
        </w:rPr>
      </w:pPr>
      <w:r w:rsidRPr="006F42BE">
        <w:rPr>
          <w:rFonts w:ascii="Arial" w:hAnsi="Arial" w:cs="Arial"/>
          <w:b/>
          <w:bCs/>
        </w:rPr>
        <w:t>II</w:t>
      </w:r>
      <w:r w:rsidRPr="006F42BE">
        <w:rPr>
          <w:rFonts w:ascii="Arial" w:hAnsi="Arial" w:cs="Arial"/>
        </w:rPr>
        <w:t xml:space="preserve"> - </w:t>
      </w:r>
      <w:r w:rsidRPr="006F42BE">
        <w:rPr>
          <w:rFonts w:ascii="Arial" w:hAnsi="Arial" w:cs="Arial"/>
        </w:rPr>
        <w:tab/>
        <w:t>em caso de excepcional interesse público, o Município poderá contratar pessoal em caráter temporário, nos termos do disposto no artigo 37, IX, da Constituição Federal;</w:t>
      </w:r>
    </w:p>
    <w:p w:rsidR="00AE2C8B" w:rsidRPr="006F42BE" w:rsidRDefault="00AE2C8B" w:rsidP="00AE2C8B">
      <w:pPr>
        <w:ind w:firstLine="708"/>
        <w:jc w:val="both"/>
        <w:rPr>
          <w:rFonts w:ascii="Arial" w:hAnsi="Arial" w:cs="Arial"/>
        </w:rPr>
      </w:pPr>
      <w:r w:rsidRPr="006F42BE">
        <w:rPr>
          <w:rFonts w:ascii="Arial" w:hAnsi="Arial" w:cs="Arial"/>
          <w:b/>
          <w:bCs/>
        </w:rPr>
        <w:t xml:space="preserve">III </w:t>
      </w:r>
      <w:r w:rsidRPr="006F42BE">
        <w:rPr>
          <w:rFonts w:ascii="Arial" w:hAnsi="Arial" w:cs="Arial"/>
        </w:rPr>
        <w:t xml:space="preserve">- </w:t>
      </w:r>
      <w:r w:rsidRPr="006F42BE">
        <w:rPr>
          <w:rFonts w:ascii="Arial" w:hAnsi="Arial" w:cs="Arial"/>
        </w:rPr>
        <w:tab/>
        <w:t>serão concedidas aos servidores as vantagens constantes do estatuto dos servidores públicos Municipais e dos Planos de Carreira e Vencimento.</w:t>
      </w:r>
    </w:p>
    <w:p w:rsidR="00AE2C8B" w:rsidRPr="006F42BE" w:rsidRDefault="00AE2C8B" w:rsidP="00AE2C8B">
      <w:pPr>
        <w:ind w:firstLine="708"/>
        <w:jc w:val="both"/>
        <w:rPr>
          <w:rFonts w:ascii="Arial" w:hAnsi="Arial" w:cs="Arial"/>
        </w:rPr>
      </w:pPr>
    </w:p>
    <w:p w:rsidR="00AE2C8B" w:rsidRPr="006F42BE" w:rsidRDefault="00AE2C8B" w:rsidP="00AE2C8B">
      <w:pPr>
        <w:ind w:firstLine="708"/>
        <w:jc w:val="both"/>
        <w:rPr>
          <w:rFonts w:ascii="Arial" w:hAnsi="Arial" w:cs="Arial"/>
        </w:rPr>
      </w:pPr>
      <w:r w:rsidRPr="006F42BE">
        <w:rPr>
          <w:rFonts w:ascii="Arial" w:hAnsi="Arial" w:cs="Arial"/>
          <w:b/>
          <w:bCs/>
        </w:rPr>
        <w:t>Art. 18 -</w:t>
      </w:r>
      <w:r w:rsidRPr="006F42BE">
        <w:rPr>
          <w:rFonts w:ascii="Arial" w:hAnsi="Arial" w:cs="Arial"/>
        </w:rPr>
        <w:t xml:space="preserve"> Somente serão executados novos projetos, após o atendimento dos que estão em andamento.</w:t>
      </w:r>
    </w:p>
    <w:p w:rsidR="00AE2C8B" w:rsidRPr="006F42BE" w:rsidRDefault="00AE2C8B" w:rsidP="00AE2C8B">
      <w:pPr>
        <w:ind w:firstLine="2880"/>
        <w:jc w:val="both"/>
        <w:rPr>
          <w:rFonts w:ascii="Arial" w:hAnsi="Arial" w:cs="Arial"/>
        </w:rPr>
      </w:pPr>
    </w:p>
    <w:p w:rsidR="00AE2C8B" w:rsidRPr="006F42BE" w:rsidRDefault="00AE2C8B" w:rsidP="00AE2C8B">
      <w:pPr>
        <w:ind w:firstLine="708"/>
        <w:jc w:val="both"/>
        <w:rPr>
          <w:rFonts w:ascii="Arial" w:hAnsi="Arial" w:cs="Arial"/>
        </w:rPr>
      </w:pPr>
      <w:r w:rsidRPr="006F42BE">
        <w:rPr>
          <w:rFonts w:ascii="Arial" w:hAnsi="Arial" w:cs="Arial"/>
          <w:b/>
          <w:bCs/>
        </w:rPr>
        <w:t>Art. 19 -</w:t>
      </w:r>
      <w:r w:rsidRPr="006F42BE">
        <w:rPr>
          <w:rFonts w:ascii="Arial" w:hAnsi="Arial" w:cs="Arial"/>
        </w:rPr>
        <w:t xml:space="preserve"> </w:t>
      </w:r>
      <w:proofErr w:type="gramStart"/>
      <w:r w:rsidRPr="006F42BE">
        <w:rPr>
          <w:rFonts w:ascii="Arial" w:hAnsi="Arial" w:cs="Arial"/>
        </w:rPr>
        <w:t>Serão</w:t>
      </w:r>
      <w:proofErr w:type="gramEnd"/>
      <w:r w:rsidRPr="006F42BE">
        <w:rPr>
          <w:rFonts w:ascii="Arial" w:hAnsi="Arial" w:cs="Arial"/>
        </w:rPr>
        <w:t xml:space="preserve"> consideradas irrelevantes, despesa miúda e de pronto pagamento que não precisam atender aos pressupostos para geração de despesas, as que se realizarem com:</w:t>
      </w:r>
    </w:p>
    <w:p w:rsidR="00AE2C8B" w:rsidRPr="006F42BE" w:rsidRDefault="00AE2C8B" w:rsidP="00AE2C8B">
      <w:pPr>
        <w:jc w:val="both"/>
        <w:rPr>
          <w:rFonts w:ascii="Arial" w:hAnsi="Arial" w:cs="Arial"/>
        </w:rPr>
      </w:pPr>
    </w:p>
    <w:p w:rsidR="00AE2C8B" w:rsidRPr="006F42BE" w:rsidRDefault="00AE2C8B" w:rsidP="00AE2C8B">
      <w:pPr>
        <w:ind w:firstLine="708"/>
        <w:jc w:val="both"/>
        <w:rPr>
          <w:rFonts w:ascii="Arial" w:hAnsi="Arial" w:cs="Arial"/>
        </w:rPr>
      </w:pPr>
      <w:r w:rsidRPr="006F42BE">
        <w:rPr>
          <w:rFonts w:ascii="Arial" w:hAnsi="Arial" w:cs="Arial"/>
          <w:b/>
          <w:bCs/>
        </w:rPr>
        <w:lastRenderedPageBreak/>
        <w:t xml:space="preserve">I </w:t>
      </w:r>
      <w:r w:rsidRPr="006F42BE">
        <w:rPr>
          <w:rFonts w:ascii="Arial" w:hAnsi="Arial" w:cs="Arial"/>
        </w:rPr>
        <w:t>-</w:t>
      </w:r>
      <w:r w:rsidRPr="006F42BE">
        <w:rPr>
          <w:rFonts w:ascii="Arial" w:hAnsi="Arial" w:cs="Arial"/>
        </w:rPr>
        <w:tab/>
        <w:t>selos postais, telegramas, material e serviços de limpeza e higiene, café e lanche, pequenos carretos, pequenos consertos, telefone e aquisição avulsa de livros, jornais e outras publicações;</w:t>
      </w:r>
    </w:p>
    <w:p w:rsidR="00AE2C8B" w:rsidRPr="006F42BE" w:rsidRDefault="00AE2C8B" w:rsidP="00AE2C8B">
      <w:pPr>
        <w:ind w:firstLine="708"/>
        <w:jc w:val="both"/>
        <w:rPr>
          <w:rFonts w:ascii="Arial" w:hAnsi="Arial" w:cs="Arial"/>
        </w:rPr>
      </w:pPr>
      <w:r w:rsidRPr="006F42BE">
        <w:rPr>
          <w:rFonts w:ascii="Arial" w:hAnsi="Arial" w:cs="Arial"/>
          <w:b/>
          <w:bCs/>
        </w:rPr>
        <w:t xml:space="preserve">II </w:t>
      </w:r>
      <w:r w:rsidRPr="006F42BE">
        <w:rPr>
          <w:rFonts w:ascii="Arial" w:hAnsi="Arial" w:cs="Arial"/>
        </w:rPr>
        <w:t>-</w:t>
      </w:r>
      <w:r w:rsidRPr="006F42BE">
        <w:rPr>
          <w:rFonts w:ascii="Arial" w:hAnsi="Arial" w:cs="Arial"/>
        </w:rPr>
        <w:tab/>
        <w:t>encadernações avulsas e artigos de escritório, de desenho, impressos e papelaria, em quantidade restrita, para uso ou consumo próximo ou imediato;</w:t>
      </w:r>
    </w:p>
    <w:p w:rsidR="00AE2C8B" w:rsidRPr="006F42BE" w:rsidRDefault="00AE2C8B" w:rsidP="00AE2C8B">
      <w:pPr>
        <w:ind w:firstLine="708"/>
        <w:jc w:val="both"/>
        <w:rPr>
          <w:rFonts w:ascii="Arial" w:hAnsi="Arial" w:cs="Arial"/>
        </w:rPr>
      </w:pPr>
      <w:r w:rsidRPr="006F42BE">
        <w:rPr>
          <w:rFonts w:ascii="Arial" w:hAnsi="Arial" w:cs="Arial"/>
          <w:b/>
          <w:bCs/>
        </w:rPr>
        <w:t xml:space="preserve">III </w:t>
      </w:r>
      <w:r w:rsidRPr="006F42BE">
        <w:rPr>
          <w:rFonts w:ascii="Arial" w:hAnsi="Arial" w:cs="Arial"/>
        </w:rPr>
        <w:t xml:space="preserve">- </w:t>
      </w:r>
      <w:r w:rsidRPr="006F42BE">
        <w:rPr>
          <w:rFonts w:ascii="Arial" w:hAnsi="Arial" w:cs="Arial"/>
        </w:rPr>
        <w:tab/>
        <w:t>artigos farmacêuticos ou de laboratório, em quantidade restrita, para uso ou consumo próximo ou imediato;</w:t>
      </w:r>
    </w:p>
    <w:p w:rsidR="00AE2C8B" w:rsidRPr="006F42BE" w:rsidRDefault="00AE2C8B" w:rsidP="00AE2C8B">
      <w:pPr>
        <w:ind w:firstLine="708"/>
        <w:jc w:val="both"/>
        <w:rPr>
          <w:rFonts w:ascii="Arial" w:hAnsi="Arial" w:cs="Arial"/>
        </w:rPr>
      </w:pPr>
      <w:r w:rsidRPr="006F42BE">
        <w:rPr>
          <w:rFonts w:ascii="Arial" w:hAnsi="Arial" w:cs="Arial"/>
          <w:b/>
          <w:bCs/>
        </w:rPr>
        <w:t xml:space="preserve">IV </w:t>
      </w:r>
      <w:r w:rsidRPr="006F42BE">
        <w:rPr>
          <w:rFonts w:ascii="Arial" w:hAnsi="Arial" w:cs="Arial"/>
        </w:rPr>
        <w:t xml:space="preserve">- </w:t>
      </w:r>
      <w:r w:rsidRPr="006F42BE">
        <w:rPr>
          <w:rFonts w:ascii="Arial" w:hAnsi="Arial" w:cs="Arial"/>
        </w:rPr>
        <w:tab/>
        <w:t>outra qualquer, de pequeno vulto e de necessidade imediata, desde que devidamente justificada.</w:t>
      </w:r>
    </w:p>
    <w:p w:rsidR="00AE2C8B" w:rsidRPr="006F42BE" w:rsidRDefault="00AE2C8B" w:rsidP="00AE2C8B">
      <w:pPr>
        <w:ind w:firstLine="708"/>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 xml:space="preserve">Parágrafo Único </w:t>
      </w:r>
      <w:r w:rsidRPr="006F42BE">
        <w:rPr>
          <w:rFonts w:ascii="Arial" w:hAnsi="Arial" w:cs="Arial"/>
        </w:rPr>
        <w:t>- As despesas com artigos em quantidade maior de uso ou consumo remoto correrão pelos itens orçamentários próprios e seguirão o processamento normal de despesa.</w:t>
      </w:r>
    </w:p>
    <w:p w:rsidR="00AE2C8B" w:rsidRPr="006F42BE" w:rsidRDefault="00AE2C8B" w:rsidP="00AE2C8B">
      <w:pPr>
        <w:ind w:firstLine="708"/>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 xml:space="preserve">Art. 20 - </w:t>
      </w:r>
      <w:r w:rsidRPr="006F42BE">
        <w:rPr>
          <w:rFonts w:ascii="Arial" w:hAnsi="Arial" w:cs="Arial"/>
        </w:rPr>
        <w:t xml:space="preserve">A contratação de hora extra, quando o limite prudencial dos resultados primário e nominal </w:t>
      </w:r>
      <w:proofErr w:type="gramStart"/>
      <w:r w:rsidRPr="006F42BE">
        <w:rPr>
          <w:rFonts w:ascii="Arial" w:hAnsi="Arial" w:cs="Arial"/>
        </w:rPr>
        <w:t>foram ultrapassados</w:t>
      </w:r>
      <w:proofErr w:type="gramEnd"/>
      <w:r w:rsidRPr="006F42BE">
        <w:rPr>
          <w:rFonts w:ascii="Arial" w:hAnsi="Arial" w:cs="Arial"/>
        </w:rPr>
        <w:t>, somente serão autorizadas em caso de urgência e ou de interesse publico relevante.</w:t>
      </w:r>
    </w:p>
    <w:p w:rsidR="00AE2C8B" w:rsidRPr="006F42BE" w:rsidRDefault="00AE2C8B" w:rsidP="00AE2C8B">
      <w:pPr>
        <w:jc w:val="center"/>
        <w:rPr>
          <w:rFonts w:ascii="Arial" w:hAnsi="Arial" w:cs="Arial"/>
          <w:b/>
          <w:bCs/>
        </w:rPr>
      </w:pPr>
    </w:p>
    <w:p w:rsidR="00AE2C8B" w:rsidRPr="006F42BE" w:rsidRDefault="00AE2C8B" w:rsidP="00AE2C8B">
      <w:pPr>
        <w:jc w:val="center"/>
        <w:rPr>
          <w:rFonts w:ascii="Arial" w:hAnsi="Arial" w:cs="Arial"/>
          <w:b/>
          <w:bCs/>
        </w:rPr>
      </w:pPr>
      <w:r w:rsidRPr="006F42BE">
        <w:rPr>
          <w:rFonts w:ascii="Arial" w:hAnsi="Arial" w:cs="Arial"/>
          <w:b/>
          <w:bCs/>
        </w:rPr>
        <w:t>Seção IV</w:t>
      </w:r>
    </w:p>
    <w:p w:rsidR="00AE2C8B" w:rsidRPr="006F42BE" w:rsidRDefault="00AE2C8B" w:rsidP="00AE2C8B">
      <w:pPr>
        <w:jc w:val="center"/>
        <w:rPr>
          <w:rFonts w:ascii="Arial" w:hAnsi="Arial" w:cs="Arial"/>
          <w:b/>
          <w:bCs/>
        </w:rPr>
      </w:pPr>
      <w:r w:rsidRPr="006F42BE">
        <w:rPr>
          <w:rFonts w:ascii="Arial" w:hAnsi="Arial" w:cs="Arial"/>
          <w:b/>
          <w:bCs/>
        </w:rPr>
        <w:t>Da Reserva de Contingência</w:t>
      </w:r>
    </w:p>
    <w:p w:rsidR="00AE2C8B" w:rsidRPr="006F42BE" w:rsidRDefault="00AE2C8B" w:rsidP="00AE2C8B">
      <w:pPr>
        <w:jc w:val="center"/>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 xml:space="preserve">Art. 21 - </w:t>
      </w:r>
      <w:r w:rsidRPr="006F42BE">
        <w:rPr>
          <w:rFonts w:ascii="Arial" w:hAnsi="Arial" w:cs="Arial"/>
        </w:rPr>
        <w:t>A reserva de contingência será utilizada, se necessário, para o atendimento de passivos contingentes e riscos fiscais imprevistos, com base na receita corrente líquida.</w:t>
      </w:r>
    </w:p>
    <w:p w:rsidR="00AE2C8B" w:rsidRPr="006F42BE" w:rsidRDefault="00AE2C8B" w:rsidP="00AE2C8B">
      <w:pPr>
        <w:ind w:firstLine="2880"/>
        <w:jc w:val="both"/>
        <w:rPr>
          <w:rFonts w:ascii="Arial" w:hAnsi="Arial" w:cs="Arial"/>
        </w:rPr>
      </w:pPr>
    </w:p>
    <w:p w:rsidR="00AE2C8B" w:rsidRDefault="00AE2C8B" w:rsidP="00AE2C8B">
      <w:pPr>
        <w:ind w:firstLine="708"/>
        <w:jc w:val="both"/>
        <w:rPr>
          <w:rFonts w:ascii="Arial" w:hAnsi="Arial" w:cs="Arial"/>
        </w:rPr>
      </w:pPr>
      <w:r w:rsidRPr="006F42BE">
        <w:rPr>
          <w:rFonts w:ascii="Arial" w:hAnsi="Arial" w:cs="Arial"/>
          <w:b/>
          <w:bCs/>
        </w:rPr>
        <w:t>Art. 22 -</w:t>
      </w:r>
      <w:r w:rsidRPr="006F42BE">
        <w:rPr>
          <w:rFonts w:ascii="Arial" w:hAnsi="Arial" w:cs="Arial"/>
        </w:rPr>
        <w:t xml:space="preserve"> O valor da reserva de contingência corresponderá até 3% da receita corrente líquida do Município de Lajinha, que será apurada somando-se </w:t>
      </w:r>
    </w:p>
    <w:p w:rsidR="00AE2C8B" w:rsidRDefault="00AE2C8B" w:rsidP="00AE2C8B">
      <w:pPr>
        <w:ind w:firstLine="708"/>
        <w:jc w:val="both"/>
        <w:rPr>
          <w:rFonts w:ascii="Arial" w:hAnsi="Arial" w:cs="Arial"/>
        </w:rPr>
      </w:pPr>
    </w:p>
    <w:p w:rsidR="00AE2C8B" w:rsidRPr="006F42BE" w:rsidRDefault="00AE2C8B" w:rsidP="00AE2C8B">
      <w:pPr>
        <w:ind w:firstLine="708"/>
        <w:jc w:val="both"/>
        <w:rPr>
          <w:rFonts w:ascii="Arial" w:hAnsi="Arial" w:cs="Arial"/>
        </w:rPr>
      </w:pPr>
      <w:proofErr w:type="gramStart"/>
      <w:r w:rsidRPr="006F42BE">
        <w:rPr>
          <w:rFonts w:ascii="Arial" w:hAnsi="Arial" w:cs="Arial"/>
        </w:rPr>
        <w:t>as</w:t>
      </w:r>
      <w:proofErr w:type="gramEnd"/>
      <w:r w:rsidRPr="006F42BE">
        <w:rPr>
          <w:rFonts w:ascii="Arial" w:hAnsi="Arial" w:cs="Arial"/>
        </w:rPr>
        <w:t xml:space="preserve"> receitas arrecadadas nos onze meses imediatamente anteriores, adotando o regime de competência, ao mês em que for encaminhado o projeto de lei de orçamento para a Câmara Municipal.</w:t>
      </w:r>
    </w:p>
    <w:p w:rsidR="00AE2C8B" w:rsidRPr="006F42BE" w:rsidRDefault="00AE2C8B" w:rsidP="00AE2C8B">
      <w:pPr>
        <w:jc w:val="center"/>
        <w:rPr>
          <w:rFonts w:ascii="Arial" w:hAnsi="Arial" w:cs="Arial"/>
          <w:b/>
          <w:bCs/>
        </w:rPr>
      </w:pPr>
    </w:p>
    <w:p w:rsidR="00AE2C8B" w:rsidRPr="006F42BE" w:rsidRDefault="00AE2C8B" w:rsidP="00AE2C8B">
      <w:pPr>
        <w:jc w:val="center"/>
        <w:rPr>
          <w:rFonts w:ascii="Arial" w:hAnsi="Arial" w:cs="Arial"/>
          <w:b/>
          <w:bCs/>
        </w:rPr>
      </w:pPr>
      <w:r w:rsidRPr="006F42BE">
        <w:rPr>
          <w:rFonts w:ascii="Arial" w:hAnsi="Arial" w:cs="Arial"/>
          <w:b/>
          <w:bCs/>
        </w:rPr>
        <w:t>Seção V</w:t>
      </w:r>
    </w:p>
    <w:p w:rsidR="00AE2C8B" w:rsidRPr="006F42BE" w:rsidRDefault="00AE2C8B" w:rsidP="00AE2C8B">
      <w:pPr>
        <w:jc w:val="center"/>
        <w:rPr>
          <w:rFonts w:ascii="Arial" w:hAnsi="Arial" w:cs="Arial"/>
          <w:b/>
          <w:bCs/>
        </w:rPr>
      </w:pPr>
      <w:r w:rsidRPr="006F42BE">
        <w:rPr>
          <w:rFonts w:ascii="Arial" w:hAnsi="Arial" w:cs="Arial"/>
          <w:b/>
          <w:bCs/>
        </w:rPr>
        <w:t>Da Limitação de Empenhos e Movimentação Financeira</w:t>
      </w:r>
    </w:p>
    <w:p w:rsidR="00AE2C8B" w:rsidRPr="006F42BE" w:rsidRDefault="00AE2C8B" w:rsidP="00AE2C8B">
      <w:pPr>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Art. 23 -</w:t>
      </w:r>
      <w:r w:rsidRPr="006F42BE">
        <w:rPr>
          <w:rFonts w:ascii="Arial" w:hAnsi="Arial" w:cs="Arial"/>
        </w:rPr>
        <w:t xml:space="preserve"> Os empenhos do Poder Executivo Municipal serão limitados obedecendo ao cronograma execução mensal de desembolso e observando os resultados orçamentários pretendidos.</w:t>
      </w:r>
    </w:p>
    <w:p w:rsidR="00AE2C8B" w:rsidRPr="006F42BE" w:rsidRDefault="00AE2C8B" w:rsidP="00AE2C8B">
      <w:pPr>
        <w:ind w:firstLine="708"/>
        <w:jc w:val="both"/>
        <w:rPr>
          <w:rFonts w:ascii="Arial" w:hAnsi="Arial" w:cs="Arial"/>
        </w:rPr>
      </w:pPr>
      <w:r w:rsidRPr="006F42BE">
        <w:rPr>
          <w:rFonts w:ascii="Arial" w:hAnsi="Arial" w:cs="Arial"/>
          <w:b/>
          <w:bCs/>
        </w:rPr>
        <w:t>Parágrafo Único</w:t>
      </w:r>
      <w:r w:rsidRPr="006F42BE">
        <w:rPr>
          <w:rFonts w:ascii="Arial" w:hAnsi="Arial" w:cs="Arial"/>
        </w:rPr>
        <w:t xml:space="preserve"> - Não poderão ser objeto de limitação as despesas mencionadas no art. 9</w:t>
      </w:r>
      <w:r w:rsidRPr="006F42BE">
        <w:rPr>
          <w:rFonts w:ascii="Arial" w:hAnsi="Arial" w:cs="Arial"/>
          <w:vertAlign w:val="superscript"/>
        </w:rPr>
        <w:t>o</w:t>
      </w:r>
      <w:r w:rsidRPr="006F42BE">
        <w:rPr>
          <w:rFonts w:ascii="Arial" w:hAnsi="Arial" w:cs="Arial"/>
        </w:rPr>
        <w:t>, parágrafo 2</w:t>
      </w:r>
      <w:r w:rsidRPr="006F42BE">
        <w:rPr>
          <w:rFonts w:ascii="Arial" w:hAnsi="Arial" w:cs="Arial"/>
          <w:vertAlign w:val="superscript"/>
        </w:rPr>
        <w:t>o</w:t>
      </w:r>
      <w:r w:rsidRPr="006F42BE">
        <w:rPr>
          <w:rFonts w:ascii="Arial" w:hAnsi="Arial" w:cs="Arial"/>
        </w:rPr>
        <w:t xml:space="preserve"> da Lei Complementar 101/2001;</w:t>
      </w:r>
    </w:p>
    <w:p w:rsidR="00AE2C8B" w:rsidRPr="006F42BE" w:rsidRDefault="00AE2C8B" w:rsidP="00AE2C8B">
      <w:pPr>
        <w:jc w:val="center"/>
        <w:rPr>
          <w:rFonts w:ascii="Arial" w:hAnsi="Arial" w:cs="Arial"/>
          <w:b/>
          <w:bCs/>
        </w:rPr>
      </w:pPr>
    </w:p>
    <w:p w:rsidR="00AE2C8B" w:rsidRPr="006F42BE" w:rsidRDefault="00AE2C8B" w:rsidP="00AE2C8B">
      <w:pPr>
        <w:jc w:val="center"/>
        <w:rPr>
          <w:rFonts w:ascii="Arial" w:hAnsi="Arial" w:cs="Arial"/>
          <w:b/>
          <w:bCs/>
        </w:rPr>
      </w:pPr>
      <w:proofErr w:type="gramStart"/>
      <w:r w:rsidRPr="006F42BE">
        <w:rPr>
          <w:rFonts w:ascii="Arial" w:hAnsi="Arial" w:cs="Arial"/>
          <w:b/>
          <w:bCs/>
        </w:rPr>
        <w:t>Seção VI</w:t>
      </w:r>
      <w:proofErr w:type="gramEnd"/>
    </w:p>
    <w:p w:rsidR="00AE2C8B" w:rsidRPr="006F42BE" w:rsidRDefault="00AE2C8B" w:rsidP="00AE2C8B">
      <w:pPr>
        <w:jc w:val="center"/>
        <w:rPr>
          <w:rFonts w:ascii="Arial" w:hAnsi="Arial" w:cs="Arial"/>
          <w:b/>
          <w:bCs/>
        </w:rPr>
      </w:pPr>
      <w:r w:rsidRPr="006F42BE">
        <w:rPr>
          <w:rFonts w:ascii="Arial" w:hAnsi="Arial" w:cs="Arial"/>
          <w:b/>
          <w:bCs/>
        </w:rPr>
        <w:t>Da Avaliação da Eficiência das Ações Desenvolvidas</w:t>
      </w:r>
    </w:p>
    <w:p w:rsidR="00AE2C8B" w:rsidRPr="006F42BE" w:rsidRDefault="00AE2C8B" w:rsidP="00AE2C8B">
      <w:pPr>
        <w:jc w:val="center"/>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t>Art. 24 -</w:t>
      </w:r>
      <w:r w:rsidRPr="006F42BE">
        <w:rPr>
          <w:rFonts w:ascii="Arial" w:hAnsi="Arial" w:cs="Arial"/>
        </w:rPr>
        <w:t xml:space="preserve"> Os programas financiados com recursos do orçamento serão planejados e desenvolvidos por todos os Órgãos da Administração Direta e Indireta, através de Relatórios de Atividades Físicas Desenvolvidas, juntamente com o relatório de execução financeira, emitido mensalmente pelo Órgão de Controle Interno, visando o controle de custos e eficiência das ações.</w:t>
      </w:r>
    </w:p>
    <w:p w:rsidR="00AE2C8B" w:rsidRPr="006F42BE" w:rsidRDefault="00AE2C8B" w:rsidP="00AE2C8B">
      <w:pPr>
        <w:jc w:val="both"/>
        <w:rPr>
          <w:rFonts w:ascii="Arial" w:hAnsi="Arial" w:cs="Arial"/>
          <w:b/>
          <w:bCs/>
        </w:rPr>
      </w:pPr>
    </w:p>
    <w:p w:rsidR="00AE2C8B" w:rsidRPr="006F42BE" w:rsidRDefault="00AE2C8B" w:rsidP="00AE2C8B">
      <w:pPr>
        <w:jc w:val="center"/>
        <w:rPr>
          <w:rFonts w:ascii="Arial" w:hAnsi="Arial" w:cs="Arial"/>
          <w:b/>
          <w:bCs/>
        </w:rPr>
      </w:pPr>
      <w:r w:rsidRPr="006F42BE">
        <w:rPr>
          <w:rFonts w:ascii="Arial" w:hAnsi="Arial" w:cs="Arial"/>
          <w:b/>
          <w:bCs/>
        </w:rPr>
        <w:t>CAPÍTULO V</w:t>
      </w:r>
    </w:p>
    <w:p w:rsidR="00AE2C8B" w:rsidRPr="006F42BE" w:rsidRDefault="00AE2C8B" w:rsidP="00AE2C8B">
      <w:pPr>
        <w:jc w:val="center"/>
        <w:rPr>
          <w:rFonts w:ascii="Arial" w:hAnsi="Arial" w:cs="Arial"/>
          <w:b/>
          <w:bCs/>
        </w:rPr>
      </w:pPr>
      <w:r w:rsidRPr="006F42BE">
        <w:rPr>
          <w:rFonts w:ascii="Arial" w:hAnsi="Arial" w:cs="Arial"/>
          <w:b/>
          <w:bCs/>
        </w:rPr>
        <w:t>DAS DISPOSIÇÕES GERAIS</w:t>
      </w:r>
    </w:p>
    <w:p w:rsidR="00AE2C8B" w:rsidRPr="006F42BE" w:rsidRDefault="00AE2C8B" w:rsidP="00AE2C8B">
      <w:pPr>
        <w:ind w:firstLine="708"/>
        <w:jc w:val="both"/>
        <w:rPr>
          <w:rFonts w:ascii="Arial" w:hAnsi="Arial" w:cs="Arial"/>
        </w:rPr>
      </w:pPr>
      <w:r w:rsidRPr="006F42BE">
        <w:rPr>
          <w:rFonts w:ascii="Arial" w:hAnsi="Arial" w:cs="Arial"/>
          <w:b/>
          <w:bCs/>
        </w:rPr>
        <w:t>Art. 25 -</w:t>
      </w:r>
      <w:r w:rsidRPr="006F42BE">
        <w:rPr>
          <w:rFonts w:ascii="Arial" w:hAnsi="Arial" w:cs="Arial"/>
        </w:rPr>
        <w:t xml:space="preserve"> Compete ao Órgão de Controle Interno, fiscalizar o fiel e integral cumprimento da presente lei.</w:t>
      </w:r>
    </w:p>
    <w:p w:rsidR="00AE2C8B" w:rsidRPr="006F42BE" w:rsidRDefault="00AE2C8B" w:rsidP="00AE2C8B">
      <w:pPr>
        <w:jc w:val="both"/>
        <w:rPr>
          <w:rFonts w:ascii="Arial" w:hAnsi="Arial" w:cs="Arial"/>
          <w:b/>
          <w:bCs/>
        </w:rPr>
      </w:pPr>
    </w:p>
    <w:p w:rsidR="00AE2C8B" w:rsidRPr="006F42BE" w:rsidRDefault="00AE2C8B" w:rsidP="00AE2C8B">
      <w:pPr>
        <w:ind w:firstLine="708"/>
        <w:jc w:val="both"/>
        <w:rPr>
          <w:rFonts w:ascii="Arial" w:hAnsi="Arial" w:cs="Arial"/>
        </w:rPr>
      </w:pPr>
      <w:r w:rsidRPr="006F42BE">
        <w:rPr>
          <w:rFonts w:ascii="Arial" w:hAnsi="Arial" w:cs="Arial"/>
          <w:b/>
          <w:bCs/>
        </w:rPr>
        <w:lastRenderedPageBreak/>
        <w:t>Art. 26 -</w:t>
      </w:r>
      <w:r w:rsidRPr="006F42BE">
        <w:rPr>
          <w:rFonts w:ascii="Arial" w:hAnsi="Arial" w:cs="Arial"/>
        </w:rPr>
        <w:t xml:space="preserve"> Esta Lei entra em vigor na data de sua publicação.</w:t>
      </w:r>
    </w:p>
    <w:p w:rsidR="00AE2C8B" w:rsidRPr="006F42BE" w:rsidRDefault="00AE2C8B" w:rsidP="00AE2C8B">
      <w:pPr>
        <w:ind w:firstLine="2880"/>
        <w:jc w:val="both"/>
        <w:rPr>
          <w:rFonts w:ascii="Arial" w:hAnsi="Arial" w:cs="Arial"/>
        </w:rPr>
      </w:pPr>
    </w:p>
    <w:p w:rsidR="00AE2C8B" w:rsidRDefault="00AE2C8B" w:rsidP="00AE2C8B">
      <w:pPr>
        <w:ind w:firstLine="708"/>
        <w:jc w:val="both"/>
        <w:rPr>
          <w:rFonts w:ascii="Arial" w:hAnsi="Arial" w:cs="Arial"/>
        </w:rPr>
      </w:pPr>
      <w:r w:rsidRPr="006F42BE">
        <w:rPr>
          <w:rFonts w:ascii="Arial" w:hAnsi="Arial" w:cs="Arial"/>
          <w:b/>
        </w:rPr>
        <w:t>Art. 27 -</w:t>
      </w:r>
      <w:r w:rsidRPr="006F42BE">
        <w:rPr>
          <w:rFonts w:ascii="Arial" w:hAnsi="Arial" w:cs="Arial"/>
        </w:rPr>
        <w:t xml:space="preserve"> Revogam-se as disposições em contrário.</w:t>
      </w:r>
    </w:p>
    <w:p w:rsidR="00AE2C8B" w:rsidRDefault="00AE2C8B" w:rsidP="00FC1526">
      <w:pPr>
        <w:jc w:val="both"/>
        <w:rPr>
          <w:rFonts w:ascii="Arial" w:hAnsi="Arial" w:cs="Arial"/>
        </w:rPr>
      </w:pPr>
    </w:p>
    <w:p w:rsidR="00FC1526" w:rsidRDefault="00FC1526" w:rsidP="00FC1526">
      <w:pPr>
        <w:jc w:val="both"/>
        <w:rPr>
          <w:rFonts w:ascii="Arial" w:hAnsi="Arial" w:cs="Arial"/>
        </w:rPr>
      </w:pPr>
    </w:p>
    <w:p w:rsidR="00FC1526" w:rsidRPr="00FC1526" w:rsidRDefault="00FC1526" w:rsidP="00FC1526">
      <w:pPr>
        <w:jc w:val="both"/>
        <w:rPr>
          <w:rFonts w:ascii="Arial" w:hAnsi="Arial" w:cs="Arial"/>
        </w:rPr>
      </w:pPr>
      <w:r w:rsidRPr="00FC1526">
        <w:rPr>
          <w:rFonts w:ascii="Arial" w:hAnsi="Arial" w:cs="Arial"/>
        </w:rPr>
        <w:t xml:space="preserve">GABINETE DA PRESIDÊNCIA DA CÂMARA MUNICIPAL DE LAJINHA, ESTADO DE MINAS GERAIS, AOS </w:t>
      </w:r>
      <w:r>
        <w:rPr>
          <w:rFonts w:ascii="Arial" w:hAnsi="Arial" w:cs="Arial"/>
        </w:rPr>
        <w:t>TRES</w:t>
      </w:r>
      <w:r w:rsidRPr="00FC1526">
        <w:rPr>
          <w:rFonts w:ascii="Arial" w:hAnsi="Arial" w:cs="Arial"/>
        </w:rPr>
        <w:t xml:space="preserve"> DIAS DO MÊS DE JU</w:t>
      </w:r>
      <w:r>
        <w:rPr>
          <w:rFonts w:ascii="Arial" w:hAnsi="Arial" w:cs="Arial"/>
        </w:rPr>
        <w:t>L</w:t>
      </w:r>
      <w:r w:rsidRPr="00FC1526">
        <w:rPr>
          <w:rFonts w:ascii="Arial" w:hAnsi="Arial" w:cs="Arial"/>
        </w:rPr>
        <w:t>HO DO ANO DOIS MIL E TREZE. (0</w:t>
      </w:r>
      <w:r>
        <w:rPr>
          <w:rFonts w:ascii="Arial" w:hAnsi="Arial" w:cs="Arial"/>
        </w:rPr>
        <w:t>3</w:t>
      </w:r>
      <w:r w:rsidRPr="00FC1526">
        <w:rPr>
          <w:rFonts w:ascii="Arial" w:hAnsi="Arial" w:cs="Arial"/>
        </w:rPr>
        <w:t>/0</w:t>
      </w:r>
      <w:r>
        <w:rPr>
          <w:rFonts w:ascii="Arial" w:hAnsi="Arial" w:cs="Arial"/>
        </w:rPr>
        <w:t>7</w:t>
      </w:r>
      <w:r w:rsidRPr="00FC1526">
        <w:rPr>
          <w:rFonts w:ascii="Arial" w:hAnsi="Arial" w:cs="Arial"/>
        </w:rPr>
        <w:t>/2013)</w:t>
      </w:r>
    </w:p>
    <w:p w:rsidR="00FC1526" w:rsidRPr="00FC1526" w:rsidRDefault="00FC1526" w:rsidP="00FC1526">
      <w:pPr>
        <w:ind w:left="705"/>
        <w:jc w:val="both"/>
        <w:rPr>
          <w:rFonts w:ascii="Arial" w:hAnsi="Arial" w:cs="Arial"/>
        </w:rPr>
      </w:pPr>
    </w:p>
    <w:p w:rsidR="00FC1526" w:rsidRPr="00FC1526" w:rsidRDefault="00FC1526" w:rsidP="00FC1526">
      <w:pPr>
        <w:ind w:left="705"/>
        <w:jc w:val="both"/>
        <w:rPr>
          <w:rFonts w:ascii="Arial" w:hAnsi="Arial" w:cs="Arial"/>
        </w:rPr>
      </w:pPr>
    </w:p>
    <w:p w:rsidR="00FC1526" w:rsidRPr="00FC1526" w:rsidRDefault="00FC1526" w:rsidP="00FC1526">
      <w:pPr>
        <w:ind w:left="705"/>
        <w:jc w:val="both"/>
        <w:rPr>
          <w:rFonts w:ascii="Arial" w:hAnsi="Arial" w:cs="Arial"/>
        </w:rPr>
      </w:pPr>
    </w:p>
    <w:p w:rsidR="00FC1526" w:rsidRPr="00FC1526" w:rsidRDefault="00FC1526" w:rsidP="00FC1526">
      <w:pPr>
        <w:ind w:left="705"/>
        <w:jc w:val="both"/>
        <w:rPr>
          <w:rFonts w:ascii="Arial" w:hAnsi="Arial" w:cs="Arial"/>
        </w:rPr>
      </w:pPr>
    </w:p>
    <w:p w:rsidR="00FC1526" w:rsidRPr="00FC1526" w:rsidRDefault="00FC1526" w:rsidP="008678BF">
      <w:pPr>
        <w:ind w:left="705"/>
        <w:jc w:val="center"/>
        <w:rPr>
          <w:rFonts w:ascii="Arial" w:hAnsi="Arial" w:cs="Arial"/>
          <w:b/>
          <w:i/>
        </w:rPr>
      </w:pPr>
      <w:r w:rsidRPr="00FC1526">
        <w:rPr>
          <w:rFonts w:ascii="Arial" w:hAnsi="Arial" w:cs="Arial"/>
          <w:b/>
          <w:i/>
        </w:rPr>
        <w:t>Ver. RENATO RODRIGUES DE SOUZA</w:t>
      </w:r>
    </w:p>
    <w:p w:rsidR="00FC1526" w:rsidRPr="00FC1526" w:rsidRDefault="00FC1526" w:rsidP="008678BF">
      <w:pPr>
        <w:pStyle w:val="Corpodetexto3"/>
        <w:jc w:val="center"/>
        <w:rPr>
          <w:rFonts w:ascii="Arial" w:hAnsi="Arial" w:cs="Arial"/>
          <w:bCs/>
          <w:sz w:val="24"/>
          <w:szCs w:val="24"/>
        </w:rPr>
      </w:pPr>
      <w:r w:rsidRPr="00FC1526">
        <w:rPr>
          <w:rFonts w:ascii="Arial" w:hAnsi="Arial" w:cs="Arial"/>
          <w:b/>
          <w:i/>
          <w:sz w:val="24"/>
          <w:szCs w:val="24"/>
        </w:rPr>
        <w:t>Presidente da Câmara</w:t>
      </w:r>
    </w:p>
    <w:p w:rsidR="00AE2C8B" w:rsidRPr="006F42BE" w:rsidRDefault="00AE2C8B" w:rsidP="00AE2C8B">
      <w:pPr>
        <w:ind w:firstLine="708"/>
        <w:jc w:val="center"/>
        <w:rPr>
          <w:rFonts w:ascii="Arial" w:hAnsi="Arial" w:cs="Arial"/>
        </w:rPr>
      </w:pPr>
    </w:p>
    <w:p w:rsidR="008678BF" w:rsidRDefault="008678BF" w:rsidP="008678BF">
      <w:r>
        <w:t xml:space="preserve">Sancionada pelo </w:t>
      </w:r>
      <w:proofErr w:type="gramStart"/>
      <w:r>
        <w:t>Sr.</w:t>
      </w:r>
      <w:proofErr w:type="gramEnd"/>
      <w:r>
        <w:t xml:space="preserve"> Prefeito Municipal em 25/07/2013, conforme cópia arquivada em pasta própria.</w:t>
      </w:r>
    </w:p>
    <w:p w:rsidR="008678BF" w:rsidRDefault="008678BF" w:rsidP="008678BF"/>
    <w:p w:rsidR="008678BF" w:rsidRDefault="008678BF" w:rsidP="008678BF"/>
    <w:p w:rsidR="008678BF" w:rsidRDefault="008678BF" w:rsidP="008678BF">
      <w:r>
        <w:t>Lúcia Maria Miguel Morais</w:t>
      </w:r>
    </w:p>
    <w:p w:rsidR="008678BF" w:rsidRDefault="008678BF" w:rsidP="008678BF">
      <w:r>
        <w:t>At. Legislativo</w:t>
      </w:r>
    </w:p>
    <w:p w:rsidR="009F61AE" w:rsidRDefault="009F61AE"/>
    <w:sectPr w:rsidR="009F61AE" w:rsidSect="00AE2C8B">
      <w:headerReference w:type="even" r:id="rId7"/>
      <w:headerReference w:type="first" r:id="rId8"/>
      <w:pgSz w:w="11906" w:h="16838"/>
      <w:pgMar w:top="504" w:right="1701" w:bottom="709"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D6E3F" w:rsidRDefault="006D6E3F" w:rsidP="00AE2C8B">
      <w:r>
        <w:separator/>
      </w:r>
    </w:p>
  </w:endnote>
  <w:endnote w:type="continuationSeparator" w:id="1">
    <w:p w:rsidR="006D6E3F" w:rsidRDefault="006D6E3F" w:rsidP="00AE2C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D6E3F" w:rsidRDefault="006D6E3F" w:rsidP="00AE2C8B">
      <w:r>
        <w:separator/>
      </w:r>
    </w:p>
  </w:footnote>
  <w:footnote w:type="continuationSeparator" w:id="1">
    <w:p w:rsidR="006D6E3F" w:rsidRDefault="006D6E3F" w:rsidP="00AE2C8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F56" w:rsidRDefault="00B27CD7">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7" type="#_x0000_t75" style="position:absolute;margin-left:0;margin-top:0;width:424.9pt;height:265.2pt;z-index:-251654144;mso-position-horizontal:center;mso-position-horizontal-relative:margin;mso-position-vertical:center;mso-position-vertical-relative:margin" o:allowincell="f">
          <v:imagedata r:id="rId1" o:title="logo-prefeitura-final"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7F56" w:rsidRDefault="00B27CD7">
    <w:pPr>
      <w:pStyle w:val="Cabealh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6" type="#_x0000_t75" style="position:absolute;margin-left:0;margin-top:0;width:424.9pt;height:265.2pt;z-index:-251655168;mso-position-horizontal:center;mso-position-horizontal-relative:margin;mso-position-vertical:center;mso-position-vertical-relative:margin" o:allowincell="f">
          <v:imagedata r:id="rId1" o:title="logo-prefeitura-final"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3005BD"/>
    <w:multiLevelType w:val="hybridMultilevel"/>
    <w:tmpl w:val="634845EA"/>
    <w:lvl w:ilvl="0" w:tplc="9166A460">
      <w:start w:val="1"/>
      <w:numFmt w:val="upp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nsid w:val="6EE92746"/>
    <w:multiLevelType w:val="hybridMultilevel"/>
    <w:tmpl w:val="892CC4A6"/>
    <w:lvl w:ilvl="0" w:tplc="B3569FEC">
      <w:start w:val="1"/>
      <w:numFmt w:val="upperRoman"/>
      <w:lvlText w:val="%1-"/>
      <w:lvlJc w:val="left"/>
      <w:pPr>
        <w:ind w:left="1428" w:hanging="72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rsids>
    <w:rsidRoot w:val="00AE2C8B"/>
    <w:rsid w:val="006D6E3F"/>
    <w:rsid w:val="007A271B"/>
    <w:rsid w:val="008678BF"/>
    <w:rsid w:val="00943620"/>
    <w:rsid w:val="009F61AE"/>
    <w:rsid w:val="00AE2C8B"/>
    <w:rsid w:val="00B27CD7"/>
    <w:rsid w:val="00FC1526"/>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2C8B"/>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AE2C8B"/>
    <w:pPr>
      <w:tabs>
        <w:tab w:val="center" w:pos="4252"/>
        <w:tab w:val="right" w:pos="8504"/>
      </w:tabs>
    </w:pPr>
  </w:style>
  <w:style w:type="character" w:customStyle="1" w:styleId="CabealhoChar">
    <w:name w:val="Cabeçalho Char"/>
    <w:basedOn w:val="Fontepargpadro"/>
    <w:link w:val="Cabealho"/>
    <w:rsid w:val="00AE2C8B"/>
    <w:rPr>
      <w:rFonts w:ascii="Times New Roman" w:eastAsia="Times New Roman" w:hAnsi="Times New Roman" w:cs="Times New Roman"/>
      <w:sz w:val="24"/>
      <w:szCs w:val="24"/>
      <w:lang w:eastAsia="pt-BR"/>
    </w:rPr>
  </w:style>
  <w:style w:type="paragraph" w:styleId="Rodap">
    <w:name w:val="footer"/>
    <w:basedOn w:val="Normal"/>
    <w:link w:val="RodapChar"/>
    <w:rsid w:val="00AE2C8B"/>
    <w:pPr>
      <w:tabs>
        <w:tab w:val="center" w:pos="4252"/>
        <w:tab w:val="right" w:pos="8504"/>
      </w:tabs>
    </w:pPr>
  </w:style>
  <w:style w:type="character" w:customStyle="1" w:styleId="RodapChar">
    <w:name w:val="Rodapé Char"/>
    <w:basedOn w:val="Fontepargpadro"/>
    <w:link w:val="Rodap"/>
    <w:rsid w:val="00AE2C8B"/>
    <w:rPr>
      <w:rFonts w:ascii="Times New Roman" w:eastAsia="Times New Roman" w:hAnsi="Times New Roman" w:cs="Times New Roman"/>
      <w:sz w:val="24"/>
      <w:szCs w:val="24"/>
      <w:lang w:eastAsia="pt-BR"/>
    </w:rPr>
  </w:style>
  <w:style w:type="character" w:styleId="Forte">
    <w:name w:val="Strong"/>
    <w:basedOn w:val="Fontepargpadro"/>
    <w:qFormat/>
    <w:rsid w:val="00AE2C8B"/>
    <w:rPr>
      <w:b/>
      <w:bCs/>
    </w:rPr>
  </w:style>
  <w:style w:type="character" w:customStyle="1" w:styleId="apple-converted-space">
    <w:name w:val="apple-converted-space"/>
    <w:basedOn w:val="Fontepargpadro"/>
    <w:rsid w:val="00AE2C8B"/>
  </w:style>
  <w:style w:type="paragraph" w:styleId="PargrafodaLista">
    <w:name w:val="List Paragraph"/>
    <w:basedOn w:val="Normal"/>
    <w:uiPriority w:val="34"/>
    <w:qFormat/>
    <w:rsid w:val="00AE2C8B"/>
    <w:pPr>
      <w:spacing w:after="200" w:line="276" w:lineRule="auto"/>
      <w:ind w:left="720"/>
      <w:contextualSpacing/>
    </w:pPr>
    <w:rPr>
      <w:rFonts w:ascii="Calibri" w:eastAsia="Calibri" w:hAnsi="Calibri"/>
      <w:sz w:val="22"/>
      <w:szCs w:val="22"/>
      <w:lang w:eastAsia="en-US"/>
    </w:rPr>
  </w:style>
  <w:style w:type="paragraph" w:customStyle="1" w:styleId="Estilo">
    <w:name w:val="Estilo"/>
    <w:rsid w:val="00AE2C8B"/>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Corpodetexto3">
    <w:name w:val="Body Text 3"/>
    <w:basedOn w:val="Normal"/>
    <w:link w:val="Corpodetexto3Char"/>
    <w:uiPriority w:val="99"/>
    <w:rsid w:val="00FC1526"/>
    <w:pPr>
      <w:spacing w:after="120"/>
    </w:pPr>
    <w:rPr>
      <w:sz w:val="16"/>
      <w:szCs w:val="16"/>
    </w:rPr>
  </w:style>
  <w:style w:type="character" w:customStyle="1" w:styleId="Corpodetexto3Char">
    <w:name w:val="Corpo de texto 3 Char"/>
    <w:basedOn w:val="Fontepargpadro"/>
    <w:link w:val="Corpodetexto3"/>
    <w:uiPriority w:val="99"/>
    <w:rsid w:val="00FC1526"/>
    <w:rPr>
      <w:rFonts w:ascii="Times New Roman" w:eastAsia="Times New Roman" w:hAnsi="Times New Roman" w:cs="Times New Roman"/>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9</Pages>
  <Words>2973</Words>
  <Characters>16056</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Home</Company>
  <LinksUpToDate>false</LinksUpToDate>
  <CharactersWithSpaces>18992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dc:creator>
  <cp:lastModifiedBy>Leis</cp:lastModifiedBy>
  <cp:revision>2</cp:revision>
  <dcterms:created xsi:type="dcterms:W3CDTF">2013-07-08T19:39:00Z</dcterms:created>
  <dcterms:modified xsi:type="dcterms:W3CDTF">2014-03-21T16:59:00Z</dcterms:modified>
</cp:coreProperties>
</file>