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3E3" w:rsidRPr="00A357A7" w:rsidRDefault="00D22BF0" w:rsidP="003B53E3">
      <w:pPr>
        <w:keepLines/>
        <w:spacing w:line="360" w:lineRule="auto"/>
        <w:ind w:left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PROJETO DE </w:t>
      </w:r>
      <w:r w:rsidR="003B53E3" w:rsidRPr="00A357A7">
        <w:rPr>
          <w:rFonts w:ascii="Tahoma" w:hAnsi="Tahoma" w:cs="Tahoma"/>
          <w:b/>
        </w:rPr>
        <w:t>RESOLUÇÃO Nº 00</w:t>
      </w:r>
      <w:r>
        <w:rPr>
          <w:rFonts w:ascii="Tahoma" w:hAnsi="Tahoma" w:cs="Tahoma"/>
          <w:b/>
        </w:rPr>
        <w:t>1</w:t>
      </w:r>
      <w:r w:rsidR="003B53E3" w:rsidRPr="00A357A7">
        <w:rPr>
          <w:rFonts w:ascii="Tahoma" w:hAnsi="Tahoma" w:cs="Tahoma"/>
          <w:b/>
        </w:rPr>
        <w:t>/202</w:t>
      </w:r>
      <w:r>
        <w:rPr>
          <w:rFonts w:ascii="Tahoma" w:hAnsi="Tahoma" w:cs="Tahoma"/>
          <w:b/>
        </w:rPr>
        <w:t>2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1116FF" w:rsidRDefault="001116FF" w:rsidP="003B53E3">
      <w:pPr>
        <w:keepLines/>
        <w:spacing w:line="360" w:lineRule="auto"/>
        <w:ind w:left="3402"/>
        <w:rPr>
          <w:rFonts w:ascii="Tahoma" w:hAnsi="Tahoma" w:cs="Tahoma"/>
          <w:i/>
        </w:rPr>
      </w:pPr>
    </w:p>
    <w:p w:rsidR="003B53E3" w:rsidRPr="00543C61" w:rsidRDefault="003B53E3" w:rsidP="003B53E3">
      <w:pPr>
        <w:keepLines/>
        <w:spacing w:line="360" w:lineRule="auto"/>
        <w:ind w:left="3402"/>
        <w:rPr>
          <w:rFonts w:ascii="Tahoma" w:hAnsi="Tahoma" w:cs="Tahoma"/>
          <w:i/>
        </w:rPr>
      </w:pPr>
      <w:r w:rsidRPr="00543C61">
        <w:rPr>
          <w:rFonts w:ascii="Tahoma" w:hAnsi="Tahoma" w:cs="Tahoma"/>
          <w:i/>
        </w:rPr>
        <w:t xml:space="preserve">Súmula: </w:t>
      </w:r>
      <w:r w:rsidRPr="00543C61">
        <w:rPr>
          <w:rFonts w:ascii="Tahoma" w:hAnsi="Tahoma" w:cs="Tahoma"/>
          <w:b/>
          <w:i/>
        </w:rPr>
        <w:t xml:space="preserve">“Propõe sobre </w:t>
      </w:r>
      <w:r w:rsidR="00D22BF0">
        <w:rPr>
          <w:rFonts w:ascii="Tahoma" w:hAnsi="Tahoma" w:cs="Tahoma"/>
          <w:b/>
          <w:i/>
        </w:rPr>
        <w:t>C</w:t>
      </w:r>
      <w:r w:rsidRPr="00543C61">
        <w:rPr>
          <w:rFonts w:ascii="Tahoma" w:hAnsi="Tahoma" w:cs="Tahoma"/>
          <w:b/>
          <w:i/>
        </w:rPr>
        <w:t xml:space="preserve">omissão </w:t>
      </w:r>
      <w:r w:rsidR="00D22BF0">
        <w:rPr>
          <w:rFonts w:ascii="Tahoma" w:hAnsi="Tahoma" w:cs="Tahoma"/>
          <w:b/>
          <w:i/>
        </w:rPr>
        <w:t>P</w:t>
      </w:r>
      <w:r w:rsidRPr="00543C61">
        <w:rPr>
          <w:rFonts w:ascii="Tahoma" w:hAnsi="Tahoma" w:cs="Tahoma"/>
          <w:b/>
          <w:i/>
        </w:rPr>
        <w:t>rocessante e dá outras providências”.</w:t>
      </w:r>
      <w:r w:rsidRPr="00543C61">
        <w:rPr>
          <w:rFonts w:ascii="Tahoma" w:hAnsi="Tahoma" w:cs="Tahoma"/>
          <w:i/>
        </w:rPr>
        <w:t xml:space="preserve"> </w:t>
      </w:r>
    </w:p>
    <w:p w:rsidR="003B53E3" w:rsidRDefault="0013723B" w:rsidP="003B53E3">
      <w:pPr>
        <w:keepLines/>
        <w:spacing w:line="360" w:lineRule="auto"/>
        <w:ind w:left="0"/>
        <w:rPr>
          <w:rFonts w:ascii="Tahoma" w:hAnsi="Tahoma" w:cs="Tahoma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610362D4" wp14:editId="59F33DF3">
            <wp:simplePos x="0" y="0"/>
            <wp:positionH relativeFrom="column">
              <wp:posOffset>257175</wp:posOffset>
            </wp:positionH>
            <wp:positionV relativeFrom="paragraph">
              <wp:posOffset>91440</wp:posOffset>
            </wp:positionV>
            <wp:extent cx="5200650" cy="461899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6FF" w:rsidRPr="00543C61" w:rsidRDefault="001116FF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3B53E3" w:rsidRPr="00543C61" w:rsidRDefault="00D22BF0" w:rsidP="001116FF">
      <w:pPr>
        <w:keepLines/>
        <w:spacing w:line="360" w:lineRule="auto"/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EM </w:t>
      </w:r>
      <w:r w:rsidR="003B53E3" w:rsidRPr="00543C61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TENDIMENTO À DECISÃO DA COMISSÃO PROCESSANTE Nº. 001/2022, </w:t>
      </w:r>
      <w:r w:rsidRPr="00543C61">
        <w:rPr>
          <w:rFonts w:ascii="Tahoma" w:hAnsi="Tahoma" w:cs="Tahoma"/>
        </w:rPr>
        <w:t>INSTITUÍDA PELA RESOLUÇÃO N° 00</w:t>
      </w:r>
      <w:r>
        <w:rPr>
          <w:rFonts w:ascii="Tahoma" w:hAnsi="Tahoma" w:cs="Tahoma"/>
        </w:rPr>
        <w:t>7</w:t>
      </w:r>
      <w:r w:rsidRPr="00543C61">
        <w:rPr>
          <w:rFonts w:ascii="Tahoma" w:hAnsi="Tahoma" w:cs="Tahoma"/>
        </w:rPr>
        <w:t>/2021, PUBLICAÇÃO NO D.O.M EM 10/</w:t>
      </w:r>
      <w:r w:rsidR="001A72FC">
        <w:rPr>
          <w:rFonts w:ascii="Tahoma" w:hAnsi="Tahoma" w:cs="Tahoma"/>
        </w:rPr>
        <w:t>0</w:t>
      </w:r>
      <w:r w:rsidRPr="00543C61">
        <w:rPr>
          <w:rFonts w:ascii="Tahoma" w:hAnsi="Tahoma" w:cs="Tahoma"/>
        </w:rPr>
        <w:t>1/20</w:t>
      </w:r>
      <w:r w:rsidR="001A72FC">
        <w:rPr>
          <w:rFonts w:ascii="Tahoma" w:hAnsi="Tahoma" w:cs="Tahoma"/>
        </w:rPr>
        <w:t xml:space="preserve">22, </w:t>
      </w:r>
      <w:r>
        <w:rPr>
          <w:rFonts w:ascii="Tahoma" w:hAnsi="Tahoma" w:cs="Tahoma"/>
        </w:rPr>
        <w:t xml:space="preserve">E AO RELATÓRIO DA </w:t>
      </w:r>
      <w:r w:rsidR="003B53E3" w:rsidRPr="00543C61">
        <w:rPr>
          <w:rFonts w:ascii="Tahoma" w:hAnsi="Tahoma" w:cs="Tahoma"/>
        </w:rPr>
        <w:t xml:space="preserve">COMISSÃO ESPECIAL DE INVESTIGAÇÃO N° 001/2021, INSTITUÍDA PELA RESOLUÇÃO N° 006/2021, PUBLICAÇÃO NO D.O.M EM 10/11/2021, </w:t>
      </w:r>
      <w:r w:rsidR="001116FF">
        <w:rPr>
          <w:rFonts w:ascii="Tahoma" w:hAnsi="Tahoma" w:cs="Tahoma"/>
        </w:rPr>
        <w:t xml:space="preserve">NA </w:t>
      </w:r>
      <w:r w:rsidR="003B53E3" w:rsidRPr="00543C61">
        <w:rPr>
          <w:rFonts w:ascii="Tahoma" w:hAnsi="Tahoma" w:cs="Tahoma"/>
        </w:rPr>
        <w:t>APURA</w:t>
      </w:r>
      <w:r w:rsidR="001116FF">
        <w:rPr>
          <w:rFonts w:ascii="Tahoma" w:hAnsi="Tahoma" w:cs="Tahoma"/>
        </w:rPr>
        <w:t>ÇÃO</w:t>
      </w:r>
      <w:r w:rsidR="003B53E3" w:rsidRPr="00543C61">
        <w:rPr>
          <w:rFonts w:ascii="Tahoma" w:hAnsi="Tahoma" w:cs="Tahoma"/>
        </w:rPr>
        <w:t xml:space="preserve"> </w:t>
      </w:r>
      <w:r w:rsidR="001116FF">
        <w:rPr>
          <w:rFonts w:ascii="Tahoma" w:hAnsi="Tahoma" w:cs="Tahoma"/>
        </w:rPr>
        <w:t>D</w:t>
      </w:r>
      <w:r w:rsidR="003B53E3" w:rsidRPr="00543C61">
        <w:rPr>
          <w:rFonts w:ascii="Tahoma" w:hAnsi="Tahoma" w:cs="Tahoma"/>
        </w:rPr>
        <w:t xml:space="preserve">A PRATICA DE ATO DE IMPROBIDADE ADMINISTRATIVA PREVISTA NO ART. 9, INC. VII E ART. 10, INCS. XII, XIII, XVI, TODOS DA LEI 8.429/92 (LEI DE IMPROBIDADE ADMINISTRATIVA), </w:t>
      </w:r>
      <w:r w:rsidR="001116FF">
        <w:rPr>
          <w:rFonts w:ascii="Tahoma" w:hAnsi="Tahoma" w:cs="Tahoma"/>
        </w:rPr>
        <w:t xml:space="preserve">POR SEUS FATOS E FUNDAMENTOS, REALIZA NOVO SORTEIO DOS MEMBROS DA </w:t>
      </w:r>
      <w:r w:rsidR="001116FF" w:rsidRPr="00543C61">
        <w:rPr>
          <w:rFonts w:ascii="Tahoma" w:hAnsi="Tahoma" w:cs="Tahoma"/>
        </w:rPr>
        <w:t>COMISSÃO PROCESSANTE PARA</w:t>
      </w:r>
      <w:r w:rsidR="003B53E3" w:rsidRPr="00543C61">
        <w:rPr>
          <w:rFonts w:ascii="Tahoma" w:hAnsi="Tahoma" w:cs="Tahoma"/>
        </w:rPr>
        <w:t xml:space="preserve"> DEFINIÇÃO DENTRE OS VEREADORES DESIMPEDIDOS, OBEDECENDO A PROPORÇÃO PARTIDÁRIA: 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543C61" w:rsidRPr="00543C61" w:rsidRDefault="00543C61" w:rsidP="00543C61">
      <w:pPr>
        <w:spacing w:line="360" w:lineRule="auto"/>
        <w:ind w:left="0"/>
        <w:rPr>
          <w:rFonts w:ascii="Tahoma" w:hAnsi="Tahoma" w:cs="Tahoma"/>
        </w:rPr>
      </w:pPr>
      <w:r w:rsidRPr="00543C61">
        <w:rPr>
          <w:rFonts w:ascii="Tahoma" w:eastAsia="Times New Roman" w:hAnsi="Tahoma" w:cs="Tahoma"/>
          <w:color w:val="333333"/>
          <w:shd w:val="clear" w:color="auto" w:fill="FFFFFF"/>
          <w:lang w:eastAsia="pt-BR"/>
        </w:rPr>
        <w:t>FAÇO SABER QUE A CÂMARA MUNICIPAL DE SANTANA DO ITARARÉ – ESTADO DO PARANÁ, APROVOU E EU ANDERSON EDUARDO IZAC, PRESIDENTE DA CÂMARA MUNICIPAL, PROMULGO A SEGUINTE RESOLUÇÃO: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1116FF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  <w:r w:rsidRPr="00315C2C">
        <w:rPr>
          <w:rFonts w:ascii="Tahoma" w:hAnsi="Tahoma" w:cs="Tahoma"/>
          <w:b/>
        </w:rPr>
        <w:t>Art. 1º</w:t>
      </w:r>
      <w:r w:rsidRPr="00543C61">
        <w:rPr>
          <w:rFonts w:ascii="Tahoma" w:hAnsi="Tahoma" w:cs="Tahoma"/>
        </w:rPr>
        <w:t xml:space="preserve"> - Fica</w:t>
      </w:r>
      <w:r w:rsidR="00315C2C">
        <w:rPr>
          <w:rFonts w:ascii="Tahoma" w:hAnsi="Tahoma" w:cs="Tahoma"/>
        </w:rPr>
        <w:t xml:space="preserve"> </w:t>
      </w:r>
      <w:r w:rsidRPr="00543C61">
        <w:rPr>
          <w:rFonts w:ascii="Tahoma" w:hAnsi="Tahoma" w:cs="Tahoma"/>
        </w:rPr>
        <w:t xml:space="preserve">constituída a comissão processante para apurar os fatos e fundamentos apresentados no relatório final da comissão de investigação especial n° 001/2021 (Resolução 006/2021), </w:t>
      </w:r>
      <w:r w:rsidR="001A72FC">
        <w:rPr>
          <w:rFonts w:ascii="Tahoma" w:hAnsi="Tahoma" w:cs="Tahoma"/>
        </w:rPr>
        <w:t xml:space="preserve">que, </w:t>
      </w:r>
      <w:r w:rsidRPr="00543C61">
        <w:rPr>
          <w:rFonts w:ascii="Tahoma" w:hAnsi="Tahoma" w:cs="Tahoma"/>
        </w:rPr>
        <w:t>em tese</w:t>
      </w:r>
      <w:r w:rsidR="001A72FC">
        <w:rPr>
          <w:rFonts w:ascii="Tahoma" w:hAnsi="Tahoma" w:cs="Tahoma"/>
        </w:rPr>
        <w:t>,</w:t>
      </w:r>
      <w:r w:rsidRPr="00543C61">
        <w:rPr>
          <w:rFonts w:ascii="Tahoma" w:hAnsi="Tahoma" w:cs="Tahoma"/>
        </w:rPr>
        <w:t xml:space="preserve"> </w:t>
      </w:r>
      <w:r w:rsidR="001A72FC">
        <w:rPr>
          <w:rFonts w:ascii="Tahoma" w:hAnsi="Tahoma" w:cs="Tahoma"/>
        </w:rPr>
        <w:t>configuram</w:t>
      </w:r>
      <w:r w:rsidRPr="00543C61">
        <w:rPr>
          <w:rFonts w:ascii="Tahoma" w:hAnsi="Tahoma" w:cs="Tahoma"/>
        </w:rPr>
        <w:t xml:space="preserve"> ato de improbidade administrativa prevista no art. 9, inc. </w:t>
      </w:r>
      <w:proofErr w:type="spellStart"/>
      <w:r w:rsidRPr="00543C61">
        <w:rPr>
          <w:rFonts w:ascii="Tahoma" w:hAnsi="Tahoma" w:cs="Tahoma"/>
        </w:rPr>
        <w:t>vii</w:t>
      </w:r>
      <w:proofErr w:type="spellEnd"/>
      <w:r w:rsidRPr="00543C61">
        <w:rPr>
          <w:rFonts w:ascii="Tahoma" w:hAnsi="Tahoma" w:cs="Tahoma"/>
        </w:rPr>
        <w:t xml:space="preserve"> e art. 10, </w:t>
      </w:r>
      <w:proofErr w:type="spellStart"/>
      <w:r w:rsidRPr="00543C61">
        <w:rPr>
          <w:rFonts w:ascii="Tahoma" w:hAnsi="Tahoma" w:cs="Tahoma"/>
        </w:rPr>
        <w:t>incs</w:t>
      </w:r>
      <w:proofErr w:type="spellEnd"/>
      <w:r w:rsidRPr="00543C61">
        <w:rPr>
          <w:rFonts w:ascii="Tahoma" w:hAnsi="Tahoma" w:cs="Tahoma"/>
        </w:rPr>
        <w:t xml:space="preserve">. </w:t>
      </w:r>
      <w:proofErr w:type="spellStart"/>
      <w:proofErr w:type="gramStart"/>
      <w:r w:rsidRPr="00543C61">
        <w:rPr>
          <w:rFonts w:ascii="Tahoma" w:hAnsi="Tahoma" w:cs="Tahoma"/>
        </w:rPr>
        <w:t>xii</w:t>
      </w:r>
      <w:proofErr w:type="spellEnd"/>
      <w:proofErr w:type="gramEnd"/>
      <w:r w:rsidRPr="00543C61">
        <w:rPr>
          <w:rFonts w:ascii="Tahoma" w:hAnsi="Tahoma" w:cs="Tahoma"/>
        </w:rPr>
        <w:t xml:space="preserve">, </w:t>
      </w:r>
      <w:proofErr w:type="spellStart"/>
      <w:r w:rsidRPr="00543C61">
        <w:rPr>
          <w:rFonts w:ascii="Tahoma" w:hAnsi="Tahoma" w:cs="Tahoma"/>
        </w:rPr>
        <w:t>xiii</w:t>
      </w:r>
      <w:proofErr w:type="spellEnd"/>
      <w:r w:rsidRPr="00543C61">
        <w:rPr>
          <w:rFonts w:ascii="Tahoma" w:hAnsi="Tahoma" w:cs="Tahoma"/>
        </w:rPr>
        <w:t xml:space="preserve">, </w:t>
      </w:r>
      <w:proofErr w:type="spellStart"/>
      <w:r w:rsidRPr="00543C61">
        <w:rPr>
          <w:rFonts w:ascii="Tahoma" w:hAnsi="Tahoma" w:cs="Tahoma"/>
        </w:rPr>
        <w:t>xvi</w:t>
      </w:r>
      <w:proofErr w:type="spellEnd"/>
      <w:r w:rsidRPr="00543C61">
        <w:rPr>
          <w:rFonts w:ascii="Tahoma" w:hAnsi="Tahoma" w:cs="Tahoma"/>
        </w:rPr>
        <w:t xml:space="preserve">, todos da Lei 8.429/92 (Lei de Improbidade Administrativa), quanto a denúncia “1” e art. 10, inc. </w:t>
      </w:r>
      <w:proofErr w:type="spellStart"/>
      <w:r w:rsidRPr="00543C61">
        <w:rPr>
          <w:rFonts w:ascii="Tahoma" w:hAnsi="Tahoma" w:cs="Tahoma"/>
        </w:rPr>
        <w:t>xvii</w:t>
      </w:r>
      <w:proofErr w:type="spellEnd"/>
      <w:r w:rsidRPr="00543C61">
        <w:rPr>
          <w:rFonts w:ascii="Tahoma" w:hAnsi="Tahoma" w:cs="Tahoma"/>
        </w:rPr>
        <w:t xml:space="preserve">, da lei 8.429/92 quanto a denúncia “3”, em desfavor do vereador João Ferreira dos Santos, compostas pelos seguintes membros: </w:t>
      </w:r>
    </w:p>
    <w:p w:rsidR="001116FF" w:rsidRDefault="001116FF" w:rsidP="003B53E3">
      <w:pPr>
        <w:keepLines/>
        <w:spacing w:line="360" w:lineRule="auto"/>
        <w:ind w:left="0"/>
        <w:rPr>
          <w:rFonts w:ascii="Tahoma" w:hAnsi="Tahoma" w:cs="Tahoma"/>
          <w:i/>
        </w:rPr>
      </w:pPr>
    </w:p>
    <w:p w:rsidR="003B53E3" w:rsidRPr="001A72FC" w:rsidRDefault="001A72FC" w:rsidP="003B53E3">
      <w:pPr>
        <w:keepLines/>
        <w:spacing w:line="360" w:lineRule="auto"/>
        <w:ind w:left="0"/>
        <w:rPr>
          <w:rFonts w:ascii="Tahoma" w:hAnsi="Tahoma" w:cs="Tahoma"/>
          <w:i/>
        </w:rPr>
      </w:pPr>
      <w:r w:rsidRPr="001A72FC">
        <w:rPr>
          <w:rFonts w:ascii="Tahoma" w:hAnsi="Tahoma" w:cs="Tahoma"/>
          <w:i/>
        </w:rPr>
        <w:t>(</w:t>
      </w:r>
      <w:proofErr w:type="gramStart"/>
      <w:r w:rsidRPr="001A72FC">
        <w:rPr>
          <w:rFonts w:ascii="Tahoma" w:hAnsi="Tahoma" w:cs="Tahoma"/>
          <w:i/>
        </w:rPr>
        <w:t>sorteio</w:t>
      </w:r>
      <w:proofErr w:type="gramEnd"/>
      <w:r w:rsidRPr="001A72FC">
        <w:rPr>
          <w:rFonts w:ascii="Tahoma" w:hAnsi="Tahoma" w:cs="Tahoma"/>
          <w:i/>
        </w:rPr>
        <w:t xml:space="preserve"> entre os Vereadores desimpedidos)</w:t>
      </w:r>
    </w:p>
    <w:p w:rsidR="001116FF" w:rsidRDefault="001116FF" w:rsidP="003B53E3">
      <w:pPr>
        <w:keepLines/>
        <w:spacing w:line="360" w:lineRule="auto"/>
        <w:ind w:left="0"/>
        <w:rPr>
          <w:rFonts w:ascii="Tahoma" w:hAnsi="Tahoma" w:cs="Tahoma"/>
          <w:b/>
        </w:rPr>
      </w:pPr>
    </w:p>
    <w:p w:rsidR="003B53E3" w:rsidRPr="001A72FC" w:rsidRDefault="003B53E3" w:rsidP="003B53E3">
      <w:pPr>
        <w:keepLines/>
        <w:spacing w:line="360" w:lineRule="auto"/>
        <w:ind w:left="0"/>
        <w:rPr>
          <w:rFonts w:ascii="Tahoma" w:hAnsi="Tahoma" w:cs="Tahoma"/>
          <w:b/>
        </w:rPr>
      </w:pPr>
      <w:r w:rsidRPr="001A72FC">
        <w:rPr>
          <w:rFonts w:ascii="Tahoma" w:hAnsi="Tahoma" w:cs="Tahoma"/>
          <w:b/>
        </w:rPr>
        <w:t>PRESIDENTE:</w:t>
      </w:r>
      <w:r w:rsidR="001A72FC" w:rsidRPr="001A72FC">
        <w:rPr>
          <w:rFonts w:ascii="Tahoma" w:hAnsi="Tahoma" w:cs="Tahoma"/>
          <w:b/>
        </w:rPr>
        <w:t xml:space="preserve"> </w:t>
      </w:r>
      <w:r w:rsidR="001A72FC" w:rsidRPr="001A72FC">
        <w:rPr>
          <w:rFonts w:ascii="Tahoma" w:hAnsi="Tahoma" w:cs="Tahoma"/>
          <w:i/>
        </w:rPr>
        <w:t>(definição dos cargos entre os Vereadores sorteados)</w:t>
      </w:r>
      <w:r w:rsidR="00543C61" w:rsidRPr="001A72FC">
        <w:rPr>
          <w:rFonts w:ascii="Tahoma" w:hAnsi="Tahoma" w:cs="Tahoma"/>
          <w:i/>
        </w:rPr>
        <w:t>;</w:t>
      </w:r>
      <w:r w:rsidRPr="001A72FC">
        <w:rPr>
          <w:rFonts w:ascii="Tahoma" w:hAnsi="Tahoma" w:cs="Tahoma"/>
          <w:b/>
        </w:rPr>
        <w:t xml:space="preserve"> </w:t>
      </w:r>
    </w:p>
    <w:p w:rsidR="003B53E3" w:rsidRPr="001A72FC" w:rsidRDefault="00543C61" w:rsidP="003B53E3">
      <w:pPr>
        <w:keepLines/>
        <w:spacing w:line="360" w:lineRule="auto"/>
        <w:ind w:left="0"/>
        <w:rPr>
          <w:rFonts w:ascii="Tahoma" w:hAnsi="Tahoma" w:cs="Tahoma"/>
          <w:b/>
        </w:rPr>
      </w:pPr>
      <w:r w:rsidRPr="001A72FC">
        <w:rPr>
          <w:rFonts w:ascii="Tahoma" w:hAnsi="Tahoma" w:cs="Tahoma"/>
          <w:b/>
        </w:rPr>
        <w:t xml:space="preserve">RELATOR: </w:t>
      </w:r>
      <w:r w:rsidR="001A72FC" w:rsidRPr="001A72FC">
        <w:rPr>
          <w:rFonts w:ascii="Tahoma" w:hAnsi="Tahoma" w:cs="Tahoma"/>
          <w:b/>
        </w:rPr>
        <w:t>....</w:t>
      </w:r>
    </w:p>
    <w:p w:rsidR="003B53E3" w:rsidRPr="001A72FC" w:rsidRDefault="00543C61" w:rsidP="003B53E3">
      <w:pPr>
        <w:keepLines/>
        <w:spacing w:line="360" w:lineRule="auto"/>
        <w:ind w:left="0"/>
        <w:rPr>
          <w:rFonts w:ascii="Tahoma" w:hAnsi="Tahoma" w:cs="Tahoma"/>
          <w:b/>
        </w:rPr>
      </w:pPr>
      <w:r w:rsidRPr="001A72FC">
        <w:rPr>
          <w:rFonts w:ascii="Tahoma" w:hAnsi="Tahoma" w:cs="Tahoma"/>
          <w:b/>
        </w:rPr>
        <w:t xml:space="preserve">MEMBRO: </w:t>
      </w:r>
      <w:r w:rsidR="001A72FC" w:rsidRPr="001A72FC">
        <w:rPr>
          <w:rFonts w:ascii="Tahoma" w:hAnsi="Tahoma" w:cs="Tahoma"/>
          <w:b/>
        </w:rPr>
        <w:t>...</w:t>
      </w:r>
      <w:r w:rsidRPr="001A72FC">
        <w:rPr>
          <w:rFonts w:ascii="Tahoma" w:hAnsi="Tahoma" w:cs="Tahoma"/>
          <w:b/>
        </w:rPr>
        <w:t>.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0A46C4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  <w:r w:rsidRPr="00315C2C">
        <w:rPr>
          <w:rFonts w:ascii="Tahoma" w:hAnsi="Tahoma" w:cs="Tahoma"/>
          <w:b/>
        </w:rPr>
        <w:t>Art. 2</w:t>
      </w:r>
      <w:r w:rsidR="00315C2C">
        <w:rPr>
          <w:rFonts w:ascii="Tahoma" w:hAnsi="Tahoma" w:cs="Tahoma"/>
          <w:b/>
        </w:rPr>
        <w:t>º -</w:t>
      </w:r>
      <w:r w:rsidRPr="00543C61">
        <w:rPr>
          <w:rFonts w:ascii="Tahoma" w:hAnsi="Tahoma" w:cs="Tahoma"/>
        </w:rPr>
        <w:t xml:space="preserve"> A condução dos trabalhos ficará a cargo exclusivo da comissão processante, que terá prazo de 90 (noventa dias) a contar da data em se efetivar a notificação do acusado, nos termos do inv. </w:t>
      </w:r>
      <w:proofErr w:type="spellStart"/>
      <w:r w:rsidRPr="00543C61">
        <w:rPr>
          <w:rFonts w:ascii="Tahoma" w:hAnsi="Tahoma" w:cs="Tahoma"/>
        </w:rPr>
        <w:t>vii</w:t>
      </w:r>
      <w:proofErr w:type="spellEnd"/>
      <w:r w:rsidRPr="00543C61">
        <w:rPr>
          <w:rFonts w:ascii="Tahoma" w:hAnsi="Tahoma" w:cs="Tahoma"/>
        </w:rPr>
        <w:t>, do art. 5° do decreto lei 201/1967.</w:t>
      </w:r>
    </w:p>
    <w:p w:rsidR="00543C61" w:rsidRDefault="00543C61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3B53E3" w:rsidRPr="00543C61" w:rsidRDefault="0013723B" w:rsidP="003B53E3">
      <w:pPr>
        <w:keepLines/>
        <w:spacing w:line="360" w:lineRule="auto"/>
        <w:ind w:left="0"/>
        <w:rPr>
          <w:rFonts w:ascii="Tahoma" w:hAnsi="Tahoma" w:cs="Tahoma"/>
        </w:rPr>
      </w:pPr>
      <w:r w:rsidRPr="00315C2C">
        <w:rPr>
          <w:rFonts w:ascii="Arial" w:hAnsi="Arial" w:cs="Arial"/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10362D4" wp14:editId="59F33DF3">
            <wp:simplePos x="0" y="0"/>
            <wp:positionH relativeFrom="column">
              <wp:posOffset>285750</wp:posOffset>
            </wp:positionH>
            <wp:positionV relativeFrom="paragraph">
              <wp:posOffset>53340</wp:posOffset>
            </wp:positionV>
            <wp:extent cx="5200650" cy="461899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3E3" w:rsidRPr="00315C2C">
        <w:rPr>
          <w:rFonts w:ascii="Tahoma" w:hAnsi="Tahoma" w:cs="Tahoma"/>
          <w:b/>
        </w:rPr>
        <w:t>Art. 3° -</w:t>
      </w:r>
      <w:r w:rsidR="003B53E3" w:rsidRPr="00543C61">
        <w:rPr>
          <w:rFonts w:ascii="Tahoma" w:hAnsi="Tahoma" w:cs="Tahoma"/>
        </w:rPr>
        <w:t xml:space="preserve"> Os trabalhos da presente Comissão iniciarão após o Recesso legislativo, compreendendo o período de 16 de </w:t>
      </w:r>
      <w:proofErr w:type="gramStart"/>
      <w:r w:rsidR="003B53E3" w:rsidRPr="00543C61">
        <w:rPr>
          <w:rFonts w:ascii="Tahoma" w:hAnsi="Tahoma" w:cs="Tahoma"/>
        </w:rPr>
        <w:t>Dezembro</w:t>
      </w:r>
      <w:proofErr w:type="gramEnd"/>
      <w:r w:rsidR="003B53E3" w:rsidRPr="00543C61">
        <w:rPr>
          <w:rFonts w:ascii="Tahoma" w:hAnsi="Tahoma" w:cs="Tahoma"/>
        </w:rPr>
        <w:t xml:space="preserve"> de 2021 à 14 de Fevereiro de 2022, nos termos do §2° do art. 135 do Regimento Interno dessa Câmara (resolução 04/92), sem prejuízo de início em data anterior obedecendo a partir de então os prazos previstos no art. 2° desta resolução. 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  <w:r w:rsidRPr="00315C2C">
        <w:rPr>
          <w:rFonts w:ascii="Tahoma" w:hAnsi="Tahoma" w:cs="Tahoma"/>
          <w:b/>
        </w:rPr>
        <w:t>Art. 4° -</w:t>
      </w:r>
      <w:r w:rsidRPr="00543C61">
        <w:rPr>
          <w:rFonts w:ascii="Tahoma" w:hAnsi="Tahoma" w:cs="Tahoma"/>
        </w:rPr>
        <w:t xml:space="preserve"> Esta Resolução entra em vigor na data de sua publicação.</w:t>
      </w: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</w:p>
    <w:p w:rsidR="003B53E3" w:rsidRPr="00543C61" w:rsidRDefault="003B53E3" w:rsidP="003B53E3">
      <w:pPr>
        <w:keepLines/>
        <w:spacing w:line="360" w:lineRule="auto"/>
        <w:ind w:left="0"/>
        <w:rPr>
          <w:rFonts w:ascii="Tahoma" w:hAnsi="Tahoma" w:cs="Tahoma"/>
        </w:rPr>
      </w:pPr>
      <w:r w:rsidRPr="00315C2C">
        <w:rPr>
          <w:rFonts w:ascii="Tahoma" w:hAnsi="Tahoma" w:cs="Tahoma"/>
          <w:b/>
        </w:rPr>
        <w:t>Art.</w:t>
      </w:r>
      <w:r w:rsidR="00315C2C" w:rsidRPr="00315C2C">
        <w:rPr>
          <w:rFonts w:ascii="Tahoma" w:hAnsi="Tahoma" w:cs="Tahoma"/>
          <w:b/>
        </w:rPr>
        <w:t xml:space="preserve"> </w:t>
      </w:r>
      <w:r w:rsidRPr="00315C2C">
        <w:rPr>
          <w:rFonts w:ascii="Tahoma" w:hAnsi="Tahoma" w:cs="Tahoma"/>
          <w:b/>
        </w:rPr>
        <w:t>5°</w:t>
      </w:r>
      <w:r w:rsidRPr="00543C61">
        <w:rPr>
          <w:rFonts w:ascii="Tahoma" w:hAnsi="Tahoma" w:cs="Tahoma"/>
        </w:rPr>
        <w:t xml:space="preserve"> - Revogam - se as disposições em contrário</w:t>
      </w:r>
      <w:r w:rsidR="00315C2C">
        <w:rPr>
          <w:rFonts w:ascii="Tahoma" w:hAnsi="Tahoma" w:cs="Tahoma"/>
        </w:rPr>
        <w:t>,</w:t>
      </w:r>
      <w:r w:rsidR="001116FF">
        <w:rPr>
          <w:rFonts w:ascii="Tahoma" w:hAnsi="Tahoma" w:cs="Tahoma"/>
        </w:rPr>
        <w:t xml:space="preserve"> em especial a Resolução nº. 007/2021</w:t>
      </w:r>
      <w:r w:rsidRPr="00543C61">
        <w:rPr>
          <w:rFonts w:ascii="Tahoma" w:hAnsi="Tahoma" w:cs="Tahoma"/>
        </w:rPr>
        <w:t>.</w:t>
      </w:r>
    </w:p>
    <w:p w:rsidR="000056A3" w:rsidRDefault="000056A3" w:rsidP="000056A3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0056A3" w:rsidRDefault="000056A3" w:rsidP="000056A3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43C61" w:rsidRPr="00795459" w:rsidRDefault="00543C61" w:rsidP="00543C61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GABINETE DA PRESIDÊNCIA </w:t>
      </w:r>
      <w:r w:rsidRPr="00795459">
        <w:rPr>
          <w:rFonts w:ascii="Tahoma" w:hAnsi="Tahoma" w:cs="Tahoma"/>
          <w:sz w:val="22"/>
          <w:szCs w:val="22"/>
        </w:rPr>
        <w:t xml:space="preserve">EM </w:t>
      </w:r>
      <w:r>
        <w:rPr>
          <w:rFonts w:ascii="Tahoma" w:hAnsi="Tahoma" w:cs="Tahoma"/>
          <w:sz w:val="22"/>
          <w:szCs w:val="22"/>
        </w:rPr>
        <w:t>1</w:t>
      </w:r>
      <w:r w:rsidR="001A72FC">
        <w:rPr>
          <w:rFonts w:ascii="Tahoma" w:hAnsi="Tahoma" w:cs="Tahoma"/>
          <w:sz w:val="22"/>
          <w:szCs w:val="22"/>
        </w:rPr>
        <w:t>7</w:t>
      </w:r>
      <w:r w:rsidRPr="00795459">
        <w:rPr>
          <w:rFonts w:ascii="Tahoma" w:hAnsi="Tahoma" w:cs="Tahoma"/>
          <w:sz w:val="22"/>
          <w:szCs w:val="22"/>
        </w:rPr>
        <w:t xml:space="preserve"> DE </w:t>
      </w:r>
      <w:r w:rsidR="001A72FC">
        <w:rPr>
          <w:rFonts w:ascii="Tahoma" w:hAnsi="Tahoma" w:cs="Tahoma"/>
          <w:sz w:val="22"/>
          <w:szCs w:val="22"/>
        </w:rPr>
        <w:t>FEVERE</w:t>
      </w:r>
      <w:r>
        <w:rPr>
          <w:rFonts w:ascii="Tahoma" w:hAnsi="Tahoma" w:cs="Tahoma"/>
          <w:sz w:val="22"/>
          <w:szCs w:val="22"/>
        </w:rPr>
        <w:t>IRO</w:t>
      </w:r>
      <w:r w:rsidRPr="00795459">
        <w:rPr>
          <w:rFonts w:ascii="Tahoma" w:hAnsi="Tahoma" w:cs="Tahoma"/>
          <w:sz w:val="22"/>
          <w:szCs w:val="22"/>
        </w:rPr>
        <w:t xml:space="preserve"> DE 2021.</w:t>
      </w:r>
    </w:p>
    <w:p w:rsidR="00543C61" w:rsidRPr="00795459" w:rsidRDefault="00543C61" w:rsidP="00543C61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543C61" w:rsidRDefault="00543C61" w:rsidP="00543C61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1116FF" w:rsidRPr="00795459" w:rsidRDefault="001116FF" w:rsidP="00543C61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543C61" w:rsidRPr="00795459" w:rsidRDefault="00543C61" w:rsidP="00543C61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543C61" w:rsidRDefault="00543C61" w:rsidP="00543C61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ANDERSON EDUARDO IZAC</w:t>
      </w:r>
    </w:p>
    <w:p w:rsidR="00543C61" w:rsidRPr="00795459" w:rsidRDefault="00543C61" w:rsidP="00543C61">
      <w:pPr>
        <w:pStyle w:val="NormalWeb"/>
        <w:spacing w:before="0" w:beforeAutospacing="0" w:after="0" w:afterAutospacing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PRESIDENTE</w:t>
      </w:r>
    </w:p>
    <w:sectPr w:rsidR="00543C61" w:rsidRPr="00795459" w:rsidSect="0013723B">
      <w:headerReference w:type="default" r:id="rId8"/>
      <w:pgSz w:w="11906" w:h="16838"/>
      <w:pgMar w:top="976" w:right="1134" w:bottom="709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8BB" w:rsidRDefault="00A338BB" w:rsidP="00A77ED3">
      <w:r>
        <w:separator/>
      </w:r>
    </w:p>
  </w:endnote>
  <w:endnote w:type="continuationSeparator" w:id="0">
    <w:p w:rsidR="00A338BB" w:rsidRDefault="00A338BB" w:rsidP="00A7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8BB" w:rsidRDefault="00A338BB" w:rsidP="00A77ED3">
      <w:r>
        <w:separator/>
      </w:r>
    </w:p>
  </w:footnote>
  <w:footnote w:type="continuationSeparator" w:id="0">
    <w:p w:rsidR="00A338BB" w:rsidRDefault="00A338BB" w:rsidP="00A77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8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"/>
      <w:gridCol w:w="9072"/>
    </w:tblGrid>
    <w:tr w:rsidR="008E22F6" w:rsidTr="0013723B">
      <w:trPr>
        <w:trHeight w:val="1559"/>
      </w:trPr>
      <w:tc>
        <w:tcPr>
          <w:tcW w:w="214" w:type="dxa"/>
        </w:tcPr>
        <w:p w:rsidR="008E22F6" w:rsidRDefault="008E22F6" w:rsidP="00AD2F5B">
          <w:pPr>
            <w:pStyle w:val="Cabealho"/>
            <w:ind w:right="360"/>
          </w:pPr>
        </w:p>
      </w:tc>
      <w:tc>
        <w:tcPr>
          <w:tcW w:w="9072" w:type="dxa"/>
        </w:tcPr>
        <w:tbl>
          <w:tblPr>
            <w:tblW w:w="9356" w:type="dxa"/>
            <w:tblBorders>
              <w:insideH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264"/>
            <w:gridCol w:w="7092"/>
          </w:tblGrid>
          <w:tr w:rsidR="0013723B" w:rsidRPr="000C5718" w:rsidTr="00C41927">
            <w:tc>
              <w:tcPr>
                <w:tcW w:w="2264" w:type="dxa"/>
              </w:tcPr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ind w:right="360"/>
                  <w:rPr>
                    <w:rFonts w:ascii="Calibri" w:eastAsia="Calibri" w:hAnsi="Calibri" w:cs="Times New Roman"/>
                  </w:rPr>
                </w:pPr>
                <w:r w:rsidRPr="000C5718">
                  <w:rPr>
                    <w:rFonts w:ascii="Palatino Linotype" w:eastAsia="Times New Roman" w:hAnsi="Palatino Linotype" w:cs="Times New Roman"/>
                    <w:noProof/>
                    <w:sz w:val="24"/>
                    <w:szCs w:val="24"/>
                    <w:lang w:eastAsia="pt-BR"/>
                  </w:rPr>
                  <w:drawing>
                    <wp:anchor distT="0" distB="0" distL="114300" distR="114300" simplePos="0" relativeHeight="251660288" behindDoc="0" locked="0" layoutInCell="0" allowOverlap="1" wp14:anchorId="4F127D21" wp14:editId="135747F0">
                      <wp:simplePos x="0" y="0"/>
                      <wp:positionH relativeFrom="column">
                        <wp:posOffset>-125730</wp:posOffset>
                      </wp:positionH>
                      <wp:positionV relativeFrom="paragraph">
                        <wp:posOffset>-84455</wp:posOffset>
                      </wp:positionV>
                      <wp:extent cx="1240155" cy="1179830"/>
                      <wp:effectExtent l="19050" t="0" r="0" b="0"/>
                      <wp:wrapTopAndBottom/>
                      <wp:docPr id="8" name="Imagem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40155" cy="11798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092" w:type="dxa"/>
              </w:tcPr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ind w:hanging="2579"/>
                  <w:jc w:val="center"/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</w:pPr>
                <w:r w:rsidRPr="000C5718">
                  <w:rPr>
                    <w:rFonts w:ascii="Courier 10 Pitch" w:eastAsia="Calibri" w:hAnsi="Courier 10 Pitch" w:cs="Times New Roman"/>
                    <w:b/>
                    <w:iCs/>
                    <w:vanish/>
                    <w:sz w:val="24"/>
                  </w:rPr>
                  <w:pgNum/>
                </w:r>
                <w:r w:rsidRPr="000C5718">
                  <w:rPr>
                    <w:rFonts w:ascii="Courier 10 Pitch" w:eastAsia="Calibri" w:hAnsi="Courier 10 Pitch" w:cs="Times New Roman"/>
                    <w:b/>
                    <w:iCs/>
                    <w:vanish/>
                    <w:sz w:val="24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  <w:t>C</w:t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  <w:u w:val="single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  <w:t>âmara Municipal de Santana do Itar</w:t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  <w:u w:val="single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  <w:t>ar</w:t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  <w:u w:val="single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  <w:u w:val="single"/>
                  </w:rPr>
                  <w:pgNum/>
                </w:r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  <w:t>é-</w:t>
                </w:r>
                <w:proofErr w:type="spellStart"/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sz w:val="32"/>
                    <w:u w:val="single"/>
                  </w:rPr>
                  <w:t>Pr</w:t>
                </w:r>
                <w:proofErr w:type="spellEnd"/>
                <w:r w:rsidRPr="000C5718">
                  <w:rPr>
                    <w:rFonts w:ascii="Lucida Sans Unicode" w:eastAsia="Calibri" w:hAnsi="Lucida Sans Unicode" w:cs="Lucida Sans Unicode"/>
                    <w:b/>
                    <w:iCs/>
                    <w:vanish/>
                    <w:sz w:val="32"/>
                    <w:u w:val="single"/>
                  </w:rPr>
                  <w:pgNum/>
                </w:r>
              </w:p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ind w:left="-70" w:right="-66"/>
                  <w:jc w:val="center"/>
                  <w:rPr>
                    <w:rFonts w:ascii="Calibri" w:eastAsia="Calibri" w:hAnsi="Calibri" w:cs="Times New Roman"/>
                    <w:sz w:val="6"/>
                    <w:szCs w:val="6"/>
                  </w:rPr>
                </w:pPr>
              </w:p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ind w:left="-70" w:right="-66"/>
                  <w:jc w:val="center"/>
                  <w:rPr>
                    <w:rFonts w:ascii="Calibri" w:eastAsia="Calibri" w:hAnsi="Calibri" w:cs="Times New Roman"/>
                    <w:sz w:val="19"/>
                    <w:szCs w:val="19"/>
                  </w:rPr>
                </w:pPr>
                <w:r w:rsidRPr="000C5718">
                  <w:rPr>
                    <w:rFonts w:ascii="Calibri" w:eastAsia="Calibri" w:hAnsi="Calibri" w:cs="Times New Roman"/>
                    <w:sz w:val="19"/>
                    <w:szCs w:val="19"/>
                  </w:rPr>
                  <w:t>Rua Vereador Virgílio de Sene, 38, Bairro Portal dos Ipês – Fone (043) 3526-1302</w:t>
                </w:r>
              </w:p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jc w:val="center"/>
                  <w:rPr>
                    <w:rFonts w:ascii="Calibri" w:eastAsia="Calibri" w:hAnsi="Calibri" w:cs="Times New Roman"/>
                    <w:sz w:val="6"/>
                    <w:szCs w:val="6"/>
                  </w:rPr>
                </w:pPr>
              </w:p>
              <w:p w:rsidR="0013723B" w:rsidRPr="000C5718" w:rsidRDefault="0013723B" w:rsidP="0013723B">
                <w:pPr>
                  <w:tabs>
                    <w:tab w:val="center" w:pos="4252"/>
                    <w:tab w:val="right" w:pos="8504"/>
                  </w:tabs>
                  <w:rPr>
                    <w:rFonts w:ascii="Calibri" w:eastAsia="Calibri" w:hAnsi="Calibri" w:cs="Times New Roman"/>
                    <w:sz w:val="24"/>
                  </w:rPr>
                </w:pPr>
                <w:r w:rsidRPr="000C5718">
                  <w:rPr>
                    <w:rFonts w:ascii="Calibri" w:eastAsia="Calibri" w:hAnsi="Calibri" w:cs="Times New Roman"/>
                    <w:sz w:val="24"/>
                  </w:rPr>
                  <w:t>Santana do Itararé – Paraná</w:t>
                </w:r>
              </w:p>
            </w:tc>
          </w:tr>
        </w:tbl>
        <w:p w:rsidR="008E22F6" w:rsidRPr="003A20A2" w:rsidRDefault="008E22F6" w:rsidP="0013723B">
          <w:pPr>
            <w:keepLines/>
            <w:autoSpaceDE w:val="0"/>
            <w:autoSpaceDN w:val="0"/>
            <w:adjustRightInd w:val="0"/>
            <w:spacing w:line="360" w:lineRule="auto"/>
            <w:ind w:left="0"/>
            <w:jc w:val="center"/>
            <w:rPr>
              <w:rFonts w:ascii="Calibri" w:hAnsi="Calibri" w:cs="Calibri"/>
              <w:b/>
              <w:color w:val="000000"/>
              <w:sz w:val="24"/>
              <w:szCs w:val="24"/>
              <w:u w:val="single"/>
            </w:rPr>
          </w:pPr>
        </w:p>
      </w:tc>
    </w:tr>
  </w:tbl>
  <w:p w:rsidR="008E22F6" w:rsidRDefault="00185423" w:rsidP="00AD2F5B">
    <w:pPr>
      <w:pStyle w:val="Cabealho"/>
      <w:ind w:left="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-1228725</wp:posOffset>
              </wp:positionH>
              <wp:positionV relativeFrom="paragraph">
                <wp:posOffset>1833880</wp:posOffset>
              </wp:positionV>
              <wp:extent cx="5760085" cy="4091305"/>
              <wp:effectExtent l="0" t="0" r="635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91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22F6" w:rsidRDefault="008E22F6" w:rsidP="00AD2F5B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96.75pt;margin-top:144.4pt;width:453.55pt;height:322.1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" o:allowincell="f" stroked="f">
              <v:textbox style="mso-fit-shape-to-text:t">
                <w:txbxContent>
                  <w:p w:rsidR="008E22F6" w:rsidRDefault="008E22F6" w:rsidP="00AD2F5B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91657"/>
    <w:multiLevelType w:val="multilevel"/>
    <w:tmpl w:val="526C838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99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3588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4308" w:hanging="180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4668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5388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6108" w:hanging="2520"/>
      </w:pPr>
      <w:rPr>
        <w:rFonts w:hint="default"/>
        <w:i w:val="0"/>
      </w:rPr>
    </w:lvl>
  </w:abstractNum>
  <w:abstractNum w:abstractNumId="1" w15:restartNumberingAfterBreak="0">
    <w:nsid w:val="0AFC0C56"/>
    <w:multiLevelType w:val="multilevel"/>
    <w:tmpl w:val="406CF4F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64" w:hanging="2520"/>
      </w:pPr>
      <w:rPr>
        <w:rFonts w:hint="default"/>
      </w:rPr>
    </w:lvl>
  </w:abstractNum>
  <w:abstractNum w:abstractNumId="2" w15:restartNumberingAfterBreak="0">
    <w:nsid w:val="255B5CF5"/>
    <w:multiLevelType w:val="hybridMultilevel"/>
    <w:tmpl w:val="9708ACEC"/>
    <w:lvl w:ilvl="0" w:tplc="088E6A54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0C7506"/>
    <w:multiLevelType w:val="hybridMultilevel"/>
    <w:tmpl w:val="CA281B6E"/>
    <w:lvl w:ilvl="0" w:tplc="963ADB90">
      <w:start w:val="1"/>
      <w:numFmt w:val="lowerLetter"/>
      <w:lvlText w:val="%1."/>
      <w:lvlJc w:val="left"/>
      <w:pPr>
        <w:ind w:left="720" w:hanging="360"/>
      </w:pPr>
      <w:rPr>
        <w:rFonts w:ascii="Verdana" w:eastAsiaTheme="minorHAnsi" w:hAnsi="Verdana" w:cs="Arial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F0F11"/>
    <w:multiLevelType w:val="hybridMultilevel"/>
    <w:tmpl w:val="228A5D30"/>
    <w:lvl w:ilvl="0" w:tplc="8F30B64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42110A7"/>
    <w:multiLevelType w:val="multilevel"/>
    <w:tmpl w:val="3904C46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490" w:hanging="108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4260" w:hanging="144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5325" w:hanging="180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6390" w:hanging="216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7095" w:hanging="216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8160" w:hanging="2520"/>
      </w:pPr>
      <w:rPr>
        <w:rFonts w:hint="default"/>
        <w:b/>
        <w:u w:val="single"/>
      </w:rPr>
    </w:lvl>
  </w:abstractNum>
  <w:abstractNum w:abstractNumId="6" w15:restartNumberingAfterBreak="0">
    <w:nsid w:val="369237A0"/>
    <w:multiLevelType w:val="hybridMultilevel"/>
    <w:tmpl w:val="C792C896"/>
    <w:lvl w:ilvl="0" w:tplc="DE5E52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80BD6"/>
    <w:multiLevelType w:val="hybridMultilevel"/>
    <w:tmpl w:val="407C2E30"/>
    <w:lvl w:ilvl="0" w:tplc="2EC24C2C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E070A5"/>
    <w:multiLevelType w:val="hybridMultilevel"/>
    <w:tmpl w:val="F49EDD6C"/>
    <w:lvl w:ilvl="0" w:tplc="E28A5554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ADF6E20"/>
    <w:multiLevelType w:val="hybridMultilevel"/>
    <w:tmpl w:val="BA6EAD92"/>
    <w:lvl w:ilvl="0" w:tplc="2578E3A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8755B"/>
    <w:multiLevelType w:val="hybridMultilevel"/>
    <w:tmpl w:val="2EE0C0AE"/>
    <w:lvl w:ilvl="0" w:tplc="7D1ABFA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2441361"/>
    <w:multiLevelType w:val="hybridMultilevel"/>
    <w:tmpl w:val="7F4CE69E"/>
    <w:lvl w:ilvl="0" w:tplc="FD16034A">
      <w:start w:val="1"/>
      <w:numFmt w:val="decimal"/>
      <w:lvlText w:val="%1."/>
      <w:lvlJc w:val="left"/>
      <w:pPr>
        <w:ind w:left="1065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6AA650F"/>
    <w:multiLevelType w:val="hybridMultilevel"/>
    <w:tmpl w:val="D04A3FF4"/>
    <w:lvl w:ilvl="0" w:tplc="D0F26D8A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053D97"/>
    <w:multiLevelType w:val="hybridMultilevel"/>
    <w:tmpl w:val="4A003E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A47078"/>
    <w:multiLevelType w:val="hybridMultilevel"/>
    <w:tmpl w:val="0AA25A30"/>
    <w:lvl w:ilvl="0" w:tplc="5DAAAF3C">
      <w:start w:val="1"/>
      <w:numFmt w:val="upperLetter"/>
      <w:lvlText w:val="%1."/>
      <w:lvlJc w:val="left"/>
      <w:pPr>
        <w:ind w:left="108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803054"/>
    <w:multiLevelType w:val="hybridMultilevel"/>
    <w:tmpl w:val="5BB6C3E2"/>
    <w:lvl w:ilvl="0" w:tplc="38649C00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82508B"/>
    <w:multiLevelType w:val="hybridMultilevel"/>
    <w:tmpl w:val="8416E748"/>
    <w:lvl w:ilvl="0" w:tplc="C1AC81A8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F667C7"/>
    <w:multiLevelType w:val="hybridMultilevel"/>
    <w:tmpl w:val="FFC4AA76"/>
    <w:lvl w:ilvl="0" w:tplc="ED707A50">
      <w:start w:val="1"/>
      <w:numFmt w:val="lowerLetter"/>
      <w:lvlText w:val="%1."/>
      <w:lvlJc w:val="left"/>
      <w:pPr>
        <w:ind w:left="1080" w:hanging="360"/>
      </w:pPr>
      <w:rPr>
        <w:rFonts w:ascii="Verdana" w:eastAsiaTheme="minorHAnsi" w:hAnsi="Verdana" w:cs="Arial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3"/>
  </w:num>
  <w:num w:numId="5">
    <w:abstractNumId w:val="17"/>
  </w:num>
  <w:num w:numId="6">
    <w:abstractNumId w:val="15"/>
  </w:num>
  <w:num w:numId="7">
    <w:abstractNumId w:val="2"/>
  </w:num>
  <w:num w:numId="8">
    <w:abstractNumId w:val="12"/>
  </w:num>
  <w:num w:numId="9">
    <w:abstractNumId w:val="16"/>
  </w:num>
  <w:num w:numId="10">
    <w:abstractNumId w:val="3"/>
  </w:num>
  <w:num w:numId="11">
    <w:abstractNumId w:val="0"/>
  </w:num>
  <w:num w:numId="12">
    <w:abstractNumId w:val="1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0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FD"/>
    <w:rsid w:val="00000130"/>
    <w:rsid w:val="00000195"/>
    <w:rsid w:val="0000095E"/>
    <w:rsid w:val="00004FDA"/>
    <w:rsid w:val="00005221"/>
    <w:rsid w:val="000056A3"/>
    <w:rsid w:val="00005C1B"/>
    <w:rsid w:val="00014157"/>
    <w:rsid w:val="00024D77"/>
    <w:rsid w:val="000268A4"/>
    <w:rsid w:val="00032A63"/>
    <w:rsid w:val="00035022"/>
    <w:rsid w:val="00041347"/>
    <w:rsid w:val="00044993"/>
    <w:rsid w:val="00045468"/>
    <w:rsid w:val="0005188A"/>
    <w:rsid w:val="00052D8F"/>
    <w:rsid w:val="00054E0A"/>
    <w:rsid w:val="00055902"/>
    <w:rsid w:val="00056B2D"/>
    <w:rsid w:val="000628E2"/>
    <w:rsid w:val="0006505C"/>
    <w:rsid w:val="00071388"/>
    <w:rsid w:val="00071A05"/>
    <w:rsid w:val="0007218A"/>
    <w:rsid w:val="000778FD"/>
    <w:rsid w:val="00081C66"/>
    <w:rsid w:val="00082473"/>
    <w:rsid w:val="00082F70"/>
    <w:rsid w:val="0008325D"/>
    <w:rsid w:val="00084FE8"/>
    <w:rsid w:val="000856BF"/>
    <w:rsid w:val="000937B4"/>
    <w:rsid w:val="000A1729"/>
    <w:rsid w:val="000A2570"/>
    <w:rsid w:val="000A46C4"/>
    <w:rsid w:val="000A4DF8"/>
    <w:rsid w:val="000A568D"/>
    <w:rsid w:val="000A5DD4"/>
    <w:rsid w:val="000A611A"/>
    <w:rsid w:val="000B04F1"/>
    <w:rsid w:val="000B79A6"/>
    <w:rsid w:val="000B7B61"/>
    <w:rsid w:val="000D0936"/>
    <w:rsid w:val="000D0B5D"/>
    <w:rsid w:val="000D0FB8"/>
    <w:rsid w:val="000D2BDB"/>
    <w:rsid w:val="000D39B6"/>
    <w:rsid w:val="000D70B8"/>
    <w:rsid w:val="000E40F4"/>
    <w:rsid w:val="000F2DAA"/>
    <w:rsid w:val="000F6F85"/>
    <w:rsid w:val="00110E52"/>
    <w:rsid w:val="001111B7"/>
    <w:rsid w:val="001116FF"/>
    <w:rsid w:val="00111FA1"/>
    <w:rsid w:val="001172D7"/>
    <w:rsid w:val="00120A1C"/>
    <w:rsid w:val="00122EA1"/>
    <w:rsid w:val="0012362C"/>
    <w:rsid w:val="00125C2A"/>
    <w:rsid w:val="00127B36"/>
    <w:rsid w:val="0013704B"/>
    <w:rsid w:val="0013723B"/>
    <w:rsid w:val="0013756A"/>
    <w:rsid w:val="00137CD9"/>
    <w:rsid w:val="0014139C"/>
    <w:rsid w:val="0014236E"/>
    <w:rsid w:val="00144F92"/>
    <w:rsid w:val="0014669B"/>
    <w:rsid w:val="00152FF7"/>
    <w:rsid w:val="001573A7"/>
    <w:rsid w:val="001573EF"/>
    <w:rsid w:val="001648EA"/>
    <w:rsid w:val="00177498"/>
    <w:rsid w:val="00177B9D"/>
    <w:rsid w:val="0018116E"/>
    <w:rsid w:val="00181B65"/>
    <w:rsid w:val="001822BA"/>
    <w:rsid w:val="00185423"/>
    <w:rsid w:val="00185C5F"/>
    <w:rsid w:val="001901F5"/>
    <w:rsid w:val="00193E71"/>
    <w:rsid w:val="001A4D3B"/>
    <w:rsid w:val="001A692F"/>
    <w:rsid w:val="001A72FC"/>
    <w:rsid w:val="001A7DC6"/>
    <w:rsid w:val="001B2DFE"/>
    <w:rsid w:val="001B3B0A"/>
    <w:rsid w:val="001B41DC"/>
    <w:rsid w:val="001C5D48"/>
    <w:rsid w:val="001D45AE"/>
    <w:rsid w:val="001D5BE9"/>
    <w:rsid w:val="001F2470"/>
    <w:rsid w:val="001F2AD0"/>
    <w:rsid w:val="001F2D1B"/>
    <w:rsid w:val="001F5245"/>
    <w:rsid w:val="001F5A6F"/>
    <w:rsid w:val="001F66D5"/>
    <w:rsid w:val="002005F5"/>
    <w:rsid w:val="00202046"/>
    <w:rsid w:val="00203129"/>
    <w:rsid w:val="00210F9D"/>
    <w:rsid w:val="002116ED"/>
    <w:rsid w:val="00213A24"/>
    <w:rsid w:val="00216DD8"/>
    <w:rsid w:val="0022318E"/>
    <w:rsid w:val="00224B40"/>
    <w:rsid w:val="00232533"/>
    <w:rsid w:val="00235090"/>
    <w:rsid w:val="002357EF"/>
    <w:rsid w:val="00240112"/>
    <w:rsid w:val="00244C32"/>
    <w:rsid w:val="00244EBC"/>
    <w:rsid w:val="002458EB"/>
    <w:rsid w:val="00253CFD"/>
    <w:rsid w:val="00254EB7"/>
    <w:rsid w:val="002561AC"/>
    <w:rsid w:val="0025766C"/>
    <w:rsid w:val="002654A3"/>
    <w:rsid w:val="00265C52"/>
    <w:rsid w:val="00266415"/>
    <w:rsid w:val="00267913"/>
    <w:rsid w:val="00267E54"/>
    <w:rsid w:val="0027606B"/>
    <w:rsid w:val="00282786"/>
    <w:rsid w:val="00283B6C"/>
    <w:rsid w:val="00285132"/>
    <w:rsid w:val="00285D01"/>
    <w:rsid w:val="002969C4"/>
    <w:rsid w:val="002A0198"/>
    <w:rsid w:val="002A1F3A"/>
    <w:rsid w:val="002A3CDF"/>
    <w:rsid w:val="002A49AC"/>
    <w:rsid w:val="002A6351"/>
    <w:rsid w:val="002B15DC"/>
    <w:rsid w:val="002B4702"/>
    <w:rsid w:val="002C1B5D"/>
    <w:rsid w:val="002D5573"/>
    <w:rsid w:val="002D7CB2"/>
    <w:rsid w:val="002F29FA"/>
    <w:rsid w:val="002F3DA0"/>
    <w:rsid w:val="002F4447"/>
    <w:rsid w:val="002F6A72"/>
    <w:rsid w:val="00311AD1"/>
    <w:rsid w:val="00315C2C"/>
    <w:rsid w:val="00315CAA"/>
    <w:rsid w:val="00320B7E"/>
    <w:rsid w:val="00321258"/>
    <w:rsid w:val="00323DCA"/>
    <w:rsid w:val="003250BE"/>
    <w:rsid w:val="00325773"/>
    <w:rsid w:val="003257A3"/>
    <w:rsid w:val="00326744"/>
    <w:rsid w:val="00326F9E"/>
    <w:rsid w:val="00330F18"/>
    <w:rsid w:val="00331507"/>
    <w:rsid w:val="00340F0D"/>
    <w:rsid w:val="00346528"/>
    <w:rsid w:val="003466C3"/>
    <w:rsid w:val="00347727"/>
    <w:rsid w:val="00356CFA"/>
    <w:rsid w:val="0036131F"/>
    <w:rsid w:val="00362029"/>
    <w:rsid w:val="00362DB8"/>
    <w:rsid w:val="00371907"/>
    <w:rsid w:val="00372F27"/>
    <w:rsid w:val="00374A91"/>
    <w:rsid w:val="00375366"/>
    <w:rsid w:val="00376937"/>
    <w:rsid w:val="00377913"/>
    <w:rsid w:val="00385589"/>
    <w:rsid w:val="0039027A"/>
    <w:rsid w:val="00390998"/>
    <w:rsid w:val="00394529"/>
    <w:rsid w:val="003951D9"/>
    <w:rsid w:val="00397049"/>
    <w:rsid w:val="003A20A2"/>
    <w:rsid w:val="003A2FC1"/>
    <w:rsid w:val="003A4EB1"/>
    <w:rsid w:val="003B058F"/>
    <w:rsid w:val="003B3169"/>
    <w:rsid w:val="003B53E3"/>
    <w:rsid w:val="003C0CB1"/>
    <w:rsid w:val="003C5F27"/>
    <w:rsid w:val="003C7C16"/>
    <w:rsid w:val="003D26D5"/>
    <w:rsid w:val="003E106E"/>
    <w:rsid w:val="003E32A6"/>
    <w:rsid w:val="003E357E"/>
    <w:rsid w:val="003E6985"/>
    <w:rsid w:val="003E6AD6"/>
    <w:rsid w:val="003F04F5"/>
    <w:rsid w:val="003F133F"/>
    <w:rsid w:val="003F209F"/>
    <w:rsid w:val="003F4493"/>
    <w:rsid w:val="003F70A4"/>
    <w:rsid w:val="00400F4F"/>
    <w:rsid w:val="00401858"/>
    <w:rsid w:val="00405D8A"/>
    <w:rsid w:val="0041596E"/>
    <w:rsid w:val="00417767"/>
    <w:rsid w:val="00441E05"/>
    <w:rsid w:val="004531E9"/>
    <w:rsid w:val="00454B69"/>
    <w:rsid w:val="00475A14"/>
    <w:rsid w:val="00476325"/>
    <w:rsid w:val="00484C8B"/>
    <w:rsid w:val="0049269F"/>
    <w:rsid w:val="004A2DEE"/>
    <w:rsid w:val="004A3404"/>
    <w:rsid w:val="004A7920"/>
    <w:rsid w:val="004A7D69"/>
    <w:rsid w:val="004B045B"/>
    <w:rsid w:val="004B4C67"/>
    <w:rsid w:val="004C0A54"/>
    <w:rsid w:val="004C0DB2"/>
    <w:rsid w:val="004C5695"/>
    <w:rsid w:val="004D036D"/>
    <w:rsid w:val="004D174D"/>
    <w:rsid w:val="004D5537"/>
    <w:rsid w:val="004E31BE"/>
    <w:rsid w:val="0050171D"/>
    <w:rsid w:val="00505347"/>
    <w:rsid w:val="00505C0F"/>
    <w:rsid w:val="00515B75"/>
    <w:rsid w:val="00523DEB"/>
    <w:rsid w:val="005249B1"/>
    <w:rsid w:val="005268F4"/>
    <w:rsid w:val="005278BD"/>
    <w:rsid w:val="00536978"/>
    <w:rsid w:val="00543A75"/>
    <w:rsid w:val="00543C61"/>
    <w:rsid w:val="005458D7"/>
    <w:rsid w:val="005561FE"/>
    <w:rsid w:val="00561A5E"/>
    <w:rsid w:val="00565563"/>
    <w:rsid w:val="00571E9B"/>
    <w:rsid w:val="005720EC"/>
    <w:rsid w:val="005829FD"/>
    <w:rsid w:val="00586F19"/>
    <w:rsid w:val="00587D5D"/>
    <w:rsid w:val="005973E2"/>
    <w:rsid w:val="005A0FE8"/>
    <w:rsid w:val="005A3BBD"/>
    <w:rsid w:val="005A5125"/>
    <w:rsid w:val="005C3C5C"/>
    <w:rsid w:val="005C691C"/>
    <w:rsid w:val="005D0BC9"/>
    <w:rsid w:val="005E07CF"/>
    <w:rsid w:val="005E352B"/>
    <w:rsid w:val="005E5609"/>
    <w:rsid w:val="005F0861"/>
    <w:rsid w:val="005F0B06"/>
    <w:rsid w:val="005F6025"/>
    <w:rsid w:val="00601312"/>
    <w:rsid w:val="00601E0A"/>
    <w:rsid w:val="006075CC"/>
    <w:rsid w:val="0061026E"/>
    <w:rsid w:val="0061154A"/>
    <w:rsid w:val="0061311F"/>
    <w:rsid w:val="00616579"/>
    <w:rsid w:val="006200A2"/>
    <w:rsid w:val="00621952"/>
    <w:rsid w:val="006261E8"/>
    <w:rsid w:val="00633A43"/>
    <w:rsid w:val="00635198"/>
    <w:rsid w:val="00646907"/>
    <w:rsid w:val="006515BA"/>
    <w:rsid w:val="00660AFA"/>
    <w:rsid w:val="00662450"/>
    <w:rsid w:val="00665357"/>
    <w:rsid w:val="0067015A"/>
    <w:rsid w:val="0067072B"/>
    <w:rsid w:val="006708BD"/>
    <w:rsid w:val="00672172"/>
    <w:rsid w:val="0067397D"/>
    <w:rsid w:val="00673F92"/>
    <w:rsid w:val="00675381"/>
    <w:rsid w:val="00681381"/>
    <w:rsid w:val="00681C16"/>
    <w:rsid w:val="006832F0"/>
    <w:rsid w:val="00685EBB"/>
    <w:rsid w:val="006878E9"/>
    <w:rsid w:val="006A04B4"/>
    <w:rsid w:val="006A18AD"/>
    <w:rsid w:val="006A5534"/>
    <w:rsid w:val="006A77F5"/>
    <w:rsid w:val="006B12A6"/>
    <w:rsid w:val="006B1A2D"/>
    <w:rsid w:val="006C13CE"/>
    <w:rsid w:val="006C1F2E"/>
    <w:rsid w:val="006C42FD"/>
    <w:rsid w:val="006C6CCF"/>
    <w:rsid w:val="006D39DD"/>
    <w:rsid w:val="006D5586"/>
    <w:rsid w:val="006D726F"/>
    <w:rsid w:val="006F0096"/>
    <w:rsid w:val="006F59BA"/>
    <w:rsid w:val="00702684"/>
    <w:rsid w:val="007068CD"/>
    <w:rsid w:val="007104CB"/>
    <w:rsid w:val="00711E6A"/>
    <w:rsid w:val="00711E6B"/>
    <w:rsid w:val="00714E2B"/>
    <w:rsid w:val="00714EF2"/>
    <w:rsid w:val="00716BE2"/>
    <w:rsid w:val="00722087"/>
    <w:rsid w:val="0072209B"/>
    <w:rsid w:val="00725EC5"/>
    <w:rsid w:val="00735DFE"/>
    <w:rsid w:val="00740FA1"/>
    <w:rsid w:val="00741654"/>
    <w:rsid w:val="00743993"/>
    <w:rsid w:val="007509ED"/>
    <w:rsid w:val="007520B0"/>
    <w:rsid w:val="007530D2"/>
    <w:rsid w:val="007549BF"/>
    <w:rsid w:val="00756A8E"/>
    <w:rsid w:val="00761F76"/>
    <w:rsid w:val="0076238D"/>
    <w:rsid w:val="00762DEB"/>
    <w:rsid w:val="007642D9"/>
    <w:rsid w:val="00766122"/>
    <w:rsid w:val="007741DA"/>
    <w:rsid w:val="00774D69"/>
    <w:rsid w:val="00774F99"/>
    <w:rsid w:val="007755C7"/>
    <w:rsid w:val="00781127"/>
    <w:rsid w:val="00786FD9"/>
    <w:rsid w:val="007873D8"/>
    <w:rsid w:val="0078780F"/>
    <w:rsid w:val="00794849"/>
    <w:rsid w:val="007977F3"/>
    <w:rsid w:val="007A42A9"/>
    <w:rsid w:val="007A5631"/>
    <w:rsid w:val="007B0D11"/>
    <w:rsid w:val="007C06C8"/>
    <w:rsid w:val="007C3E6D"/>
    <w:rsid w:val="007C4CF3"/>
    <w:rsid w:val="007D0709"/>
    <w:rsid w:val="007D1449"/>
    <w:rsid w:val="007D3315"/>
    <w:rsid w:val="007D3344"/>
    <w:rsid w:val="007D7A1D"/>
    <w:rsid w:val="007E1C6E"/>
    <w:rsid w:val="007E7C6B"/>
    <w:rsid w:val="007F3033"/>
    <w:rsid w:val="007F5856"/>
    <w:rsid w:val="007F58F0"/>
    <w:rsid w:val="007F5C8E"/>
    <w:rsid w:val="007F61B2"/>
    <w:rsid w:val="008018D7"/>
    <w:rsid w:val="00801E26"/>
    <w:rsid w:val="00801F99"/>
    <w:rsid w:val="008029E7"/>
    <w:rsid w:val="00803726"/>
    <w:rsid w:val="00804D4A"/>
    <w:rsid w:val="008050E6"/>
    <w:rsid w:val="00805F4A"/>
    <w:rsid w:val="00815DEC"/>
    <w:rsid w:val="008173BD"/>
    <w:rsid w:val="00820D2A"/>
    <w:rsid w:val="00823AA1"/>
    <w:rsid w:val="00823F57"/>
    <w:rsid w:val="00832492"/>
    <w:rsid w:val="008357D4"/>
    <w:rsid w:val="0084269A"/>
    <w:rsid w:val="00845427"/>
    <w:rsid w:val="008467FB"/>
    <w:rsid w:val="00851973"/>
    <w:rsid w:val="00853B62"/>
    <w:rsid w:val="00860462"/>
    <w:rsid w:val="008637EE"/>
    <w:rsid w:val="0086525D"/>
    <w:rsid w:val="008736A5"/>
    <w:rsid w:val="00877290"/>
    <w:rsid w:val="00886A90"/>
    <w:rsid w:val="008909F2"/>
    <w:rsid w:val="008938FB"/>
    <w:rsid w:val="008A2218"/>
    <w:rsid w:val="008A352A"/>
    <w:rsid w:val="008A3B96"/>
    <w:rsid w:val="008B119D"/>
    <w:rsid w:val="008B5108"/>
    <w:rsid w:val="008B6857"/>
    <w:rsid w:val="008C149C"/>
    <w:rsid w:val="008C2443"/>
    <w:rsid w:val="008C2FB6"/>
    <w:rsid w:val="008C4A8F"/>
    <w:rsid w:val="008C6E10"/>
    <w:rsid w:val="008D3D78"/>
    <w:rsid w:val="008D3EA0"/>
    <w:rsid w:val="008D3F9E"/>
    <w:rsid w:val="008E22F6"/>
    <w:rsid w:val="008E6EB9"/>
    <w:rsid w:val="008E7830"/>
    <w:rsid w:val="008F0713"/>
    <w:rsid w:val="008F339A"/>
    <w:rsid w:val="008F41D6"/>
    <w:rsid w:val="008F5AF8"/>
    <w:rsid w:val="008F7708"/>
    <w:rsid w:val="008F7C3B"/>
    <w:rsid w:val="00906618"/>
    <w:rsid w:val="00907553"/>
    <w:rsid w:val="0091303A"/>
    <w:rsid w:val="009145F3"/>
    <w:rsid w:val="00914A14"/>
    <w:rsid w:val="00915D61"/>
    <w:rsid w:val="0091668A"/>
    <w:rsid w:val="00917C49"/>
    <w:rsid w:val="00922022"/>
    <w:rsid w:val="00924C34"/>
    <w:rsid w:val="00925C7D"/>
    <w:rsid w:val="0092795C"/>
    <w:rsid w:val="00927C02"/>
    <w:rsid w:val="00927DA2"/>
    <w:rsid w:val="00932C2E"/>
    <w:rsid w:val="0093380B"/>
    <w:rsid w:val="00933DB2"/>
    <w:rsid w:val="009378E5"/>
    <w:rsid w:val="009415E1"/>
    <w:rsid w:val="009430D9"/>
    <w:rsid w:val="00951EC0"/>
    <w:rsid w:val="009537CD"/>
    <w:rsid w:val="009630EE"/>
    <w:rsid w:val="00963C0E"/>
    <w:rsid w:val="009678F5"/>
    <w:rsid w:val="00974914"/>
    <w:rsid w:val="00974AD8"/>
    <w:rsid w:val="00975E85"/>
    <w:rsid w:val="00976D09"/>
    <w:rsid w:val="00981D9D"/>
    <w:rsid w:val="00983EB3"/>
    <w:rsid w:val="009874F3"/>
    <w:rsid w:val="0099565E"/>
    <w:rsid w:val="009A5268"/>
    <w:rsid w:val="009A5E95"/>
    <w:rsid w:val="009B1F98"/>
    <w:rsid w:val="009B2DE9"/>
    <w:rsid w:val="009B48CD"/>
    <w:rsid w:val="009B4F17"/>
    <w:rsid w:val="009C03E6"/>
    <w:rsid w:val="009C063F"/>
    <w:rsid w:val="009C1766"/>
    <w:rsid w:val="009C3F47"/>
    <w:rsid w:val="009C55BA"/>
    <w:rsid w:val="009C61FD"/>
    <w:rsid w:val="009D1BAA"/>
    <w:rsid w:val="009E0634"/>
    <w:rsid w:val="009E33AA"/>
    <w:rsid w:val="009F195E"/>
    <w:rsid w:val="009F51A5"/>
    <w:rsid w:val="009F66AC"/>
    <w:rsid w:val="00A005C6"/>
    <w:rsid w:val="00A03529"/>
    <w:rsid w:val="00A041C3"/>
    <w:rsid w:val="00A20DBC"/>
    <w:rsid w:val="00A20F5E"/>
    <w:rsid w:val="00A26D26"/>
    <w:rsid w:val="00A30778"/>
    <w:rsid w:val="00A338BB"/>
    <w:rsid w:val="00A34C68"/>
    <w:rsid w:val="00A357A7"/>
    <w:rsid w:val="00A43509"/>
    <w:rsid w:val="00A44925"/>
    <w:rsid w:val="00A468FC"/>
    <w:rsid w:val="00A54A05"/>
    <w:rsid w:val="00A6347C"/>
    <w:rsid w:val="00A67D47"/>
    <w:rsid w:val="00A75D3D"/>
    <w:rsid w:val="00A77ED3"/>
    <w:rsid w:val="00A80017"/>
    <w:rsid w:val="00A8575A"/>
    <w:rsid w:val="00A94485"/>
    <w:rsid w:val="00AA1664"/>
    <w:rsid w:val="00AA2721"/>
    <w:rsid w:val="00AA69A7"/>
    <w:rsid w:val="00AA7FBD"/>
    <w:rsid w:val="00AB37A0"/>
    <w:rsid w:val="00AC00CD"/>
    <w:rsid w:val="00AC51C3"/>
    <w:rsid w:val="00AC7AE7"/>
    <w:rsid w:val="00AD2F5B"/>
    <w:rsid w:val="00AD36A7"/>
    <w:rsid w:val="00AD4FC2"/>
    <w:rsid w:val="00AD551C"/>
    <w:rsid w:val="00AE0036"/>
    <w:rsid w:val="00AE1795"/>
    <w:rsid w:val="00AE56FD"/>
    <w:rsid w:val="00AE7056"/>
    <w:rsid w:val="00AE7E44"/>
    <w:rsid w:val="00AF349D"/>
    <w:rsid w:val="00AF4349"/>
    <w:rsid w:val="00AF43F3"/>
    <w:rsid w:val="00AF6D49"/>
    <w:rsid w:val="00AF7478"/>
    <w:rsid w:val="00AF7A74"/>
    <w:rsid w:val="00B01587"/>
    <w:rsid w:val="00B01922"/>
    <w:rsid w:val="00B027AB"/>
    <w:rsid w:val="00B041D5"/>
    <w:rsid w:val="00B04FC9"/>
    <w:rsid w:val="00B10466"/>
    <w:rsid w:val="00B107EA"/>
    <w:rsid w:val="00B10967"/>
    <w:rsid w:val="00B13601"/>
    <w:rsid w:val="00B2140F"/>
    <w:rsid w:val="00B27BFE"/>
    <w:rsid w:val="00B33BD0"/>
    <w:rsid w:val="00B36BB9"/>
    <w:rsid w:val="00B37830"/>
    <w:rsid w:val="00B41B6B"/>
    <w:rsid w:val="00B4273B"/>
    <w:rsid w:val="00B46009"/>
    <w:rsid w:val="00B53467"/>
    <w:rsid w:val="00B57426"/>
    <w:rsid w:val="00B67983"/>
    <w:rsid w:val="00B67B3B"/>
    <w:rsid w:val="00B706F4"/>
    <w:rsid w:val="00B73CAF"/>
    <w:rsid w:val="00B816B2"/>
    <w:rsid w:val="00B91F43"/>
    <w:rsid w:val="00B954CB"/>
    <w:rsid w:val="00B95823"/>
    <w:rsid w:val="00BA37D4"/>
    <w:rsid w:val="00BA4C43"/>
    <w:rsid w:val="00BA7367"/>
    <w:rsid w:val="00BA7C6E"/>
    <w:rsid w:val="00BB1C82"/>
    <w:rsid w:val="00BB1CFB"/>
    <w:rsid w:val="00BB30BC"/>
    <w:rsid w:val="00BB3DFB"/>
    <w:rsid w:val="00BB4952"/>
    <w:rsid w:val="00BB5C42"/>
    <w:rsid w:val="00BC559A"/>
    <w:rsid w:val="00BC734F"/>
    <w:rsid w:val="00BC7820"/>
    <w:rsid w:val="00BD26C8"/>
    <w:rsid w:val="00BD5752"/>
    <w:rsid w:val="00BE20D9"/>
    <w:rsid w:val="00BE722C"/>
    <w:rsid w:val="00BF0CD5"/>
    <w:rsid w:val="00C02B84"/>
    <w:rsid w:val="00C03081"/>
    <w:rsid w:val="00C0500D"/>
    <w:rsid w:val="00C10108"/>
    <w:rsid w:val="00C16BFF"/>
    <w:rsid w:val="00C2039B"/>
    <w:rsid w:val="00C25484"/>
    <w:rsid w:val="00C25B13"/>
    <w:rsid w:val="00C3030D"/>
    <w:rsid w:val="00C33C76"/>
    <w:rsid w:val="00C33E88"/>
    <w:rsid w:val="00C3432C"/>
    <w:rsid w:val="00C36E2D"/>
    <w:rsid w:val="00C50AD7"/>
    <w:rsid w:val="00C600CA"/>
    <w:rsid w:val="00C646B0"/>
    <w:rsid w:val="00C66B48"/>
    <w:rsid w:val="00C72FBF"/>
    <w:rsid w:val="00C75FCF"/>
    <w:rsid w:val="00C7667D"/>
    <w:rsid w:val="00C81C75"/>
    <w:rsid w:val="00C83403"/>
    <w:rsid w:val="00C83C96"/>
    <w:rsid w:val="00C90DE7"/>
    <w:rsid w:val="00C91C5B"/>
    <w:rsid w:val="00C930D0"/>
    <w:rsid w:val="00C97EEB"/>
    <w:rsid w:val="00CA2801"/>
    <w:rsid w:val="00CB0391"/>
    <w:rsid w:val="00CB1890"/>
    <w:rsid w:val="00CB404F"/>
    <w:rsid w:val="00CC1E75"/>
    <w:rsid w:val="00CC1ED2"/>
    <w:rsid w:val="00CC2098"/>
    <w:rsid w:val="00CC74E2"/>
    <w:rsid w:val="00CD04AD"/>
    <w:rsid w:val="00CD21CE"/>
    <w:rsid w:val="00CD2BB3"/>
    <w:rsid w:val="00CD2CDA"/>
    <w:rsid w:val="00CD5E69"/>
    <w:rsid w:val="00CD7E46"/>
    <w:rsid w:val="00CF1CD0"/>
    <w:rsid w:val="00CF543A"/>
    <w:rsid w:val="00CF5664"/>
    <w:rsid w:val="00D067B8"/>
    <w:rsid w:val="00D07543"/>
    <w:rsid w:val="00D22BF0"/>
    <w:rsid w:val="00D24A3F"/>
    <w:rsid w:val="00D25420"/>
    <w:rsid w:val="00D30054"/>
    <w:rsid w:val="00D30F48"/>
    <w:rsid w:val="00D3382C"/>
    <w:rsid w:val="00D33DBB"/>
    <w:rsid w:val="00D568A3"/>
    <w:rsid w:val="00D56B1B"/>
    <w:rsid w:val="00D57D13"/>
    <w:rsid w:val="00D6086B"/>
    <w:rsid w:val="00D60988"/>
    <w:rsid w:val="00D65EAA"/>
    <w:rsid w:val="00D67DAD"/>
    <w:rsid w:val="00D7072C"/>
    <w:rsid w:val="00D710F9"/>
    <w:rsid w:val="00D728E7"/>
    <w:rsid w:val="00D733BC"/>
    <w:rsid w:val="00D74BB8"/>
    <w:rsid w:val="00D75901"/>
    <w:rsid w:val="00D85F1E"/>
    <w:rsid w:val="00D86564"/>
    <w:rsid w:val="00D86B16"/>
    <w:rsid w:val="00D87DB5"/>
    <w:rsid w:val="00D907F9"/>
    <w:rsid w:val="00D9260E"/>
    <w:rsid w:val="00D92A1A"/>
    <w:rsid w:val="00D95577"/>
    <w:rsid w:val="00DA3348"/>
    <w:rsid w:val="00DA4C40"/>
    <w:rsid w:val="00DA5DFB"/>
    <w:rsid w:val="00DA692A"/>
    <w:rsid w:val="00DB1829"/>
    <w:rsid w:val="00DB3C20"/>
    <w:rsid w:val="00DB575C"/>
    <w:rsid w:val="00DC4729"/>
    <w:rsid w:val="00DC70D3"/>
    <w:rsid w:val="00DD45E9"/>
    <w:rsid w:val="00DD5FA3"/>
    <w:rsid w:val="00DE2C6E"/>
    <w:rsid w:val="00DE4BA5"/>
    <w:rsid w:val="00DE648D"/>
    <w:rsid w:val="00DF028A"/>
    <w:rsid w:val="00DF0349"/>
    <w:rsid w:val="00DF48E8"/>
    <w:rsid w:val="00DF55A7"/>
    <w:rsid w:val="00DF58F9"/>
    <w:rsid w:val="00E0013E"/>
    <w:rsid w:val="00E022B8"/>
    <w:rsid w:val="00E02638"/>
    <w:rsid w:val="00E029AC"/>
    <w:rsid w:val="00E04975"/>
    <w:rsid w:val="00E07773"/>
    <w:rsid w:val="00E1289F"/>
    <w:rsid w:val="00E21F6A"/>
    <w:rsid w:val="00E23987"/>
    <w:rsid w:val="00E24BB8"/>
    <w:rsid w:val="00E265A4"/>
    <w:rsid w:val="00E26788"/>
    <w:rsid w:val="00E30A21"/>
    <w:rsid w:val="00E31E8B"/>
    <w:rsid w:val="00E367CF"/>
    <w:rsid w:val="00E45E15"/>
    <w:rsid w:val="00E543BE"/>
    <w:rsid w:val="00E56C4A"/>
    <w:rsid w:val="00E62AF6"/>
    <w:rsid w:val="00E63F48"/>
    <w:rsid w:val="00E660C0"/>
    <w:rsid w:val="00E74A3E"/>
    <w:rsid w:val="00E77870"/>
    <w:rsid w:val="00E80DB4"/>
    <w:rsid w:val="00E83B5E"/>
    <w:rsid w:val="00E84AB7"/>
    <w:rsid w:val="00E8553A"/>
    <w:rsid w:val="00E8679A"/>
    <w:rsid w:val="00E879A7"/>
    <w:rsid w:val="00E90BF0"/>
    <w:rsid w:val="00E92F40"/>
    <w:rsid w:val="00E940A3"/>
    <w:rsid w:val="00E94E4A"/>
    <w:rsid w:val="00EA05CB"/>
    <w:rsid w:val="00EA17A6"/>
    <w:rsid w:val="00EB18A9"/>
    <w:rsid w:val="00EB3717"/>
    <w:rsid w:val="00EB4758"/>
    <w:rsid w:val="00EB7027"/>
    <w:rsid w:val="00EB7221"/>
    <w:rsid w:val="00EC0875"/>
    <w:rsid w:val="00EC1D3B"/>
    <w:rsid w:val="00EC301F"/>
    <w:rsid w:val="00EC3D28"/>
    <w:rsid w:val="00EC48B3"/>
    <w:rsid w:val="00EC599F"/>
    <w:rsid w:val="00ED2394"/>
    <w:rsid w:val="00ED6551"/>
    <w:rsid w:val="00EE4ABD"/>
    <w:rsid w:val="00EE5F27"/>
    <w:rsid w:val="00EE7CA9"/>
    <w:rsid w:val="00EF09E8"/>
    <w:rsid w:val="00EF1F21"/>
    <w:rsid w:val="00EF44E9"/>
    <w:rsid w:val="00EF51D3"/>
    <w:rsid w:val="00F073AF"/>
    <w:rsid w:val="00F14DC9"/>
    <w:rsid w:val="00F27025"/>
    <w:rsid w:val="00F27699"/>
    <w:rsid w:val="00F33130"/>
    <w:rsid w:val="00F34A3F"/>
    <w:rsid w:val="00F40251"/>
    <w:rsid w:val="00F409D2"/>
    <w:rsid w:val="00F479A2"/>
    <w:rsid w:val="00F511FA"/>
    <w:rsid w:val="00F5562F"/>
    <w:rsid w:val="00F57773"/>
    <w:rsid w:val="00F60B3F"/>
    <w:rsid w:val="00F62080"/>
    <w:rsid w:val="00F628B3"/>
    <w:rsid w:val="00F6651C"/>
    <w:rsid w:val="00F66D93"/>
    <w:rsid w:val="00F71B76"/>
    <w:rsid w:val="00F73566"/>
    <w:rsid w:val="00F80944"/>
    <w:rsid w:val="00F84F22"/>
    <w:rsid w:val="00F9424D"/>
    <w:rsid w:val="00F95CFA"/>
    <w:rsid w:val="00FA2DB4"/>
    <w:rsid w:val="00FA79BA"/>
    <w:rsid w:val="00FB0E6E"/>
    <w:rsid w:val="00FB180A"/>
    <w:rsid w:val="00FB2A2F"/>
    <w:rsid w:val="00FB4D76"/>
    <w:rsid w:val="00FC58F5"/>
    <w:rsid w:val="00FC5DC4"/>
    <w:rsid w:val="00FC66F4"/>
    <w:rsid w:val="00FC674B"/>
    <w:rsid w:val="00FD3E34"/>
    <w:rsid w:val="00FE3234"/>
    <w:rsid w:val="00FE35D2"/>
    <w:rsid w:val="00FE66E1"/>
    <w:rsid w:val="00FE7072"/>
    <w:rsid w:val="00FF0141"/>
    <w:rsid w:val="00FF06B5"/>
    <w:rsid w:val="00FF104D"/>
    <w:rsid w:val="00FF31F3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D8E290-9E8C-45B2-A5BB-903BA348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8FD"/>
  </w:style>
  <w:style w:type="paragraph" w:styleId="Ttulo1">
    <w:name w:val="heading 1"/>
    <w:basedOn w:val="Normal"/>
    <w:next w:val="Normal"/>
    <w:link w:val="Ttulo1Char"/>
    <w:qFormat/>
    <w:rsid w:val="000778FD"/>
    <w:pPr>
      <w:keepNext/>
      <w:ind w:left="0"/>
      <w:jc w:val="lef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78F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778FD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0778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778FD"/>
  </w:style>
  <w:style w:type="paragraph" w:styleId="Rodap">
    <w:name w:val="footer"/>
    <w:basedOn w:val="Normal"/>
    <w:link w:val="RodapChar"/>
    <w:uiPriority w:val="99"/>
    <w:unhideWhenUsed/>
    <w:rsid w:val="007549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49BF"/>
  </w:style>
  <w:style w:type="character" w:customStyle="1" w:styleId="fontstyle01">
    <w:name w:val="fontstyle01"/>
    <w:basedOn w:val="Fontepargpadro"/>
    <w:rsid w:val="00823AA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23AA1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867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4488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7</cp:revision>
  <cp:lastPrinted>2022-01-10T12:37:00Z</cp:lastPrinted>
  <dcterms:created xsi:type="dcterms:W3CDTF">2022-02-17T13:11:00Z</dcterms:created>
  <dcterms:modified xsi:type="dcterms:W3CDTF">2022-02-17T13:53:00Z</dcterms:modified>
</cp:coreProperties>
</file>