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248C9" w14:textId="56CA712A" w:rsidR="005F621A" w:rsidRPr="00A42217" w:rsidRDefault="005F621A" w:rsidP="005F621A">
      <w:pPr>
        <w:spacing w:line="360" w:lineRule="auto"/>
        <w:ind w:left="2880"/>
        <w:jc w:val="both"/>
        <w:rPr>
          <w:b/>
          <w:sz w:val="22"/>
          <w:szCs w:val="22"/>
        </w:rPr>
      </w:pPr>
      <w:r w:rsidRPr="00A42217">
        <w:rPr>
          <w:b/>
          <w:sz w:val="22"/>
          <w:szCs w:val="22"/>
        </w:rPr>
        <w:t xml:space="preserve">PORTARIA Nº. </w:t>
      </w:r>
      <w:r w:rsidR="00F95D2F" w:rsidRPr="00A42217">
        <w:rPr>
          <w:b/>
          <w:sz w:val="22"/>
          <w:szCs w:val="22"/>
        </w:rPr>
        <w:t>13</w:t>
      </w:r>
      <w:r w:rsidRPr="00A42217">
        <w:rPr>
          <w:b/>
          <w:sz w:val="22"/>
          <w:szCs w:val="22"/>
        </w:rPr>
        <w:t>/2026</w:t>
      </w:r>
    </w:p>
    <w:p w14:paraId="5E6F3457" w14:textId="77777777" w:rsidR="005F621A" w:rsidRPr="00A42217" w:rsidRDefault="005F621A" w:rsidP="005F621A">
      <w:pPr>
        <w:spacing w:line="360" w:lineRule="auto"/>
        <w:ind w:left="2880"/>
        <w:jc w:val="both"/>
        <w:rPr>
          <w:sz w:val="22"/>
          <w:szCs w:val="22"/>
        </w:rPr>
      </w:pPr>
    </w:p>
    <w:p w14:paraId="6B37C7F7" w14:textId="7C46C844" w:rsidR="005F621A" w:rsidRPr="00A42217" w:rsidRDefault="005F621A" w:rsidP="005F621A">
      <w:pPr>
        <w:spacing w:line="360" w:lineRule="auto"/>
        <w:ind w:left="2880"/>
        <w:jc w:val="both"/>
        <w:rPr>
          <w:sz w:val="22"/>
          <w:szCs w:val="22"/>
        </w:rPr>
      </w:pPr>
      <w:r w:rsidRPr="00A42217">
        <w:rPr>
          <w:sz w:val="22"/>
          <w:szCs w:val="22"/>
        </w:rPr>
        <w:t xml:space="preserve">Dispõe sobre o </w:t>
      </w:r>
      <w:r w:rsidR="00F95D2F" w:rsidRPr="00A42217">
        <w:rPr>
          <w:sz w:val="22"/>
          <w:szCs w:val="22"/>
        </w:rPr>
        <w:t xml:space="preserve">ponto facultativo </w:t>
      </w:r>
      <w:r w:rsidR="00111E66">
        <w:rPr>
          <w:sz w:val="22"/>
          <w:szCs w:val="22"/>
        </w:rPr>
        <w:t>nos dias de Carnaval</w:t>
      </w:r>
      <w:r w:rsidRPr="00A42217">
        <w:rPr>
          <w:sz w:val="22"/>
          <w:szCs w:val="22"/>
        </w:rPr>
        <w:t xml:space="preserve"> no âmbito da Câmara Municipal de Diamantino e dá outras providências.</w:t>
      </w:r>
    </w:p>
    <w:p w14:paraId="55FF512E" w14:textId="77777777" w:rsidR="005F621A" w:rsidRPr="00A42217" w:rsidRDefault="005F621A" w:rsidP="005F621A">
      <w:pPr>
        <w:spacing w:line="360" w:lineRule="auto"/>
        <w:ind w:left="2880"/>
        <w:jc w:val="both"/>
        <w:rPr>
          <w:sz w:val="22"/>
          <w:szCs w:val="22"/>
        </w:rPr>
      </w:pPr>
    </w:p>
    <w:p w14:paraId="3EDA34B1" w14:textId="64E09A91" w:rsidR="005F621A" w:rsidRPr="00A42217" w:rsidRDefault="005F621A" w:rsidP="005F621A">
      <w:pPr>
        <w:spacing w:line="360" w:lineRule="auto"/>
        <w:jc w:val="both"/>
        <w:rPr>
          <w:rFonts w:eastAsia="Calibri"/>
          <w:sz w:val="22"/>
          <w:szCs w:val="22"/>
        </w:rPr>
      </w:pPr>
      <w:r w:rsidRPr="00A42217">
        <w:rPr>
          <w:rFonts w:eastAsia="Calibri"/>
          <w:sz w:val="22"/>
          <w:szCs w:val="22"/>
        </w:rPr>
        <w:t>O Vereador Ranielli Patrick Arruda Lima, Presidente da Câmara Municipal de Diamantino, Estado de Mato Grosso, no uso de suas atribuições que lhe são conferidas por Lei,</w:t>
      </w:r>
    </w:p>
    <w:p w14:paraId="5424421E" w14:textId="77777777" w:rsidR="005F621A" w:rsidRPr="00A42217" w:rsidRDefault="005F621A" w:rsidP="005F621A">
      <w:pPr>
        <w:spacing w:line="360" w:lineRule="auto"/>
        <w:jc w:val="both"/>
        <w:rPr>
          <w:sz w:val="22"/>
          <w:szCs w:val="22"/>
        </w:rPr>
      </w:pPr>
    </w:p>
    <w:p w14:paraId="2973D030" w14:textId="7B830BB6" w:rsidR="00F95D2F" w:rsidRPr="00A42217" w:rsidRDefault="00F95D2F" w:rsidP="007309A7">
      <w:pPr>
        <w:widowControl w:val="0"/>
        <w:autoSpaceDE w:val="0"/>
        <w:autoSpaceDN w:val="0"/>
        <w:spacing w:after="120" w:line="360" w:lineRule="auto"/>
        <w:jc w:val="both"/>
        <w:rPr>
          <w:color w:val="282828"/>
          <w:spacing w:val="-2"/>
          <w:sz w:val="22"/>
          <w:szCs w:val="22"/>
          <w:lang w:eastAsia="en-US"/>
        </w:rPr>
      </w:pPr>
      <w:r w:rsidRPr="00A42217">
        <w:rPr>
          <w:b/>
          <w:color w:val="1A1A1A"/>
          <w:sz w:val="22"/>
          <w:szCs w:val="22"/>
          <w:lang w:val="pt-PT" w:eastAsia="en-US"/>
        </w:rPr>
        <w:t>CONSIDERANDO</w:t>
      </w:r>
      <w:r w:rsidRPr="00A42217">
        <w:rPr>
          <w:b/>
          <w:color w:val="1A1A1A"/>
          <w:spacing w:val="13"/>
          <w:sz w:val="22"/>
          <w:szCs w:val="22"/>
          <w:lang w:val="pt-PT" w:eastAsia="en-US"/>
        </w:rPr>
        <w:t xml:space="preserve"> </w:t>
      </w:r>
      <w:r w:rsidRPr="00A42217">
        <w:rPr>
          <w:color w:val="282828"/>
          <w:sz w:val="22"/>
          <w:szCs w:val="22"/>
          <w:lang w:val="pt-PT" w:eastAsia="en-US"/>
        </w:rPr>
        <w:t>o</w:t>
      </w:r>
      <w:r w:rsidRPr="00A42217">
        <w:rPr>
          <w:color w:val="282828"/>
          <w:spacing w:val="1"/>
          <w:sz w:val="22"/>
          <w:szCs w:val="22"/>
          <w:lang w:val="pt-PT" w:eastAsia="en-US"/>
        </w:rPr>
        <w:t xml:space="preserve"> </w:t>
      </w:r>
      <w:r w:rsidRPr="00A42217">
        <w:rPr>
          <w:color w:val="1C1C1C"/>
          <w:sz w:val="22"/>
          <w:szCs w:val="22"/>
          <w:lang w:val="pt-PT" w:eastAsia="en-US"/>
        </w:rPr>
        <w:t>Decreto</w:t>
      </w:r>
      <w:r w:rsidRPr="00A42217">
        <w:rPr>
          <w:color w:val="1C1C1C"/>
          <w:spacing w:val="9"/>
          <w:sz w:val="22"/>
          <w:szCs w:val="22"/>
          <w:lang w:val="pt-PT" w:eastAsia="en-US"/>
        </w:rPr>
        <w:t xml:space="preserve"> Estadual</w:t>
      </w:r>
      <w:r w:rsidRPr="00A42217">
        <w:rPr>
          <w:color w:val="1D1D1D"/>
          <w:spacing w:val="23"/>
          <w:sz w:val="22"/>
          <w:szCs w:val="22"/>
          <w:lang w:val="pt-PT" w:eastAsia="en-US"/>
        </w:rPr>
        <w:t xml:space="preserve"> nº</w:t>
      </w:r>
      <w:r w:rsidRPr="00A42217">
        <w:rPr>
          <w:color w:val="242424"/>
          <w:spacing w:val="-1"/>
          <w:sz w:val="22"/>
          <w:szCs w:val="22"/>
          <w:lang w:val="pt-PT" w:eastAsia="en-US"/>
        </w:rPr>
        <w:t xml:space="preserve"> 1.787</w:t>
      </w:r>
      <w:r w:rsidRPr="00A42217">
        <w:rPr>
          <w:color w:val="181818"/>
          <w:sz w:val="22"/>
          <w:szCs w:val="22"/>
          <w:lang w:val="pt-PT" w:eastAsia="en-US"/>
        </w:rPr>
        <w:t>/2025</w:t>
      </w:r>
      <w:r w:rsidRPr="00A42217">
        <w:rPr>
          <w:color w:val="181818"/>
          <w:spacing w:val="9"/>
          <w:sz w:val="22"/>
          <w:szCs w:val="22"/>
          <w:lang w:val="pt-PT" w:eastAsia="en-US"/>
        </w:rPr>
        <w:t xml:space="preserve"> </w:t>
      </w:r>
      <w:r w:rsidRPr="00A42217">
        <w:rPr>
          <w:color w:val="181818"/>
          <w:sz w:val="22"/>
          <w:szCs w:val="22"/>
          <w:lang w:val="pt-PT" w:eastAsia="en-US"/>
        </w:rPr>
        <w:t>de</w:t>
      </w:r>
      <w:r w:rsidRPr="00A42217">
        <w:rPr>
          <w:color w:val="181818"/>
          <w:spacing w:val="-6"/>
          <w:sz w:val="22"/>
          <w:szCs w:val="22"/>
          <w:lang w:val="pt-PT" w:eastAsia="en-US"/>
        </w:rPr>
        <w:t xml:space="preserve"> 17</w:t>
      </w:r>
      <w:r w:rsidRPr="00A42217">
        <w:rPr>
          <w:color w:val="2F2F2F"/>
          <w:spacing w:val="-15"/>
          <w:sz w:val="22"/>
          <w:szCs w:val="22"/>
          <w:lang w:val="pt-PT" w:eastAsia="en-US"/>
        </w:rPr>
        <w:t xml:space="preserve"> </w:t>
      </w:r>
      <w:r w:rsidRPr="00A42217">
        <w:rPr>
          <w:color w:val="232323"/>
          <w:sz w:val="22"/>
          <w:szCs w:val="22"/>
          <w:lang w:val="pt-PT" w:eastAsia="en-US"/>
        </w:rPr>
        <w:t>de</w:t>
      </w:r>
      <w:r w:rsidRPr="00A42217">
        <w:rPr>
          <w:color w:val="232323"/>
          <w:spacing w:val="-13"/>
          <w:sz w:val="22"/>
          <w:szCs w:val="22"/>
          <w:lang w:val="pt-PT" w:eastAsia="en-US"/>
        </w:rPr>
        <w:t xml:space="preserve"> dezembro</w:t>
      </w:r>
      <w:r w:rsidRPr="00A42217">
        <w:rPr>
          <w:color w:val="1F1F1F"/>
          <w:spacing w:val="4"/>
          <w:sz w:val="22"/>
          <w:szCs w:val="22"/>
          <w:lang w:val="pt-PT" w:eastAsia="en-US"/>
        </w:rPr>
        <w:t xml:space="preserve"> </w:t>
      </w:r>
      <w:r w:rsidRPr="00A42217">
        <w:rPr>
          <w:color w:val="232323"/>
          <w:sz w:val="22"/>
          <w:szCs w:val="22"/>
          <w:lang w:val="pt-PT" w:eastAsia="en-US"/>
        </w:rPr>
        <w:t>de</w:t>
      </w:r>
      <w:r w:rsidRPr="00A42217">
        <w:rPr>
          <w:color w:val="232323"/>
          <w:spacing w:val="-6"/>
          <w:sz w:val="22"/>
          <w:szCs w:val="22"/>
          <w:lang w:val="pt-PT" w:eastAsia="en-US"/>
        </w:rPr>
        <w:t xml:space="preserve"> </w:t>
      </w:r>
      <w:r w:rsidRPr="00A42217">
        <w:rPr>
          <w:color w:val="282828"/>
          <w:spacing w:val="-2"/>
          <w:sz w:val="22"/>
          <w:szCs w:val="22"/>
          <w:lang w:val="pt-PT" w:eastAsia="en-US"/>
        </w:rPr>
        <w:t>2025,</w:t>
      </w:r>
      <w:r w:rsidRPr="00A42217">
        <w:rPr>
          <w:rFonts w:ascii="Roboto" w:hAnsi="Roboto"/>
          <w:color w:val="212121"/>
          <w:sz w:val="22"/>
          <w:szCs w:val="22"/>
          <w:shd w:val="clear" w:color="auto" w:fill="FAF9F8"/>
        </w:rPr>
        <w:t xml:space="preserve"> </w:t>
      </w:r>
      <w:r w:rsidRPr="00A42217">
        <w:rPr>
          <w:color w:val="282828"/>
          <w:spacing w:val="-2"/>
          <w:sz w:val="22"/>
          <w:szCs w:val="22"/>
          <w:lang w:eastAsia="en-US"/>
        </w:rPr>
        <w:t>que divulga os dias de Feriados Nacionais, Estaduais e Pontos Facultativos nas repartições públicas do Estado de Mato Grosso, do ano de 2026.</w:t>
      </w:r>
    </w:p>
    <w:p w14:paraId="22622009" w14:textId="6D409952" w:rsidR="00F95D2F" w:rsidRPr="00A42217" w:rsidRDefault="007309A7" w:rsidP="005F621A">
      <w:pPr>
        <w:spacing w:line="360" w:lineRule="auto"/>
        <w:jc w:val="both"/>
        <w:rPr>
          <w:sz w:val="22"/>
          <w:szCs w:val="22"/>
        </w:rPr>
      </w:pPr>
      <w:r w:rsidRPr="00A42217">
        <w:rPr>
          <w:b/>
          <w:bCs/>
          <w:color w:val="282828"/>
          <w:spacing w:val="-2"/>
          <w:sz w:val="22"/>
          <w:szCs w:val="22"/>
          <w:lang w:eastAsia="en-US"/>
        </w:rPr>
        <w:t>CONSIDERANDO</w:t>
      </w:r>
      <w:r w:rsidRPr="00A42217">
        <w:rPr>
          <w:color w:val="282828"/>
          <w:spacing w:val="-2"/>
          <w:sz w:val="22"/>
          <w:szCs w:val="22"/>
          <w:lang w:eastAsia="en-US"/>
        </w:rPr>
        <w:t xml:space="preserve"> que o dia 17 de fevereiro de 2026 (terça-feira), dedicado às comemorações carnavalescas, representa uma das mais importantes manifestações populares da cultura brasileira.</w:t>
      </w:r>
    </w:p>
    <w:p w14:paraId="0E094E3F" w14:textId="77777777" w:rsidR="005F621A" w:rsidRPr="00A42217" w:rsidRDefault="005F621A" w:rsidP="005F621A">
      <w:pPr>
        <w:spacing w:line="360" w:lineRule="auto"/>
        <w:jc w:val="both"/>
        <w:rPr>
          <w:sz w:val="22"/>
          <w:szCs w:val="22"/>
        </w:rPr>
      </w:pPr>
    </w:p>
    <w:p w14:paraId="6C5EA2DE" w14:textId="77777777" w:rsidR="007309A7" w:rsidRPr="00A42217" w:rsidRDefault="007309A7" w:rsidP="005F621A">
      <w:pPr>
        <w:spacing w:line="360" w:lineRule="auto"/>
        <w:jc w:val="both"/>
        <w:rPr>
          <w:sz w:val="22"/>
          <w:szCs w:val="22"/>
        </w:rPr>
      </w:pPr>
    </w:p>
    <w:p w14:paraId="160B7618" w14:textId="77777777" w:rsidR="005F621A" w:rsidRPr="00A42217" w:rsidRDefault="005F621A" w:rsidP="005F621A">
      <w:pPr>
        <w:spacing w:line="360" w:lineRule="auto"/>
        <w:ind w:left="2880"/>
        <w:jc w:val="both"/>
        <w:rPr>
          <w:b/>
          <w:sz w:val="22"/>
          <w:szCs w:val="22"/>
        </w:rPr>
      </w:pPr>
      <w:r w:rsidRPr="00A42217">
        <w:rPr>
          <w:b/>
          <w:sz w:val="22"/>
          <w:szCs w:val="22"/>
        </w:rPr>
        <w:t>RESOLVE:</w:t>
      </w:r>
    </w:p>
    <w:p w14:paraId="50BE3AD4" w14:textId="77777777" w:rsidR="005F621A" w:rsidRPr="00A42217" w:rsidRDefault="005F621A" w:rsidP="005F621A">
      <w:pPr>
        <w:spacing w:line="360" w:lineRule="auto"/>
        <w:ind w:left="2880"/>
        <w:jc w:val="both"/>
        <w:rPr>
          <w:sz w:val="22"/>
          <w:szCs w:val="22"/>
        </w:rPr>
      </w:pPr>
    </w:p>
    <w:p w14:paraId="13EF6C09" w14:textId="180709EF" w:rsidR="00A42217" w:rsidRPr="00A42217" w:rsidRDefault="00A42217" w:rsidP="00A42217">
      <w:pPr>
        <w:spacing w:line="360" w:lineRule="auto"/>
        <w:ind w:firstLine="2880"/>
        <w:jc w:val="both"/>
        <w:rPr>
          <w:sz w:val="22"/>
          <w:szCs w:val="22"/>
        </w:rPr>
      </w:pPr>
      <w:r w:rsidRPr="00A42217">
        <w:rPr>
          <w:sz w:val="22"/>
          <w:szCs w:val="22"/>
        </w:rPr>
        <w:t>Art. 1º Fica estabelecido ponto facultativo no dia 16/02/2026 (segunda-feira) e nos dias 17/02/2026 (terça-feira – Carnaval)</w:t>
      </w:r>
      <w:r w:rsidR="00111E66">
        <w:rPr>
          <w:sz w:val="22"/>
          <w:szCs w:val="22"/>
        </w:rPr>
        <w:t>.</w:t>
      </w:r>
    </w:p>
    <w:p w14:paraId="7FF47F97" w14:textId="6114C900" w:rsidR="00E63254" w:rsidRPr="00E63254" w:rsidRDefault="00A42217" w:rsidP="00E63254">
      <w:pPr>
        <w:spacing w:line="360" w:lineRule="auto"/>
        <w:ind w:firstLine="2880"/>
        <w:jc w:val="both"/>
        <w:rPr>
          <w:sz w:val="22"/>
          <w:szCs w:val="22"/>
        </w:rPr>
      </w:pPr>
      <w:r w:rsidRPr="00A42217">
        <w:rPr>
          <w:sz w:val="22"/>
          <w:szCs w:val="22"/>
        </w:rPr>
        <w:t xml:space="preserve">Parágrafo único. </w:t>
      </w:r>
      <w:r w:rsidR="00E63254" w:rsidRPr="00E63254">
        <w:rPr>
          <w:sz w:val="22"/>
          <w:szCs w:val="22"/>
        </w:rPr>
        <w:t>O horário especial não se aplica aos servidores da vigilância, que seguirão sua escala habitual.</w:t>
      </w:r>
    </w:p>
    <w:p w14:paraId="05307D21" w14:textId="77777777" w:rsidR="00A42217" w:rsidRPr="00A42217" w:rsidRDefault="00A42217" w:rsidP="00A42217">
      <w:pPr>
        <w:spacing w:line="360" w:lineRule="auto"/>
        <w:ind w:firstLine="2880"/>
        <w:jc w:val="both"/>
        <w:rPr>
          <w:sz w:val="22"/>
          <w:szCs w:val="22"/>
        </w:rPr>
      </w:pPr>
      <w:r w:rsidRPr="00A42217">
        <w:rPr>
          <w:sz w:val="22"/>
          <w:szCs w:val="22"/>
        </w:rPr>
        <w:t>Art. 2º Esta Portaria entra em vigor na data de sua publicação.</w:t>
      </w:r>
    </w:p>
    <w:p w14:paraId="6D0FC299" w14:textId="55CA4F82" w:rsidR="005F621A" w:rsidRPr="00A42217" w:rsidRDefault="00A42217" w:rsidP="00A42217">
      <w:pPr>
        <w:spacing w:line="360" w:lineRule="auto"/>
        <w:ind w:firstLine="2880"/>
        <w:jc w:val="both"/>
        <w:rPr>
          <w:sz w:val="22"/>
          <w:szCs w:val="22"/>
        </w:rPr>
      </w:pPr>
      <w:r w:rsidRPr="00A42217">
        <w:rPr>
          <w:sz w:val="22"/>
          <w:szCs w:val="22"/>
        </w:rPr>
        <w:t>.</w:t>
      </w:r>
    </w:p>
    <w:p w14:paraId="10A9494B" w14:textId="77777777" w:rsidR="005F621A" w:rsidRPr="00A42217" w:rsidRDefault="005F621A" w:rsidP="005F621A">
      <w:pPr>
        <w:spacing w:line="360" w:lineRule="auto"/>
        <w:ind w:firstLine="2880"/>
        <w:jc w:val="both"/>
        <w:rPr>
          <w:sz w:val="22"/>
          <w:szCs w:val="22"/>
        </w:rPr>
      </w:pPr>
      <w:r w:rsidRPr="00A42217">
        <w:rPr>
          <w:sz w:val="22"/>
          <w:szCs w:val="22"/>
        </w:rPr>
        <w:t>Publique-se. Registre-se. Cumpra-se.</w:t>
      </w:r>
    </w:p>
    <w:p w14:paraId="496D7054" w14:textId="77777777" w:rsidR="005F621A" w:rsidRPr="00A42217" w:rsidRDefault="005F621A" w:rsidP="005F621A">
      <w:pPr>
        <w:spacing w:line="360" w:lineRule="auto"/>
        <w:ind w:firstLine="2880"/>
        <w:jc w:val="both"/>
        <w:rPr>
          <w:sz w:val="22"/>
          <w:szCs w:val="22"/>
        </w:rPr>
      </w:pPr>
    </w:p>
    <w:p w14:paraId="067B1532" w14:textId="3BDE9ED4" w:rsidR="005F621A" w:rsidRPr="00A42217" w:rsidRDefault="005F621A" w:rsidP="005F621A">
      <w:pPr>
        <w:spacing w:line="360" w:lineRule="auto"/>
        <w:ind w:firstLine="2880"/>
        <w:jc w:val="both"/>
        <w:rPr>
          <w:sz w:val="22"/>
          <w:szCs w:val="22"/>
        </w:rPr>
      </w:pPr>
      <w:r w:rsidRPr="00A42217">
        <w:rPr>
          <w:sz w:val="22"/>
          <w:szCs w:val="22"/>
        </w:rPr>
        <w:t>Diamantino, 0</w:t>
      </w:r>
      <w:r w:rsidR="00A42217">
        <w:rPr>
          <w:sz w:val="22"/>
          <w:szCs w:val="22"/>
        </w:rPr>
        <w:t>9</w:t>
      </w:r>
      <w:r w:rsidRPr="00A42217">
        <w:rPr>
          <w:sz w:val="22"/>
          <w:szCs w:val="22"/>
        </w:rPr>
        <w:t xml:space="preserve"> de </w:t>
      </w:r>
      <w:r w:rsidR="00A42217">
        <w:rPr>
          <w:sz w:val="22"/>
          <w:szCs w:val="22"/>
        </w:rPr>
        <w:t>fevereiro</w:t>
      </w:r>
      <w:r w:rsidRPr="00A42217">
        <w:rPr>
          <w:sz w:val="22"/>
          <w:szCs w:val="22"/>
        </w:rPr>
        <w:t xml:space="preserve"> de 2026.</w:t>
      </w:r>
    </w:p>
    <w:p w14:paraId="3AE8C800" w14:textId="77777777" w:rsidR="005F621A" w:rsidRDefault="005F621A" w:rsidP="005F621A">
      <w:pPr>
        <w:spacing w:line="360" w:lineRule="auto"/>
        <w:ind w:firstLine="2880"/>
        <w:jc w:val="both"/>
        <w:rPr>
          <w:sz w:val="22"/>
          <w:szCs w:val="22"/>
        </w:rPr>
      </w:pPr>
    </w:p>
    <w:p w14:paraId="4F0787CB" w14:textId="77777777" w:rsidR="00E63254" w:rsidRDefault="00E63254" w:rsidP="005F621A">
      <w:pPr>
        <w:spacing w:line="360" w:lineRule="auto"/>
        <w:ind w:firstLine="2880"/>
        <w:jc w:val="both"/>
        <w:rPr>
          <w:sz w:val="22"/>
          <w:szCs w:val="22"/>
        </w:rPr>
      </w:pPr>
    </w:p>
    <w:p w14:paraId="7302367D" w14:textId="77777777" w:rsidR="00111E66" w:rsidRDefault="00111E66" w:rsidP="005F621A">
      <w:pPr>
        <w:spacing w:line="360" w:lineRule="auto"/>
        <w:ind w:firstLine="2880"/>
        <w:jc w:val="both"/>
        <w:rPr>
          <w:sz w:val="22"/>
          <w:szCs w:val="22"/>
        </w:rPr>
      </w:pPr>
    </w:p>
    <w:p w14:paraId="61D726EC" w14:textId="77777777" w:rsidR="00111E66" w:rsidRPr="00A42217" w:rsidRDefault="00111E66" w:rsidP="005F621A">
      <w:pPr>
        <w:spacing w:line="360" w:lineRule="auto"/>
        <w:ind w:firstLine="2880"/>
        <w:jc w:val="both"/>
        <w:rPr>
          <w:sz w:val="22"/>
          <w:szCs w:val="22"/>
        </w:rPr>
      </w:pPr>
    </w:p>
    <w:p w14:paraId="0F4D819E" w14:textId="77777777" w:rsidR="005F621A" w:rsidRPr="00A42217" w:rsidRDefault="005F621A" w:rsidP="005F621A">
      <w:pPr>
        <w:spacing w:line="360" w:lineRule="auto"/>
        <w:ind w:firstLine="2880"/>
        <w:jc w:val="both"/>
        <w:rPr>
          <w:sz w:val="22"/>
          <w:szCs w:val="22"/>
        </w:rPr>
      </w:pPr>
    </w:p>
    <w:p w14:paraId="08564A1F" w14:textId="77777777" w:rsidR="005F621A" w:rsidRPr="00A42217" w:rsidRDefault="005F621A" w:rsidP="005F621A">
      <w:pPr>
        <w:spacing w:line="360" w:lineRule="auto"/>
        <w:jc w:val="center"/>
        <w:rPr>
          <w:b/>
          <w:sz w:val="22"/>
          <w:szCs w:val="22"/>
        </w:rPr>
      </w:pPr>
      <w:r w:rsidRPr="00A42217">
        <w:rPr>
          <w:b/>
          <w:sz w:val="22"/>
          <w:szCs w:val="22"/>
        </w:rPr>
        <w:t>Ver. Ranielli Patrick Arruda Lima</w:t>
      </w:r>
    </w:p>
    <w:p w14:paraId="7459ED3D" w14:textId="302CC8A1" w:rsidR="00F95D2F" w:rsidRPr="00A42217" w:rsidRDefault="005F621A" w:rsidP="00A42217">
      <w:pPr>
        <w:spacing w:line="360" w:lineRule="auto"/>
        <w:jc w:val="center"/>
        <w:rPr>
          <w:sz w:val="22"/>
          <w:szCs w:val="22"/>
        </w:rPr>
      </w:pPr>
      <w:r w:rsidRPr="00A42217">
        <w:rPr>
          <w:sz w:val="22"/>
          <w:szCs w:val="22"/>
        </w:rPr>
        <w:t>Presidente</w:t>
      </w:r>
    </w:p>
    <w:sectPr w:rsidR="00F95D2F" w:rsidRPr="00A42217" w:rsidSect="005F621A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901ED" w14:textId="77777777" w:rsidR="002E1325" w:rsidRDefault="002E1325">
      <w:r>
        <w:separator/>
      </w:r>
    </w:p>
  </w:endnote>
  <w:endnote w:type="continuationSeparator" w:id="0">
    <w:p w14:paraId="43EFF232" w14:textId="77777777" w:rsidR="002E1325" w:rsidRDefault="002E1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ABEF7" w14:textId="77777777" w:rsidR="00EC54EB" w:rsidRDefault="00EC54EB" w:rsidP="00987F02">
    <w:pPr>
      <w:pStyle w:val="Rodap"/>
      <w:spacing w:before="20" w:after="20"/>
      <w:ind w:right="360"/>
      <w:jc w:val="center"/>
      <w:rPr>
        <w:b/>
      </w:rPr>
    </w:pPr>
  </w:p>
  <w:p w14:paraId="73ECCB84" w14:textId="77777777" w:rsidR="00EC54EB" w:rsidRPr="00987F02" w:rsidRDefault="0000000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5E487339" w14:textId="77777777" w:rsidR="00EC54EB" w:rsidRPr="00987F02" w:rsidRDefault="0000000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454981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94A10" w14:textId="77777777" w:rsidR="002E1325" w:rsidRDefault="002E1325">
      <w:r>
        <w:separator/>
      </w:r>
    </w:p>
  </w:footnote>
  <w:footnote w:type="continuationSeparator" w:id="0">
    <w:p w14:paraId="0829FBAE" w14:textId="77777777" w:rsidR="002E1325" w:rsidRDefault="002E1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93544" w14:textId="7CFB171A" w:rsidR="00EC54EB" w:rsidRPr="00987F02" w:rsidRDefault="005F621A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B5825C6" wp14:editId="45AC45B5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171500241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AE266B" wp14:editId="399DBEDD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523463969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04E310" w14:textId="77777777" w:rsidR="00EC54EB" w:rsidRPr="00AB2BB5" w:rsidRDefault="00000000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7187B0F4" w14:textId="77777777" w:rsidR="00EC54EB" w:rsidRPr="00AB2BB5" w:rsidRDefault="00000000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7D9C802A" w14:textId="77777777" w:rsidR="00EC54EB" w:rsidRPr="00AB2BB5" w:rsidRDefault="00000000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AE266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5704E310" w14:textId="77777777" w:rsidR="00EC54EB" w:rsidRPr="00AB2BB5" w:rsidRDefault="00000000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7187B0F4" w14:textId="77777777" w:rsidR="00EC54EB" w:rsidRPr="00AB2BB5" w:rsidRDefault="00000000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7D9C802A" w14:textId="77777777" w:rsidR="00EC54EB" w:rsidRPr="00AB2BB5" w:rsidRDefault="00000000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21A"/>
    <w:rsid w:val="000D006D"/>
    <w:rsid w:val="00111E66"/>
    <w:rsid w:val="0023593A"/>
    <w:rsid w:val="002E1325"/>
    <w:rsid w:val="003462CF"/>
    <w:rsid w:val="004B41B8"/>
    <w:rsid w:val="005F621A"/>
    <w:rsid w:val="007309A7"/>
    <w:rsid w:val="007A5572"/>
    <w:rsid w:val="00A42217"/>
    <w:rsid w:val="00BE76BC"/>
    <w:rsid w:val="00C915A7"/>
    <w:rsid w:val="00CD6B86"/>
    <w:rsid w:val="00E63254"/>
    <w:rsid w:val="00EC54EB"/>
    <w:rsid w:val="00F50E9E"/>
    <w:rsid w:val="00F9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FCFD6B"/>
  <w15:chartTrackingRefBased/>
  <w15:docId w15:val="{E8F6049E-4034-41D1-BBEF-DF0FF885F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21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F621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621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621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621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621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621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621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621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621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62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62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62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621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621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621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621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621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621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F62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F62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621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F62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621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F621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621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F621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62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621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621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5F621A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5F621A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5F621A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5F621A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rsid w:val="005F621A"/>
    <w:pPr>
      <w:spacing w:line="360" w:lineRule="auto"/>
      <w:jc w:val="both"/>
    </w:pPr>
    <w:rPr>
      <w:rFonts w:ascii="Book Antiqua" w:hAnsi="Book Antiqua"/>
      <w:b/>
      <w:sz w:val="22"/>
    </w:rPr>
  </w:style>
  <w:style w:type="character" w:customStyle="1" w:styleId="CorpodetextoChar">
    <w:name w:val="Corpo de texto Char"/>
    <w:basedOn w:val="Fontepargpadro"/>
    <w:link w:val="Corpodetexto"/>
    <w:rsid w:val="005F621A"/>
    <w:rPr>
      <w:rFonts w:ascii="Book Antiqua" w:eastAsia="Times New Roman" w:hAnsi="Book Antiqua" w:cs="Times New Roman"/>
      <w:b/>
      <w:kern w:val="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6325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5</cp:revision>
  <dcterms:created xsi:type="dcterms:W3CDTF">2026-02-09T12:07:00Z</dcterms:created>
  <dcterms:modified xsi:type="dcterms:W3CDTF">2026-02-11T21:52:00Z</dcterms:modified>
</cp:coreProperties>
</file>