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45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86A48" w:rsidRPr="00F86A48">
        <w:rPr>
          <w:sz w:val="24"/>
          <w:szCs w:val="24"/>
        </w:rPr>
        <w:t xml:space="preserve">, </w:t>
      </w:r>
      <w:r w:rsidR="0094511E" w:rsidRPr="0094511E">
        <w:rPr>
          <w:sz w:val="24"/>
          <w:szCs w:val="24"/>
        </w:rPr>
        <w:t xml:space="preserve">por meio da Secretaria Municipal de Educação, </w:t>
      </w:r>
      <w:r w:rsidR="0094511E">
        <w:rPr>
          <w:sz w:val="24"/>
          <w:szCs w:val="24"/>
        </w:rPr>
        <w:t xml:space="preserve">que </w:t>
      </w:r>
      <w:r w:rsidR="0094511E" w:rsidRPr="0094511E">
        <w:rPr>
          <w:sz w:val="24"/>
          <w:szCs w:val="24"/>
        </w:rPr>
        <w:t xml:space="preserve">estude a viabilidade de implantação do Projeto de </w:t>
      </w:r>
      <w:proofErr w:type="spellStart"/>
      <w:r w:rsidR="0094511E" w:rsidRPr="0094511E">
        <w:rPr>
          <w:sz w:val="24"/>
          <w:szCs w:val="24"/>
        </w:rPr>
        <w:t>Metaverso</w:t>
      </w:r>
      <w:proofErr w:type="spellEnd"/>
      <w:r w:rsidR="0094511E" w:rsidRPr="0094511E">
        <w:rPr>
          <w:sz w:val="24"/>
          <w:szCs w:val="24"/>
        </w:rPr>
        <w:t xml:space="preserve"> Educacional nas escolas da rede pública municipal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4511E" w:rsidRPr="0094511E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chamado </w:t>
      </w:r>
      <w:proofErr w:type="spellStart"/>
      <w:r w:rsidR="00D53424">
        <w:rPr>
          <w:rFonts w:asciiTheme="minorHAnsi" w:eastAsia="Times New Roman" w:hAnsiTheme="minorHAnsi" w:cstheme="minorHAnsi"/>
          <w:sz w:val="24"/>
          <w:szCs w:val="24"/>
          <w:lang w:eastAsia="pt-BR"/>
        </w:rPr>
        <w:t>M</w:t>
      </w: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>etaverso</w:t>
      </w:r>
      <w:proofErr w:type="spellEnd"/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53424">
        <w:rPr>
          <w:rFonts w:asciiTheme="minorHAnsi" w:eastAsia="Times New Roman" w:hAnsiTheme="minorHAnsi" w:cstheme="minorHAnsi"/>
          <w:sz w:val="24"/>
          <w:szCs w:val="24"/>
          <w:lang w:eastAsia="pt-BR"/>
        </w:rPr>
        <w:t>E</w:t>
      </w: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>ducacional consiste na utilização de ambientes virtuais imersivos, com apoio de tecnologias como realidade virtual e aumentada, proporcionando aos alunos experiências interativas e inovadoras no processo de ensino-aprendizagem.</w:t>
      </w:r>
    </w:p>
    <w:p w:rsidR="0094511E" w:rsidRPr="0094511E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dessa metodologia pode trazer diversos benefícios, tais como:</w:t>
      </w:r>
    </w:p>
    <w:p w:rsidR="0094511E" w:rsidRPr="0094511E" w:rsidRDefault="0094511E" w:rsidP="0094511E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Maior engajamento dos estudantes nas atividades escolares; </w:t>
      </w:r>
    </w:p>
    <w:p w:rsidR="0094511E" w:rsidRPr="0094511E" w:rsidRDefault="0094511E" w:rsidP="0094511E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Desenvolvimento de competências digitais e tecnológicas; </w:t>
      </w:r>
    </w:p>
    <w:p w:rsidR="0094511E" w:rsidRPr="0094511E" w:rsidRDefault="0094511E" w:rsidP="0094511E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Possibilidade de simulações práticas em áreas como ciências, história e matemática; </w:t>
      </w:r>
    </w:p>
    <w:p w:rsidR="0094511E" w:rsidRPr="0094511E" w:rsidRDefault="0094511E" w:rsidP="0094511E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Inclusão de novas metodologias pedagógicas alinhadas às demandas do século XXI. </w:t>
      </w:r>
    </w:p>
    <w:p w:rsidR="001C2D93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4511E">
        <w:rPr>
          <w:rFonts w:asciiTheme="minorHAnsi" w:eastAsia="Times New Roman" w:hAnsiTheme="minorHAnsi" w:cstheme="minorHAnsi"/>
          <w:sz w:val="24"/>
          <w:szCs w:val="24"/>
          <w:lang w:eastAsia="pt-BR"/>
        </w:rPr>
        <w:t>Importante destacar que iniciativas semelhantes já vêm sendo implementadas em outros municípios brasileiros, demonstrando resultados positivos no desempenho, interesse e incentivo a modernização da educação municipal, ampliando as oportunidades de aprendizagem e preparando os estudantes para os desafios futuros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bookmarkStart w:id="0" w:name="_GoBack"/>
      <w:bookmarkEnd w:id="0"/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33AC38B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12F314-62C2-4E7A-873E-2D4EF573C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106</cp:revision>
  <cp:lastPrinted>2023-06-23T16:25:00Z</cp:lastPrinted>
  <dcterms:created xsi:type="dcterms:W3CDTF">2026-02-09T16:25:00Z</dcterms:created>
  <dcterms:modified xsi:type="dcterms:W3CDTF">2026-05-14T13:11:00Z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