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655F83D6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À Mesa Diretora</w:t>
      </w:r>
    </w:p>
    <w:p w14:paraId="2B53AAC1" w14:textId="77777777" w:rsidR="00A04819" w:rsidRDefault="00A04819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0DFE38C1" w:rsidR="001E371C" w:rsidRPr="00E542D3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E542D3">
        <w:rPr>
          <w:rFonts w:ascii="Cambria" w:hAnsi="Cambria" w:cstheme="minorHAnsi"/>
          <w:b/>
        </w:rPr>
        <w:t xml:space="preserve">EMENDA </w:t>
      </w:r>
      <w:r w:rsidR="00FE588B" w:rsidRPr="00E542D3">
        <w:rPr>
          <w:rFonts w:ascii="Cambria" w:hAnsi="Cambria" w:cstheme="minorHAnsi"/>
          <w:b/>
        </w:rPr>
        <w:t>MODIFICATIVA</w:t>
      </w:r>
      <w:r w:rsidRPr="00E542D3">
        <w:rPr>
          <w:rFonts w:ascii="Cambria" w:hAnsi="Cambria" w:cstheme="minorHAnsi"/>
          <w:b/>
        </w:rPr>
        <w:t xml:space="preserve"> </w:t>
      </w:r>
      <w:r w:rsidR="00F80B12" w:rsidRPr="00E542D3">
        <w:rPr>
          <w:rFonts w:ascii="Cambria" w:hAnsi="Cambria" w:cstheme="minorHAnsi"/>
          <w:b/>
        </w:rPr>
        <w:t>N.</w:t>
      </w:r>
      <w:r w:rsidR="00813B8A" w:rsidRPr="00E542D3">
        <w:rPr>
          <w:rFonts w:ascii="Cambria" w:hAnsi="Cambria" w:cstheme="minorHAnsi"/>
          <w:b/>
        </w:rPr>
        <w:t>º</w:t>
      </w:r>
      <w:r w:rsidR="00F80B12" w:rsidRPr="00E542D3">
        <w:rPr>
          <w:rFonts w:ascii="Cambria" w:hAnsi="Cambria" w:cstheme="minorHAnsi"/>
          <w:b/>
        </w:rPr>
        <w:t xml:space="preserve"> </w:t>
      </w:r>
      <w:r w:rsidR="009B4D77">
        <w:rPr>
          <w:rFonts w:ascii="Cambria" w:hAnsi="Cambria" w:cstheme="minorHAnsi"/>
          <w:b/>
        </w:rPr>
        <w:t>4</w:t>
      </w:r>
      <w:r w:rsidR="003C1005">
        <w:rPr>
          <w:rFonts w:ascii="Cambria" w:hAnsi="Cambria" w:cstheme="minorHAnsi"/>
          <w:b/>
        </w:rPr>
        <w:t>5</w:t>
      </w:r>
      <w:r w:rsidR="00F80B12" w:rsidRPr="00E542D3">
        <w:rPr>
          <w:rFonts w:ascii="Cambria" w:hAnsi="Cambria" w:cstheme="minorHAnsi"/>
          <w:b/>
        </w:rPr>
        <w:t>/202</w:t>
      </w:r>
      <w:r w:rsidR="00332BCA" w:rsidRPr="00E542D3">
        <w:rPr>
          <w:rFonts w:ascii="Cambria" w:hAnsi="Cambria" w:cstheme="minorHAnsi"/>
          <w:b/>
        </w:rPr>
        <w:t>5</w:t>
      </w:r>
    </w:p>
    <w:p w14:paraId="50F1909B" w14:textId="77777777" w:rsidR="003811BF" w:rsidRPr="00E542D3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721CC6F3" w:rsidR="001E371C" w:rsidRPr="00E542D3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E542D3">
        <w:rPr>
          <w:rFonts w:ascii="Cambria" w:hAnsi="Cambria" w:cstheme="minorHAnsi"/>
          <w:b/>
        </w:rPr>
        <w:t>PROPOSIÇÃO:</w:t>
      </w:r>
      <w:r w:rsidRPr="00E542D3">
        <w:rPr>
          <w:rFonts w:ascii="Cambria" w:hAnsi="Cambria" w:cstheme="minorHAnsi"/>
        </w:rPr>
        <w:t xml:space="preserve"> Projeto de Lei</w:t>
      </w:r>
      <w:r w:rsidR="00FF2104" w:rsidRPr="00E542D3">
        <w:rPr>
          <w:rFonts w:ascii="Cambria" w:hAnsi="Cambria" w:cstheme="minorHAnsi"/>
        </w:rPr>
        <w:t xml:space="preserve"> </w:t>
      </w:r>
      <w:r w:rsidR="003C1005">
        <w:rPr>
          <w:rFonts w:ascii="Cambria" w:hAnsi="Cambria" w:cstheme="minorHAnsi"/>
        </w:rPr>
        <w:t>Complementar</w:t>
      </w:r>
      <w:r w:rsidR="00703788">
        <w:rPr>
          <w:rFonts w:ascii="Cambria" w:hAnsi="Cambria" w:cstheme="minorHAnsi"/>
        </w:rPr>
        <w:t xml:space="preserve"> </w:t>
      </w:r>
      <w:r w:rsidR="00793FBA" w:rsidRPr="00E542D3">
        <w:rPr>
          <w:rFonts w:ascii="Cambria" w:hAnsi="Cambria" w:cstheme="minorHAnsi"/>
        </w:rPr>
        <w:t xml:space="preserve">n.º </w:t>
      </w:r>
      <w:r w:rsidR="003C1005">
        <w:rPr>
          <w:rFonts w:ascii="Cambria" w:hAnsi="Cambria" w:cstheme="minorHAnsi"/>
        </w:rPr>
        <w:t>11</w:t>
      </w:r>
      <w:r w:rsidRPr="00E542D3">
        <w:rPr>
          <w:rFonts w:ascii="Cambria" w:hAnsi="Cambria" w:cstheme="minorHAnsi"/>
        </w:rPr>
        <w:t>/202</w:t>
      </w:r>
      <w:r w:rsidR="00793FBA" w:rsidRPr="00E542D3">
        <w:rPr>
          <w:rFonts w:ascii="Cambria" w:hAnsi="Cambria" w:cstheme="minorHAnsi"/>
        </w:rPr>
        <w:t>5</w:t>
      </w:r>
    </w:p>
    <w:p w14:paraId="69A2B6E3" w14:textId="3A5F7762" w:rsidR="001E371C" w:rsidRPr="00E542D3" w:rsidRDefault="001E371C" w:rsidP="001520C7">
      <w:pPr>
        <w:spacing w:line="276" w:lineRule="auto"/>
        <w:rPr>
          <w:rFonts w:ascii="Cambria" w:hAnsi="Cambria" w:cstheme="minorHAnsi"/>
        </w:rPr>
      </w:pPr>
      <w:r w:rsidRPr="00E542D3">
        <w:rPr>
          <w:rFonts w:ascii="Cambria" w:hAnsi="Cambria" w:cstheme="minorHAnsi"/>
          <w:b/>
        </w:rPr>
        <w:t>AUTORIA:</w:t>
      </w:r>
      <w:r w:rsidRPr="00E542D3">
        <w:rPr>
          <w:rFonts w:ascii="Cambria" w:hAnsi="Cambria" w:cstheme="minorHAnsi"/>
        </w:rPr>
        <w:t xml:space="preserve"> </w:t>
      </w:r>
      <w:r w:rsidR="00C400B0" w:rsidRPr="00E542D3">
        <w:rPr>
          <w:rFonts w:ascii="Cambria" w:hAnsi="Cambria" w:cstheme="minorHAnsi"/>
        </w:rPr>
        <w:t>Comissão de Legislação, Justiça e Redação Final</w:t>
      </w:r>
    </w:p>
    <w:p w14:paraId="065B1270" w14:textId="4043487C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0A388107" w:rsidR="004B01EA" w:rsidRPr="00E542D3" w:rsidRDefault="004B01EA" w:rsidP="00CA5401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O</w:t>
      </w:r>
      <w:r w:rsidR="00F5104E" w:rsidRPr="00E542D3">
        <w:rPr>
          <w:rFonts w:ascii="Cambria" w:hAnsi="Cambria" w:cstheme="minorHAnsi"/>
        </w:rPr>
        <w:t>s</w:t>
      </w:r>
      <w:r w:rsidRPr="00E542D3">
        <w:rPr>
          <w:rFonts w:ascii="Cambria" w:hAnsi="Cambria" w:cstheme="minorHAnsi"/>
        </w:rPr>
        <w:t xml:space="preserve"> vereador</w:t>
      </w:r>
      <w:r w:rsidR="00F5104E" w:rsidRPr="00E542D3">
        <w:rPr>
          <w:rFonts w:ascii="Cambria" w:hAnsi="Cambria" w:cstheme="minorHAnsi"/>
        </w:rPr>
        <w:t>es</w:t>
      </w:r>
      <w:r w:rsidRPr="00E542D3">
        <w:rPr>
          <w:rFonts w:ascii="Cambria" w:hAnsi="Cambria" w:cstheme="minorHAnsi"/>
        </w:rPr>
        <w:t xml:space="preserve"> que a</w:t>
      </w:r>
      <w:r w:rsidR="001E371C" w:rsidRPr="00E542D3">
        <w:rPr>
          <w:rFonts w:ascii="Cambria" w:hAnsi="Cambria" w:cstheme="minorHAnsi"/>
        </w:rPr>
        <w:t>o final</w:t>
      </w:r>
      <w:r w:rsidRPr="00E542D3">
        <w:rPr>
          <w:rFonts w:ascii="Cambria" w:hAnsi="Cambria" w:cstheme="minorHAnsi"/>
        </w:rPr>
        <w:t xml:space="preserve"> subscreve</w:t>
      </w:r>
      <w:r w:rsidR="00F5104E"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nos termos do Regimento Interno da Câmara </w:t>
      </w:r>
      <w:r w:rsidR="00793FBA" w:rsidRPr="00E542D3">
        <w:rPr>
          <w:rFonts w:ascii="Cambria" w:hAnsi="Cambria" w:cstheme="minorHAnsi"/>
        </w:rPr>
        <w:t>Municipal de Schroeder</w:t>
      </w:r>
      <w:r w:rsidRPr="00E542D3">
        <w:rPr>
          <w:rFonts w:ascii="Cambria" w:hAnsi="Cambria" w:cstheme="minorHAnsi"/>
        </w:rPr>
        <w:t>, v</w:t>
      </w:r>
      <w:r w:rsidR="00F5104E" w:rsidRPr="00E542D3">
        <w:rPr>
          <w:rFonts w:ascii="Cambria" w:hAnsi="Cambria" w:cstheme="minorHAnsi"/>
        </w:rPr>
        <w:t>ê</w:t>
      </w:r>
      <w:r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</w:t>
      </w:r>
      <w:r w:rsidR="001E371C" w:rsidRPr="00E542D3">
        <w:rPr>
          <w:rFonts w:ascii="Cambria" w:hAnsi="Cambria" w:cstheme="minorHAnsi"/>
        </w:rPr>
        <w:t xml:space="preserve">respeitosamente, </w:t>
      </w:r>
      <w:r w:rsidRPr="00E542D3">
        <w:rPr>
          <w:rFonts w:ascii="Cambria" w:hAnsi="Cambria" w:cstheme="minorHAnsi"/>
        </w:rPr>
        <w:t xml:space="preserve">propor </w:t>
      </w:r>
      <w:r w:rsidR="001E371C" w:rsidRPr="00E542D3">
        <w:rPr>
          <w:rFonts w:ascii="Cambria" w:hAnsi="Cambria" w:cstheme="minorHAnsi"/>
        </w:rPr>
        <w:t xml:space="preserve">a presente </w:t>
      </w:r>
      <w:r w:rsidRPr="00E542D3">
        <w:rPr>
          <w:rFonts w:ascii="Cambria" w:hAnsi="Cambria" w:cstheme="minorHAnsi"/>
          <w:b/>
          <w:bCs/>
        </w:rPr>
        <w:t xml:space="preserve">Emenda </w:t>
      </w:r>
      <w:r w:rsidR="00FE588B" w:rsidRPr="00E542D3">
        <w:rPr>
          <w:rFonts w:ascii="Cambria" w:hAnsi="Cambria"/>
          <w:b/>
          <w:bCs/>
        </w:rPr>
        <w:t>Modificativa</w:t>
      </w:r>
      <w:r w:rsidRPr="00E542D3">
        <w:rPr>
          <w:rFonts w:ascii="Cambria" w:hAnsi="Cambria" w:cstheme="minorHAnsi"/>
        </w:rPr>
        <w:t xml:space="preserve"> ao </w:t>
      </w:r>
      <w:r w:rsidR="00567552" w:rsidRPr="00E542D3">
        <w:rPr>
          <w:rFonts w:ascii="Cambria" w:hAnsi="Cambria" w:cstheme="minorHAnsi"/>
        </w:rPr>
        <w:t xml:space="preserve">Projeto de </w:t>
      </w:r>
      <w:r w:rsidR="00703788" w:rsidRPr="00E542D3">
        <w:rPr>
          <w:rFonts w:ascii="Cambria" w:hAnsi="Cambria" w:cstheme="minorHAnsi"/>
        </w:rPr>
        <w:t xml:space="preserve">Lei </w:t>
      </w:r>
      <w:r w:rsidR="003C1005">
        <w:rPr>
          <w:rFonts w:ascii="Cambria" w:hAnsi="Cambria" w:cstheme="minorHAnsi"/>
        </w:rPr>
        <w:t xml:space="preserve">Complementar </w:t>
      </w:r>
      <w:r w:rsidR="003C1005" w:rsidRPr="00E542D3">
        <w:rPr>
          <w:rFonts w:ascii="Cambria" w:hAnsi="Cambria" w:cstheme="minorHAnsi"/>
        </w:rPr>
        <w:t xml:space="preserve">n.º </w:t>
      </w:r>
      <w:r w:rsidR="003C1005">
        <w:rPr>
          <w:rFonts w:ascii="Cambria" w:hAnsi="Cambria" w:cstheme="minorHAnsi"/>
        </w:rPr>
        <w:t>11</w:t>
      </w:r>
      <w:r w:rsidR="00703788" w:rsidRPr="00E542D3">
        <w:rPr>
          <w:rFonts w:ascii="Cambria" w:hAnsi="Cambria" w:cstheme="minorHAnsi"/>
        </w:rPr>
        <w:t>/2025</w:t>
      </w:r>
      <w:r w:rsidRPr="00E542D3">
        <w:rPr>
          <w:rFonts w:ascii="Cambria" w:hAnsi="Cambria" w:cstheme="minorHAnsi"/>
        </w:rPr>
        <w:t>, nos seguintes termos:</w:t>
      </w:r>
    </w:p>
    <w:p w14:paraId="5C1899B8" w14:textId="77777777" w:rsidR="003C1005" w:rsidRDefault="003C1005" w:rsidP="00E542D3">
      <w:pPr>
        <w:contextualSpacing/>
        <w:jc w:val="both"/>
        <w:rPr>
          <w:rFonts w:ascii="Cambria" w:hAnsi="Cambria"/>
        </w:rPr>
      </w:pPr>
      <w:bookmarkStart w:id="1" w:name="_Hlk136867863"/>
      <w:bookmarkEnd w:id="0"/>
    </w:p>
    <w:p w14:paraId="54D4C5D5" w14:textId="3EC30EB9" w:rsidR="00E542D3" w:rsidRPr="00E542D3" w:rsidRDefault="003C1005" w:rsidP="00E542D3">
      <w:pPr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Na ementa</w:t>
      </w:r>
      <w:r w:rsidR="00E542D3" w:rsidRPr="00E542D3">
        <w:rPr>
          <w:rFonts w:ascii="Cambria" w:hAnsi="Cambria"/>
        </w:rPr>
        <w:t>, onde se lê:</w:t>
      </w:r>
    </w:p>
    <w:p w14:paraId="07FA133B" w14:textId="77777777" w:rsidR="00E542D3" w:rsidRPr="00E542D3" w:rsidRDefault="00E542D3" w:rsidP="00E542D3">
      <w:pPr>
        <w:contextualSpacing/>
        <w:jc w:val="both"/>
        <w:rPr>
          <w:rFonts w:ascii="Cambria" w:hAnsi="Cambria"/>
        </w:rPr>
      </w:pPr>
    </w:p>
    <w:p w14:paraId="33F4E3D2" w14:textId="0A5DCD09" w:rsidR="00E542D3" w:rsidRDefault="003C1005" w:rsidP="009B4D77">
      <w:pPr>
        <w:ind w:left="2268"/>
        <w:contextualSpacing/>
        <w:jc w:val="both"/>
        <w:rPr>
          <w:rFonts w:ascii="Cambria" w:hAnsi="Cambria"/>
        </w:rPr>
      </w:pPr>
      <w:r w:rsidRPr="003C1005">
        <w:rPr>
          <w:rFonts w:ascii="Cambria" w:hAnsi="Cambria"/>
        </w:rPr>
        <w:t>Altera a Lei Complementar nº 004, de 19 de maio de 1998 e a Lei Complementar nº 060, de 11 de novembro de 2008, e dá outras providências.</w:t>
      </w:r>
    </w:p>
    <w:p w14:paraId="6844A14B" w14:textId="77777777" w:rsidR="009B4D77" w:rsidRPr="00E542D3" w:rsidRDefault="009B4D77" w:rsidP="009B4D77">
      <w:pPr>
        <w:ind w:left="2268"/>
        <w:contextualSpacing/>
        <w:jc w:val="both"/>
        <w:rPr>
          <w:rFonts w:ascii="Cambria" w:hAnsi="Cambria" w:cstheme="minorHAnsi"/>
        </w:rPr>
      </w:pPr>
    </w:p>
    <w:p w14:paraId="207E0B7C" w14:textId="62719646" w:rsidR="00E542D3" w:rsidRPr="00E542D3" w:rsidRDefault="00E542D3" w:rsidP="00E542D3">
      <w:pPr>
        <w:contextualSpacing/>
        <w:jc w:val="both"/>
        <w:rPr>
          <w:rFonts w:ascii="Cambria" w:hAnsi="Cambria"/>
        </w:rPr>
      </w:pPr>
      <w:r w:rsidRPr="00E542D3">
        <w:rPr>
          <w:rFonts w:ascii="Cambria" w:hAnsi="Cambria"/>
        </w:rPr>
        <w:t xml:space="preserve">Dê-se </w:t>
      </w:r>
      <w:r w:rsidR="003C1005">
        <w:rPr>
          <w:rFonts w:ascii="Cambria" w:hAnsi="Cambria"/>
        </w:rPr>
        <w:t>a ementa</w:t>
      </w:r>
      <w:r w:rsidRPr="00E542D3">
        <w:rPr>
          <w:rFonts w:ascii="Cambria" w:hAnsi="Cambria"/>
        </w:rPr>
        <w:t>, a seguinte redação:</w:t>
      </w:r>
    </w:p>
    <w:p w14:paraId="1E8B64F9" w14:textId="77777777" w:rsidR="00E542D3" w:rsidRPr="00E542D3" w:rsidRDefault="00E542D3" w:rsidP="00E542D3">
      <w:pPr>
        <w:contextualSpacing/>
        <w:jc w:val="both"/>
        <w:rPr>
          <w:rFonts w:ascii="Cambria" w:hAnsi="Cambria"/>
        </w:rPr>
      </w:pPr>
    </w:p>
    <w:p w14:paraId="733D68C5" w14:textId="16C5D731" w:rsidR="009B4D77" w:rsidRDefault="003C1005" w:rsidP="009B4D77">
      <w:pPr>
        <w:ind w:left="2268"/>
        <w:contextualSpacing/>
        <w:jc w:val="both"/>
        <w:rPr>
          <w:rFonts w:ascii="Cambria" w:hAnsi="Cambria"/>
        </w:rPr>
      </w:pPr>
      <w:r w:rsidRPr="003C1005">
        <w:rPr>
          <w:rFonts w:ascii="Cambria" w:hAnsi="Cambria"/>
        </w:rPr>
        <w:t>Altera a Lei Complementar n</w:t>
      </w:r>
      <w:r>
        <w:rPr>
          <w:rFonts w:ascii="Cambria" w:hAnsi="Cambria"/>
        </w:rPr>
        <w:t>.</w:t>
      </w:r>
      <w:r w:rsidRPr="003C1005">
        <w:rPr>
          <w:rFonts w:ascii="Cambria" w:hAnsi="Cambria"/>
        </w:rPr>
        <w:t>º 004, de 19 de maio de 1998, para modificar o número de vagas dos cargos de Médico Clínico Geral e Auxiliar de Enfermagem, e a Lei Complementar n</w:t>
      </w:r>
      <w:r>
        <w:rPr>
          <w:rFonts w:ascii="Cambria" w:hAnsi="Cambria"/>
        </w:rPr>
        <w:t>.</w:t>
      </w:r>
      <w:r w:rsidRPr="003C1005">
        <w:rPr>
          <w:rFonts w:ascii="Cambria" w:hAnsi="Cambria"/>
        </w:rPr>
        <w:t>º 060, de 11 de novembro de 2008, para modificar o número de vagas do cargo de Médico do ESF.</w:t>
      </w:r>
    </w:p>
    <w:p w14:paraId="6B4A2300" w14:textId="77777777" w:rsidR="003C1005" w:rsidRDefault="003C1005" w:rsidP="009B4D77">
      <w:pPr>
        <w:ind w:left="2268"/>
        <w:contextualSpacing/>
        <w:jc w:val="both"/>
        <w:rPr>
          <w:rFonts w:ascii="Cambria" w:hAnsi="Cambria"/>
        </w:rPr>
      </w:pPr>
    </w:p>
    <w:p w14:paraId="2AE2FA28" w14:textId="683E682E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DF2606">
        <w:rPr>
          <w:rFonts w:ascii="Cambria" w:hAnsi="Cambria" w:cstheme="minorHAnsi"/>
        </w:rPr>
        <w:t>15 de julho de 2025</w:t>
      </w:r>
      <w:r w:rsidRPr="00E542D3">
        <w:rPr>
          <w:rFonts w:ascii="Cambria" w:hAnsi="Cambria" w:cstheme="minorHAnsi"/>
        </w:rPr>
        <w:t>.</w:t>
      </w:r>
    </w:p>
    <w:p w14:paraId="6F0DF9A9" w14:textId="77777777" w:rsidR="00DF2606" w:rsidRDefault="00DF2606" w:rsidP="000164FE">
      <w:pPr>
        <w:spacing w:line="276" w:lineRule="auto"/>
        <w:jc w:val="center"/>
        <w:rPr>
          <w:rFonts w:ascii="Cambria" w:hAnsi="Cambria" w:cstheme="minorHAnsi"/>
        </w:rPr>
      </w:pPr>
    </w:p>
    <w:p w14:paraId="26876415" w14:textId="77777777" w:rsidR="000164FE" w:rsidRDefault="000164FE" w:rsidP="000164FE">
      <w:pPr>
        <w:spacing w:line="276" w:lineRule="auto"/>
        <w:jc w:val="center"/>
        <w:rPr>
          <w:rFonts w:ascii="Cambria" w:hAnsi="Cambria" w:cstheme="minorHAnsi"/>
        </w:rPr>
      </w:pPr>
    </w:p>
    <w:p w14:paraId="6350921B" w14:textId="08080CD3" w:rsidR="00DF2606" w:rsidRPr="00DF2606" w:rsidRDefault="00DF2606" w:rsidP="00DF2606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DF2606">
        <w:rPr>
          <w:rFonts w:ascii="Cambria" w:hAnsi="Cambria" w:cstheme="minorHAnsi"/>
          <w:b/>
          <w:bCs/>
        </w:rPr>
        <w:t>RONAN PAULO MINATTI                ADILSON KLUCK               KAUANA PESCHKE LANGE</w:t>
      </w:r>
    </w:p>
    <w:p w14:paraId="17266C2A" w14:textId="77777777" w:rsidR="00793FBA" w:rsidRPr="00E542D3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bookmarkEnd w:id="1"/>
    <w:p w14:paraId="395231E8" w14:textId="07734665" w:rsidR="004B01EA" w:rsidRPr="00E542D3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E542D3">
        <w:rPr>
          <w:rFonts w:ascii="Cambria" w:hAnsi="Cambria" w:cstheme="minorHAnsi"/>
          <w:b/>
        </w:rPr>
        <w:t>JUSTIFICATIVA</w:t>
      </w:r>
    </w:p>
    <w:p w14:paraId="2151577E" w14:textId="77777777" w:rsidR="004B01EA" w:rsidRPr="00E542D3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63C50D94" w14:textId="724A6320" w:rsidR="00D054BC" w:rsidRDefault="003C1005" w:rsidP="00D054BC">
      <w:pPr>
        <w:jc w:val="both"/>
        <w:rPr>
          <w:rFonts w:ascii="Cambria" w:hAnsi="Cambria" w:cstheme="minorHAnsi"/>
        </w:rPr>
      </w:pPr>
      <w:r w:rsidRPr="003C1005">
        <w:rPr>
          <w:rFonts w:ascii="Cambria" w:hAnsi="Cambria" w:cstheme="minorHAnsi"/>
        </w:rPr>
        <w:t xml:space="preserve">A presente </w:t>
      </w:r>
      <w:r>
        <w:rPr>
          <w:rFonts w:ascii="Cambria" w:hAnsi="Cambria" w:cstheme="minorHAnsi"/>
        </w:rPr>
        <w:t>e</w:t>
      </w:r>
      <w:r w:rsidRPr="003C1005">
        <w:rPr>
          <w:rFonts w:ascii="Cambria" w:hAnsi="Cambria" w:cstheme="minorHAnsi"/>
        </w:rPr>
        <w:t>menda</w:t>
      </w:r>
      <w:r>
        <w:rPr>
          <w:rFonts w:ascii="Cambria" w:hAnsi="Cambria" w:cstheme="minorHAnsi"/>
        </w:rPr>
        <w:t xml:space="preserve"> </w:t>
      </w:r>
      <w:r w:rsidRPr="003C1005">
        <w:rPr>
          <w:rFonts w:ascii="Cambria" w:hAnsi="Cambria" w:cstheme="minorHAnsi"/>
        </w:rPr>
        <w:t xml:space="preserve">tem por finalidade aperfeiçoar a redação da ementa do </w:t>
      </w:r>
      <w:r>
        <w:rPr>
          <w:rFonts w:ascii="Cambria" w:hAnsi="Cambria" w:cstheme="minorHAnsi"/>
        </w:rPr>
        <w:t>p</w:t>
      </w:r>
      <w:r w:rsidRPr="003C1005">
        <w:rPr>
          <w:rFonts w:ascii="Cambria" w:hAnsi="Cambria" w:cstheme="minorHAnsi"/>
        </w:rPr>
        <w:t xml:space="preserve">rojeto, conferindo-lhe maior clareza, especificidade e precisão técnica, em conformidade com </w:t>
      </w:r>
      <w:r>
        <w:rPr>
          <w:rFonts w:ascii="Cambria" w:hAnsi="Cambria" w:cstheme="minorHAnsi"/>
        </w:rPr>
        <w:t>a</w:t>
      </w:r>
      <w:r w:rsidRPr="003C1005">
        <w:rPr>
          <w:rFonts w:ascii="Cambria" w:hAnsi="Cambria" w:cstheme="minorHAnsi"/>
        </w:rPr>
        <w:t xml:space="preserve"> Lei Complementar</w:t>
      </w:r>
      <w:r>
        <w:rPr>
          <w:rFonts w:ascii="Cambria" w:hAnsi="Cambria" w:cstheme="minorHAnsi"/>
        </w:rPr>
        <w:t xml:space="preserve"> Federal</w:t>
      </w:r>
      <w:r w:rsidRPr="003C1005">
        <w:rPr>
          <w:rFonts w:ascii="Cambria" w:hAnsi="Cambria" w:cstheme="minorHAnsi"/>
        </w:rPr>
        <w:t xml:space="preserve"> n</w:t>
      </w:r>
      <w:r>
        <w:rPr>
          <w:rFonts w:ascii="Cambria" w:hAnsi="Cambria" w:cstheme="minorHAnsi"/>
        </w:rPr>
        <w:t>.</w:t>
      </w:r>
      <w:r w:rsidRPr="003C1005">
        <w:rPr>
          <w:rFonts w:ascii="Cambria" w:hAnsi="Cambria" w:cstheme="minorHAnsi"/>
        </w:rPr>
        <w:t>º 95</w:t>
      </w:r>
      <w:r>
        <w:rPr>
          <w:rFonts w:ascii="Cambria" w:hAnsi="Cambria" w:cstheme="minorHAnsi"/>
        </w:rPr>
        <w:t>/</w:t>
      </w:r>
      <w:r w:rsidRPr="003C1005">
        <w:rPr>
          <w:rFonts w:ascii="Cambria" w:hAnsi="Cambria" w:cstheme="minorHAnsi"/>
        </w:rPr>
        <w:t>1998, que estabelece normas para a elaboração, redação, alteração e consolidação das leis.</w:t>
      </w:r>
    </w:p>
    <w:p w14:paraId="05DE5DD9" w14:textId="77777777" w:rsidR="003C1005" w:rsidRDefault="003C1005" w:rsidP="00D054BC">
      <w:pPr>
        <w:jc w:val="both"/>
        <w:rPr>
          <w:rFonts w:ascii="Cambria" w:hAnsi="Cambria" w:cstheme="minorHAnsi"/>
        </w:rPr>
      </w:pPr>
    </w:p>
    <w:p w14:paraId="76E77614" w14:textId="576D7F1B" w:rsidR="004B01EA" w:rsidRPr="00E542D3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E542D3">
        <w:rPr>
          <w:rFonts w:ascii="Cambria" w:hAnsi="Cambria"/>
        </w:rPr>
        <w:t>modificativa</w:t>
      </w:r>
      <w:r w:rsidR="00586BD8" w:rsidRPr="00E542D3">
        <w:rPr>
          <w:rFonts w:ascii="Cambria" w:hAnsi="Cambria" w:cstheme="minorHAnsi"/>
        </w:rPr>
        <w:t>.</w:t>
      </w:r>
      <w:r w:rsidRPr="00E542D3">
        <w:rPr>
          <w:rFonts w:ascii="Cambria" w:hAnsi="Cambria" w:cstheme="minorHAnsi"/>
        </w:rPr>
        <w:t xml:space="preserve"> </w:t>
      </w:r>
    </w:p>
    <w:p w14:paraId="17D00C00" w14:textId="77777777" w:rsidR="003C1005" w:rsidRDefault="003C1005" w:rsidP="00793FBA">
      <w:pPr>
        <w:spacing w:line="276" w:lineRule="auto"/>
        <w:jc w:val="right"/>
        <w:rPr>
          <w:rFonts w:ascii="Cambria" w:hAnsi="Cambria" w:cstheme="minorHAnsi"/>
        </w:rPr>
      </w:pPr>
    </w:p>
    <w:p w14:paraId="0B97C136" w14:textId="77777777" w:rsidR="003C1005" w:rsidRDefault="00793FBA" w:rsidP="003C1005">
      <w:pPr>
        <w:spacing w:line="276" w:lineRule="auto"/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DF2606">
        <w:rPr>
          <w:rFonts w:ascii="Cambria" w:hAnsi="Cambria" w:cstheme="minorHAnsi"/>
        </w:rPr>
        <w:t>15 de julho de 2025</w:t>
      </w:r>
      <w:r w:rsidRPr="00E542D3">
        <w:rPr>
          <w:rFonts w:ascii="Cambria" w:hAnsi="Cambria" w:cstheme="minorHAnsi"/>
        </w:rPr>
        <w:t>.</w:t>
      </w:r>
    </w:p>
    <w:p w14:paraId="4BD89BA7" w14:textId="77777777" w:rsidR="003C1005" w:rsidRDefault="003C1005" w:rsidP="003C1005">
      <w:pPr>
        <w:spacing w:line="276" w:lineRule="auto"/>
        <w:jc w:val="right"/>
        <w:rPr>
          <w:rFonts w:ascii="Cambria" w:hAnsi="Cambria" w:cstheme="minorHAnsi"/>
        </w:rPr>
      </w:pPr>
    </w:p>
    <w:p w14:paraId="1F1E08F6" w14:textId="77777777" w:rsidR="000164FE" w:rsidRDefault="000164FE" w:rsidP="003C1005">
      <w:pPr>
        <w:spacing w:line="276" w:lineRule="auto"/>
        <w:jc w:val="right"/>
        <w:rPr>
          <w:rFonts w:ascii="Cambria" w:hAnsi="Cambria" w:cstheme="minorHAnsi"/>
        </w:rPr>
      </w:pPr>
    </w:p>
    <w:p w14:paraId="1CB52039" w14:textId="55FBD017" w:rsidR="004B01EA" w:rsidRPr="00E542D3" w:rsidRDefault="003C1005" w:rsidP="000164FE">
      <w:pPr>
        <w:spacing w:line="276" w:lineRule="auto"/>
        <w:jc w:val="center"/>
        <w:rPr>
          <w:rFonts w:ascii="Cambria" w:hAnsi="Cambria" w:cstheme="minorHAnsi"/>
        </w:rPr>
      </w:pPr>
      <w:r w:rsidRPr="00DF2606">
        <w:rPr>
          <w:rFonts w:ascii="Cambria" w:hAnsi="Cambria" w:cstheme="minorHAnsi"/>
          <w:b/>
          <w:bCs/>
        </w:rPr>
        <w:t>RONAN PAULO MINATTI                ADILSON KLUCK               KAUANA PESCHKE LANGE</w:t>
      </w:r>
    </w:p>
    <w:sectPr w:rsidR="004B01EA" w:rsidRPr="00E542D3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64FE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3E80"/>
    <w:rsid w:val="000A4DAD"/>
    <w:rsid w:val="000B7B27"/>
    <w:rsid w:val="000C0E32"/>
    <w:rsid w:val="000C1E1C"/>
    <w:rsid w:val="000C2CE9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02A9"/>
    <w:rsid w:val="00305E02"/>
    <w:rsid w:val="003070BD"/>
    <w:rsid w:val="0032387D"/>
    <w:rsid w:val="00332BCA"/>
    <w:rsid w:val="00341DC2"/>
    <w:rsid w:val="00356E51"/>
    <w:rsid w:val="00356F24"/>
    <w:rsid w:val="00366463"/>
    <w:rsid w:val="00367AA3"/>
    <w:rsid w:val="003811BF"/>
    <w:rsid w:val="003A0D56"/>
    <w:rsid w:val="003A3E7B"/>
    <w:rsid w:val="003A48A8"/>
    <w:rsid w:val="003C1005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B497D"/>
    <w:rsid w:val="004C7271"/>
    <w:rsid w:val="004D0AC5"/>
    <w:rsid w:val="004E0A82"/>
    <w:rsid w:val="004E5495"/>
    <w:rsid w:val="004F2DAF"/>
    <w:rsid w:val="004F36B2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4D48"/>
    <w:rsid w:val="00657E25"/>
    <w:rsid w:val="006610F3"/>
    <w:rsid w:val="00675422"/>
    <w:rsid w:val="006863D3"/>
    <w:rsid w:val="006A3BEA"/>
    <w:rsid w:val="006B0464"/>
    <w:rsid w:val="006C2338"/>
    <w:rsid w:val="006D2D94"/>
    <w:rsid w:val="006E259D"/>
    <w:rsid w:val="006E40BB"/>
    <w:rsid w:val="006E798C"/>
    <w:rsid w:val="006F05FE"/>
    <w:rsid w:val="006F0CA1"/>
    <w:rsid w:val="006F1384"/>
    <w:rsid w:val="006F6B4A"/>
    <w:rsid w:val="00703788"/>
    <w:rsid w:val="00710050"/>
    <w:rsid w:val="00716EE0"/>
    <w:rsid w:val="00724FA1"/>
    <w:rsid w:val="00734676"/>
    <w:rsid w:val="00736128"/>
    <w:rsid w:val="00751D12"/>
    <w:rsid w:val="00762830"/>
    <w:rsid w:val="00793FBA"/>
    <w:rsid w:val="007A6D10"/>
    <w:rsid w:val="007B4033"/>
    <w:rsid w:val="007B7DFD"/>
    <w:rsid w:val="007D5EEB"/>
    <w:rsid w:val="007E15F1"/>
    <w:rsid w:val="007F4744"/>
    <w:rsid w:val="007F66E3"/>
    <w:rsid w:val="007F6879"/>
    <w:rsid w:val="007F7074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9747E"/>
    <w:rsid w:val="009B4D77"/>
    <w:rsid w:val="009C1208"/>
    <w:rsid w:val="009C1DEF"/>
    <w:rsid w:val="009C4790"/>
    <w:rsid w:val="009D30D1"/>
    <w:rsid w:val="009D3B8D"/>
    <w:rsid w:val="009E0104"/>
    <w:rsid w:val="009E4B1B"/>
    <w:rsid w:val="009E60C0"/>
    <w:rsid w:val="009E6DC1"/>
    <w:rsid w:val="00A04819"/>
    <w:rsid w:val="00A13125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1BEC"/>
    <w:rsid w:val="00AD7C8E"/>
    <w:rsid w:val="00AE197E"/>
    <w:rsid w:val="00AE6656"/>
    <w:rsid w:val="00AF02A6"/>
    <w:rsid w:val="00B0258C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828AC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401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54BC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606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542D3"/>
    <w:rsid w:val="00E60B5B"/>
    <w:rsid w:val="00E714AE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019F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styleId="NormalWeb">
    <w:name w:val="Normal (Web)"/>
    <w:basedOn w:val="Normal"/>
    <w:rsid w:val="006F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1504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2025-07-15T19:34:00Z</dcterms:created>
  <dcterms:modified xsi:type="dcterms:W3CDTF">2025-07-15T19:44:00Z</dcterms:modified>
</cp:coreProperties>
</file>