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B5A" w:rsidRPr="00320A16" w:rsidRDefault="00CC3B5A" w:rsidP="00CC3B5A">
      <w:pPr>
        <w:rPr>
          <w:rFonts w:ascii="Times New Roman" w:hAnsi="Times New Roman" w:cs="Times New Roman"/>
          <w:b/>
          <w:sz w:val="24"/>
          <w:szCs w:val="24"/>
          <w:u w:val="single"/>
        </w:rPr>
      </w:pPr>
      <w:r w:rsidRPr="00320A16">
        <w:rPr>
          <w:rFonts w:ascii="Times New Roman" w:hAnsi="Times New Roman" w:cs="Times New Roman"/>
          <w:b/>
          <w:sz w:val="24"/>
          <w:szCs w:val="24"/>
        </w:rPr>
        <w:t xml:space="preserve">                                </w:t>
      </w:r>
      <w:r w:rsidR="00320A16" w:rsidRPr="00320A16">
        <w:rPr>
          <w:rFonts w:ascii="Times New Roman" w:hAnsi="Times New Roman" w:cs="Times New Roman"/>
          <w:b/>
          <w:sz w:val="24"/>
          <w:szCs w:val="24"/>
          <w:u w:val="single"/>
        </w:rPr>
        <w:t>PORTARIA Nº048</w:t>
      </w:r>
      <w:r w:rsidRPr="00320A16">
        <w:rPr>
          <w:rFonts w:ascii="Times New Roman" w:hAnsi="Times New Roman" w:cs="Times New Roman"/>
          <w:b/>
          <w:sz w:val="24"/>
          <w:szCs w:val="24"/>
          <w:u w:val="single"/>
        </w:rPr>
        <w:t>/2018</w:t>
      </w:r>
    </w:p>
    <w:p w:rsidR="00CC3B5A" w:rsidRPr="00320A16" w:rsidRDefault="00CC3B5A" w:rsidP="00CC3B5A">
      <w:pPr>
        <w:rPr>
          <w:rFonts w:ascii="Times New Roman" w:hAnsi="Times New Roman" w:cs="Times New Roman"/>
          <w:sz w:val="24"/>
          <w:szCs w:val="24"/>
        </w:rPr>
      </w:pPr>
    </w:p>
    <w:p w:rsidR="00CC3B5A" w:rsidRPr="00320A16" w:rsidRDefault="00CC3B5A" w:rsidP="00CC3B5A">
      <w:pPr>
        <w:spacing w:before="120" w:after="120" w:line="276" w:lineRule="auto"/>
        <w:ind w:firstLine="708"/>
        <w:jc w:val="both"/>
        <w:rPr>
          <w:rFonts w:ascii="Times New Roman" w:hAnsi="Times New Roman" w:cs="Times New Roman"/>
          <w:sz w:val="24"/>
          <w:szCs w:val="24"/>
        </w:rPr>
      </w:pPr>
      <w:r w:rsidRPr="00320A1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CC3B5A" w:rsidRPr="00320A16" w:rsidRDefault="00CC3B5A" w:rsidP="00CC3B5A">
      <w:pPr>
        <w:spacing w:before="120" w:after="120" w:line="276" w:lineRule="auto"/>
        <w:ind w:firstLine="708"/>
        <w:jc w:val="both"/>
        <w:rPr>
          <w:rFonts w:ascii="Times New Roman" w:hAnsi="Times New Roman" w:cs="Times New Roman"/>
          <w:b/>
          <w:sz w:val="24"/>
          <w:szCs w:val="24"/>
          <w:u w:val="single"/>
        </w:rPr>
      </w:pPr>
      <w:r w:rsidRPr="00320A16">
        <w:rPr>
          <w:rFonts w:ascii="Times New Roman" w:hAnsi="Times New Roman" w:cs="Times New Roman"/>
          <w:b/>
          <w:sz w:val="24"/>
          <w:szCs w:val="24"/>
          <w:u w:val="single"/>
        </w:rPr>
        <w:t>Resolve:</w:t>
      </w:r>
    </w:p>
    <w:p w:rsidR="00CC3B5A" w:rsidRPr="00320A16" w:rsidRDefault="00CC3B5A" w:rsidP="00320A16">
      <w:pPr>
        <w:spacing w:before="120" w:after="120" w:line="276" w:lineRule="auto"/>
        <w:jc w:val="both"/>
        <w:rPr>
          <w:rFonts w:ascii="Times New Roman" w:hAnsi="Times New Roman" w:cs="Times New Roman"/>
          <w:sz w:val="24"/>
          <w:szCs w:val="24"/>
        </w:rPr>
      </w:pPr>
      <w:r w:rsidRPr="00320A16">
        <w:rPr>
          <w:rFonts w:ascii="Times New Roman" w:hAnsi="Times New Roman" w:cs="Times New Roman"/>
          <w:sz w:val="24"/>
          <w:szCs w:val="24"/>
        </w:rPr>
        <w:tab/>
        <w:t xml:space="preserve">Art. 1º </w:t>
      </w:r>
      <w:r w:rsidRPr="00320A16">
        <w:rPr>
          <w:rFonts w:ascii="Times New Roman" w:hAnsi="Times New Roman" w:cs="Times New Roman"/>
          <w:b/>
          <w:sz w:val="24"/>
          <w:szCs w:val="24"/>
        </w:rPr>
        <w:t>FIXAR</w:t>
      </w:r>
      <w:r w:rsidRPr="00320A16">
        <w:rPr>
          <w:rFonts w:ascii="Times New Roman" w:hAnsi="Times New Roman" w:cs="Times New Roman"/>
          <w:sz w:val="24"/>
          <w:szCs w:val="24"/>
        </w:rPr>
        <w:t>, ao Vereador</w:t>
      </w:r>
      <w:r w:rsidRPr="00320A16">
        <w:rPr>
          <w:rFonts w:ascii="Times New Roman" w:hAnsi="Times New Roman" w:cs="Times New Roman"/>
          <w:i/>
          <w:sz w:val="24"/>
          <w:szCs w:val="24"/>
        </w:rPr>
        <w:t xml:space="preserve"> </w:t>
      </w:r>
      <w:r w:rsidRPr="00320A16">
        <w:rPr>
          <w:rFonts w:ascii="Times New Roman" w:hAnsi="Times New Roman" w:cs="Times New Roman"/>
          <w:b/>
          <w:i/>
          <w:sz w:val="24"/>
          <w:szCs w:val="24"/>
        </w:rPr>
        <w:t>Mario Luiz Signor</w:t>
      </w:r>
      <w:r w:rsidRPr="00320A16">
        <w:rPr>
          <w:rFonts w:ascii="Times New Roman" w:hAnsi="Times New Roman" w:cs="Times New Roman"/>
          <w:sz w:val="24"/>
          <w:szCs w:val="24"/>
        </w:rPr>
        <w:t>, solicitar passagem aérea de ida e volta, inscrição para referido evento e concessão de 2,5 (duas e meia) diárias, com destino à Florianópolis - SC, nos dias 21 a 23 de outubro de 2018, para participar do Curso A Lei Orçamentária Anual (LOA) para 2019, conforme convite e programação recebido pelo IGAM, a ser realizado na Sede IGAMSC - Rua General Liberato Bittencourt, 1885, Sala 301, CEP: 88070-800, Canto – Florianópolis-SC, com palestras nos dias 22 a 23 de outubro de 2018. A saída será no dia 21 de outubro pelas 13h30min da tarde e o retorno dia 23 de outubro pelas 19h00min para o referido evento.</w:t>
      </w:r>
    </w:p>
    <w:p w:rsidR="00CC3B5A" w:rsidRPr="00320A16" w:rsidRDefault="00CC3B5A" w:rsidP="00320A16">
      <w:pPr>
        <w:spacing w:before="120" w:after="120" w:line="276" w:lineRule="auto"/>
        <w:ind w:firstLine="708"/>
        <w:jc w:val="both"/>
        <w:rPr>
          <w:rFonts w:ascii="Times New Roman" w:hAnsi="Times New Roman" w:cs="Times New Roman"/>
          <w:sz w:val="24"/>
          <w:szCs w:val="24"/>
        </w:rPr>
      </w:pPr>
      <w:r w:rsidRPr="00320A16">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R$ 1.237,62 (um mil, duzentos e trinta e sete reais e sessenta e dois centavos).</w:t>
      </w:r>
    </w:p>
    <w:p w:rsidR="00CC3B5A" w:rsidRPr="00320A16" w:rsidRDefault="00CC3B5A" w:rsidP="00320A16">
      <w:pPr>
        <w:spacing w:before="120" w:after="120" w:line="276" w:lineRule="auto"/>
        <w:ind w:firstLine="708"/>
        <w:jc w:val="both"/>
        <w:rPr>
          <w:rFonts w:ascii="Times New Roman" w:hAnsi="Times New Roman" w:cs="Times New Roman"/>
          <w:sz w:val="24"/>
          <w:szCs w:val="24"/>
        </w:rPr>
      </w:pPr>
      <w:r w:rsidRPr="00320A16">
        <w:rPr>
          <w:rFonts w:ascii="Times New Roman" w:hAnsi="Times New Roman" w:cs="Times New Roman"/>
          <w:sz w:val="24"/>
          <w:szCs w:val="24"/>
        </w:rPr>
        <w:t>Art.3º Esta portaria entra em vigor na data da sua publicação.</w:t>
      </w:r>
    </w:p>
    <w:p w:rsidR="00CC3B5A" w:rsidRPr="00320A16" w:rsidRDefault="00CC3B5A" w:rsidP="00320A16">
      <w:pPr>
        <w:spacing w:before="120" w:after="120" w:line="276" w:lineRule="auto"/>
        <w:ind w:firstLine="708"/>
        <w:jc w:val="both"/>
        <w:rPr>
          <w:rFonts w:ascii="Times New Roman" w:hAnsi="Times New Roman" w:cs="Times New Roman"/>
          <w:sz w:val="24"/>
          <w:szCs w:val="24"/>
        </w:rPr>
      </w:pPr>
      <w:r w:rsidRPr="00320A16">
        <w:rPr>
          <w:rFonts w:ascii="Times New Roman" w:hAnsi="Times New Roman" w:cs="Times New Roman"/>
          <w:sz w:val="24"/>
          <w:szCs w:val="24"/>
        </w:rPr>
        <w:t>Câmara Municipal de Vereadores de Anchieta, em 17 de outubro de 2018.</w:t>
      </w:r>
    </w:p>
    <w:p w:rsidR="00CC3B5A" w:rsidRPr="00320A16" w:rsidRDefault="00CC3B5A" w:rsidP="00CC3B5A">
      <w:pPr>
        <w:ind w:firstLine="708"/>
        <w:jc w:val="both"/>
        <w:rPr>
          <w:rFonts w:ascii="Times New Roman" w:hAnsi="Times New Roman" w:cs="Times New Roman"/>
          <w:sz w:val="24"/>
          <w:szCs w:val="24"/>
        </w:rPr>
      </w:pPr>
    </w:p>
    <w:p w:rsidR="00CC3B5A" w:rsidRPr="00320A16" w:rsidRDefault="00CC3B5A" w:rsidP="00CC3B5A">
      <w:pPr>
        <w:jc w:val="both"/>
        <w:rPr>
          <w:rFonts w:ascii="Times New Roman" w:hAnsi="Times New Roman" w:cs="Times New Roman"/>
          <w:sz w:val="24"/>
          <w:szCs w:val="24"/>
        </w:rPr>
      </w:pPr>
    </w:p>
    <w:p w:rsidR="00CC3B5A" w:rsidRPr="00320A16" w:rsidRDefault="00CC3B5A" w:rsidP="00CC3B5A">
      <w:pPr>
        <w:jc w:val="both"/>
        <w:rPr>
          <w:rFonts w:ascii="Times New Roman" w:hAnsi="Times New Roman" w:cs="Times New Roman"/>
          <w:sz w:val="24"/>
          <w:szCs w:val="24"/>
        </w:rPr>
      </w:pPr>
    </w:p>
    <w:p w:rsidR="00CC3B5A" w:rsidRPr="00320A16" w:rsidRDefault="00CC3B5A" w:rsidP="00CC3B5A">
      <w:pPr>
        <w:ind w:firstLine="708"/>
        <w:jc w:val="both"/>
        <w:rPr>
          <w:rFonts w:ascii="Times New Roman" w:hAnsi="Times New Roman" w:cs="Times New Roman"/>
          <w:sz w:val="24"/>
          <w:szCs w:val="24"/>
        </w:rPr>
      </w:pPr>
      <w:bookmarkStart w:id="0" w:name="_GoBack"/>
      <w:bookmarkEnd w:id="0"/>
    </w:p>
    <w:p w:rsidR="00CC3B5A" w:rsidRPr="00320A16" w:rsidRDefault="00CC3B5A" w:rsidP="00CC3B5A">
      <w:pPr>
        <w:spacing w:after="0" w:line="240" w:lineRule="auto"/>
        <w:ind w:firstLine="709"/>
        <w:jc w:val="center"/>
        <w:rPr>
          <w:rFonts w:ascii="Times New Roman" w:hAnsi="Times New Roman" w:cs="Times New Roman"/>
          <w:sz w:val="24"/>
          <w:szCs w:val="24"/>
        </w:rPr>
      </w:pPr>
      <w:r w:rsidRPr="00320A16">
        <w:rPr>
          <w:rFonts w:ascii="Times New Roman" w:hAnsi="Times New Roman" w:cs="Times New Roman"/>
          <w:sz w:val="24"/>
          <w:szCs w:val="24"/>
        </w:rPr>
        <w:t>MARIO LUIZ SIGNOR</w:t>
      </w:r>
    </w:p>
    <w:p w:rsidR="00CC3B5A" w:rsidRPr="00320A16" w:rsidRDefault="00CC3B5A" w:rsidP="00CC3B5A">
      <w:pPr>
        <w:spacing w:after="0" w:line="240" w:lineRule="auto"/>
        <w:ind w:firstLine="709"/>
        <w:jc w:val="center"/>
        <w:rPr>
          <w:rFonts w:ascii="Times New Roman" w:hAnsi="Times New Roman" w:cs="Times New Roman"/>
          <w:sz w:val="24"/>
          <w:szCs w:val="24"/>
        </w:rPr>
      </w:pPr>
      <w:r w:rsidRPr="00320A16">
        <w:rPr>
          <w:rFonts w:ascii="Times New Roman" w:hAnsi="Times New Roman" w:cs="Times New Roman"/>
          <w:sz w:val="24"/>
          <w:szCs w:val="24"/>
        </w:rPr>
        <w:t>Presidente da Câmara Municipal</w:t>
      </w:r>
    </w:p>
    <w:p w:rsidR="00CC3B5A" w:rsidRPr="00320A16" w:rsidRDefault="00CC3B5A" w:rsidP="00CC3B5A">
      <w:pPr>
        <w:jc w:val="both"/>
        <w:rPr>
          <w:rFonts w:ascii="Times New Roman" w:hAnsi="Times New Roman" w:cs="Times New Roman"/>
          <w:sz w:val="24"/>
          <w:szCs w:val="24"/>
        </w:rPr>
      </w:pPr>
    </w:p>
    <w:p w:rsidR="00CC3B5A" w:rsidRPr="00320A16" w:rsidRDefault="00CC3B5A" w:rsidP="00CC3B5A">
      <w:pPr>
        <w:rPr>
          <w:rFonts w:ascii="Times New Roman" w:hAnsi="Times New Roman" w:cs="Times New Roman"/>
          <w:sz w:val="24"/>
          <w:szCs w:val="24"/>
        </w:rPr>
      </w:pPr>
    </w:p>
    <w:p w:rsidR="00CC3B5A" w:rsidRPr="00320A16" w:rsidRDefault="00CC3B5A" w:rsidP="00CC3B5A">
      <w:pPr>
        <w:rPr>
          <w:rFonts w:ascii="Times New Roman" w:hAnsi="Times New Roman" w:cs="Times New Roman"/>
          <w:sz w:val="24"/>
          <w:szCs w:val="24"/>
        </w:rPr>
      </w:pPr>
    </w:p>
    <w:p w:rsidR="00CC3B5A" w:rsidRPr="00320A16" w:rsidRDefault="00CC3B5A" w:rsidP="00CC3B5A">
      <w:pPr>
        <w:rPr>
          <w:rFonts w:ascii="Times New Roman" w:hAnsi="Times New Roman" w:cs="Times New Roman"/>
          <w:sz w:val="24"/>
          <w:szCs w:val="24"/>
        </w:rPr>
      </w:pPr>
    </w:p>
    <w:p w:rsidR="00CC3B5A" w:rsidRPr="00320A16" w:rsidRDefault="00CC3B5A" w:rsidP="00CC3B5A">
      <w:pPr>
        <w:spacing w:after="0" w:line="240" w:lineRule="auto"/>
        <w:rPr>
          <w:rFonts w:ascii="Times New Roman" w:hAnsi="Times New Roman" w:cs="Times New Roman"/>
        </w:rPr>
      </w:pPr>
      <w:r w:rsidRPr="00320A16">
        <w:rPr>
          <w:rFonts w:ascii="Times New Roman" w:hAnsi="Times New Roman" w:cs="Times New Roman"/>
        </w:rPr>
        <w:t>Certifico que a presente Portaria</w:t>
      </w:r>
    </w:p>
    <w:p w:rsidR="00CC3B5A" w:rsidRPr="00320A16" w:rsidRDefault="00CC3B5A" w:rsidP="00CC3B5A">
      <w:pPr>
        <w:spacing w:after="0" w:line="240" w:lineRule="auto"/>
        <w:rPr>
          <w:rFonts w:ascii="Times New Roman" w:hAnsi="Times New Roman" w:cs="Times New Roman"/>
        </w:rPr>
      </w:pPr>
      <w:r w:rsidRPr="00320A16">
        <w:rPr>
          <w:rFonts w:ascii="Times New Roman" w:hAnsi="Times New Roman" w:cs="Times New Roman"/>
        </w:rPr>
        <w:t>Foi publicada na forma da Lei.</w:t>
      </w:r>
    </w:p>
    <w:p w:rsidR="00CC3B5A" w:rsidRPr="00320A16" w:rsidRDefault="00CC3B5A" w:rsidP="00CC3B5A">
      <w:pPr>
        <w:rPr>
          <w:rFonts w:ascii="Times New Roman" w:hAnsi="Times New Roman" w:cs="Times New Roman"/>
        </w:rPr>
      </w:pPr>
    </w:p>
    <w:p w:rsidR="00CC3B5A" w:rsidRPr="00320A16" w:rsidRDefault="00CC3B5A" w:rsidP="00CC3B5A">
      <w:pPr>
        <w:spacing w:after="0" w:line="240" w:lineRule="auto"/>
        <w:rPr>
          <w:rFonts w:ascii="Times New Roman" w:hAnsi="Times New Roman" w:cs="Times New Roman"/>
        </w:rPr>
      </w:pPr>
      <w:r w:rsidRPr="00320A16">
        <w:rPr>
          <w:rFonts w:ascii="Times New Roman" w:hAnsi="Times New Roman" w:cs="Times New Roman"/>
        </w:rPr>
        <w:t>Jussara Santin</w:t>
      </w:r>
    </w:p>
    <w:p w:rsidR="008A160A" w:rsidRPr="00320A16" w:rsidRDefault="00CC3B5A" w:rsidP="00CC3B5A">
      <w:pPr>
        <w:spacing w:after="0" w:line="240" w:lineRule="auto"/>
        <w:rPr>
          <w:rFonts w:ascii="Times New Roman" w:hAnsi="Times New Roman" w:cs="Times New Roman"/>
        </w:rPr>
      </w:pPr>
      <w:r w:rsidRPr="00320A16">
        <w:rPr>
          <w:rFonts w:ascii="Times New Roman" w:hAnsi="Times New Roman" w:cs="Times New Roman"/>
        </w:rPr>
        <w:t>Diretora Geral</w:t>
      </w:r>
    </w:p>
    <w:sectPr w:rsidR="008A160A" w:rsidRPr="00320A16" w:rsidSect="00320A16">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B5A"/>
    <w:rsid w:val="00320A16"/>
    <w:rsid w:val="008A160A"/>
    <w:rsid w:val="00CC3B5A"/>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3753B4-6D6C-41CB-9C59-83F24F5A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B5A"/>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20A1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20A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1278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2018-10-16T16:35:00Z</cp:lastPrinted>
  <dcterms:created xsi:type="dcterms:W3CDTF">2018-10-15T13:27:00Z</dcterms:created>
  <dcterms:modified xsi:type="dcterms:W3CDTF">2018-10-16T16:35:00Z</dcterms:modified>
</cp:coreProperties>
</file>