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43FBF5" w14:textId="77777777" w:rsidR="00F21E04" w:rsidRDefault="00F21E04" w:rsidP="00F21E04">
      <w:pPr>
        <w:spacing w:after="0"/>
        <w:jc w:val="center"/>
      </w:pPr>
      <w:r>
        <w:object w:dxaOrig="4411" w:dyaOrig="3975" w14:anchorId="515D6CC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37.5pt" o:ole="">
            <v:imagedata r:id="rId5" o:title=""/>
          </v:shape>
          <o:OLEObject Type="Embed" ProgID="PBrush" ShapeID="_x0000_i1025" DrawAspect="Content" ObjectID="_1715056825" r:id="rId6"/>
        </w:object>
      </w:r>
    </w:p>
    <w:p w14:paraId="1F25DBB8" w14:textId="77777777" w:rsidR="00F21E04" w:rsidRPr="00642667" w:rsidRDefault="00F21E04" w:rsidP="00F21E04">
      <w:pPr>
        <w:spacing w:after="0" w:line="240" w:lineRule="auto"/>
        <w:jc w:val="center"/>
        <w:rPr>
          <w:sz w:val="18"/>
        </w:rPr>
      </w:pPr>
      <w:r w:rsidRPr="00642667">
        <w:rPr>
          <w:rFonts w:ascii="Aardvark" w:hAnsi="Aardvark"/>
          <w:b/>
          <w:sz w:val="18"/>
        </w:rPr>
        <w:t>ESTADO DO PARÁ</w:t>
      </w:r>
    </w:p>
    <w:p w14:paraId="6D12E460" w14:textId="758E8726" w:rsidR="009A7E13" w:rsidRDefault="00F21E04" w:rsidP="004B75F1">
      <w:pPr>
        <w:spacing w:after="0" w:line="240" w:lineRule="auto"/>
        <w:jc w:val="center"/>
        <w:rPr>
          <w:rFonts w:ascii="Aardvark" w:hAnsi="Aardvark"/>
          <w:b/>
          <w:sz w:val="18"/>
        </w:rPr>
      </w:pPr>
      <w:r w:rsidRPr="00642667">
        <w:rPr>
          <w:rFonts w:ascii="Aardvark" w:hAnsi="Aardvark"/>
          <w:b/>
          <w:sz w:val="18"/>
        </w:rPr>
        <w:t>CAMARA MUNICIPAL DE OURILÂNDIA DO NORTE</w:t>
      </w:r>
    </w:p>
    <w:p w14:paraId="77E3C3AC" w14:textId="77777777" w:rsidR="004B75F1" w:rsidRPr="004B75F1" w:rsidRDefault="004B75F1" w:rsidP="004B75F1">
      <w:pPr>
        <w:spacing w:after="0" w:line="240" w:lineRule="auto"/>
        <w:jc w:val="center"/>
        <w:rPr>
          <w:rFonts w:ascii="Aardvark" w:hAnsi="Aardvark"/>
          <w:b/>
          <w:sz w:val="18"/>
        </w:rPr>
      </w:pPr>
    </w:p>
    <w:p w14:paraId="07C45DAC" w14:textId="2B5B02AD" w:rsidR="00F21E04" w:rsidRPr="004B75F1" w:rsidRDefault="00F21E04" w:rsidP="00F21E04">
      <w:pPr>
        <w:rPr>
          <w:rFonts w:ascii="Courier New" w:eastAsia="BatangChe" w:hAnsi="Courier New" w:cs="Courier New"/>
          <w:b/>
          <w:sz w:val="28"/>
          <w:szCs w:val="28"/>
        </w:rPr>
      </w:pPr>
      <w:r>
        <w:rPr>
          <w:rFonts w:ascii="Courier New" w:eastAsia="BatangChe" w:hAnsi="Courier New" w:cs="Courier New"/>
          <w:b/>
          <w:sz w:val="28"/>
          <w:szCs w:val="28"/>
        </w:rPr>
        <w:t>EDITAL DE PUBLICA</w:t>
      </w:r>
      <w:r w:rsidRPr="00C95D01">
        <w:rPr>
          <w:rFonts w:ascii="Courier New" w:eastAsia="BatangChe" w:hAnsi="Courier New" w:cs="Courier New"/>
          <w:b/>
          <w:sz w:val="28"/>
          <w:szCs w:val="28"/>
        </w:rPr>
        <w:t>ÇÃO Nº 0</w:t>
      </w:r>
      <w:r w:rsidR="00E20CEE">
        <w:rPr>
          <w:rFonts w:ascii="Courier New" w:eastAsia="BatangChe" w:hAnsi="Courier New" w:cs="Courier New"/>
          <w:b/>
          <w:sz w:val="28"/>
          <w:szCs w:val="28"/>
        </w:rPr>
        <w:t>1</w:t>
      </w:r>
      <w:r w:rsidR="00C44282">
        <w:rPr>
          <w:rFonts w:ascii="Courier New" w:eastAsia="BatangChe" w:hAnsi="Courier New" w:cs="Courier New"/>
          <w:b/>
          <w:sz w:val="28"/>
          <w:szCs w:val="28"/>
        </w:rPr>
        <w:t>7</w:t>
      </w:r>
      <w:r w:rsidRPr="00C95D01">
        <w:rPr>
          <w:rFonts w:ascii="Courier New" w:eastAsia="BatangChe" w:hAnsi="Courier New" w:cs="Courier New"/>
          <w:b/>
          <w:sz w:val="28"/>
          <w:szCs w:val="28"/>
        </w:rPr>
        <w:t>/20</w:t>
      </w:r>
      <w:r w:rsidR="007725F7" w:rsidRPr="00C95D01">
        <w:rPr>
          <w:rFonts w:ascii="Courier New" w:eastAsia="BatangChe" w:hAnsi="Courier New" w:cs="Courier New"/>
          <w:b/>
          <w:sz w:val="28"/>
          <w:szCs w:val="28"/>
        </w:rPr>
        <w:t>2</w:t>
      </w:r>
      <w:r w:rsidR="003B4166">
        <w:rPr>
          <w:rFonts w:ascii="Courier New" w:eastAsia="BatangChe" w:hAnsi="Courier New" w:cs="Courier New"/>
          <w:b/>
          <w:sz w:val="28"/>
          <w:szCs w:val="28"/>
        </w:rPr>
        <w:t>2</w:t>
      </w:r>
    </w:p>
    <w:p w14:paraId="134A436A" w14:textId="77777777" w:rsidR="00F21E04" w:rsidRDefault="00F21E04" w:rsidP="00F21E04">
      <w:pPr>
        <w:rPr>
          <w:rFonts w:ascii="Courier New" w:eastAsia="BatangChe" w:hAnsi="Courier New" w:cs="Courier New"/>
          <w:b/>
          <w:sz w:val="8"/>
          <w:szCs w:val="28"/>
        </w:rPr>
      </w:pPr>
    </w:p>
    <w:p w14:paraId="5ADA1334" w14:textId="3A8E3BDE" w:rsidR="0002634F" w:rsidRDefault="00F21E04" w:rsidP="00BE223F">
      <w:pPr>
        <w:ind w:firstLine="708"/>
        <w:jc w:val="both"/>
        <w:rPr>
          <w:rFonts w:ascii="BatangChe" w:eastAsia="BatangChe" w:hAnsi="BatangChe" w:cs="Courier New"/>
          <w:sz w:val="26"/>
          <w:szCs w:val="26"/>
        </w:rPr>
      </w:pPr>
      <w:r w:rsidRPr="00E07175">
        <w:rPr>
          <w:rFonts w:ascii="BatangChe" w:eastAsia="BatangChe" w:hAnsi="BatangChe" w:cs="Courier New"/>
          <w:sz w:val="26"/>
          <w:szCs w:val="26"/>
        </w:rPr>
        <w:t>O PRESIDENTE DA CÂMARA MUNICIPAL DE OURIL</w:t>
      </w:r>
      <w:r w:rsidR="004B75F1">
        <w:rPr>
          <w:rFonts w:ascii="BatangChe" w:eastAsia="BatangChe" w:hAnsi="BatangChe" w:cs="Courier New"/>
          <w:sz w:val="26"/>
          <w:szCs w:val="26"/>
        </w:rPr>
        <w:t>Â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NDIA DO NORTE, Sr. </w:t>
      </w:r>
      <w:r w:rsidR="003B4166">
        <w:rPr>
          <w:rFonts w:ascii="BatangChe" w:eastAsia="BatangChe" w:hAnsi="BatangChe" w:cs="Courier New"/>
          <w:sz w:val="26"/>
          <w:szCs w:val="26"/>
        </w:rPr>
        <w:t>RENIVA</w:t>
      </w:r>
      <w:r w:rsidR="00DF793D">
        <w:rPr>
          <w:rFonts w:ascii="BatangChe" w:eastAsia="BatangChe" w:hAnsi="BatangChe" w:cs="Courier New"/>
          <w:sz w:val="26"/>
          <w:szCs w:val="26"/>
        </w:rPr>
        <w:t>L</w:t>
      </w:r>
      <w:r w:rsidR="003B4166">
        <w:rPr>
          <w:rFonts w:ascii="BatangChe" w:eastAsia="BatangChe" w:hAnsi="BatangChe" w:cs="Courier New"/>
          <w:sz w:val="26"/>
          <w:szCs w:val="26"/>
        </w:rPr>
        <w:t>DO MARTINS NUNES</w:t>
      </w:r>
      <w:r w:rsidR="00A71E50">
        <w:rPr>
          <w:rFonts w:ascii="BatangChe" w:eastAsia="BatangChe" w:hAnsi="BatangChe" w:cs="Courier New"/>
          <w:sz w:val="26"/>
          <w:szCs w:val="26"/>
        </w:rPr>
        <w:t>,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 no uso de suas atribuições legais, conferidas na alínea “b” inciso XVI do art.20 e § 5º do art. 148; parágrafo único art. 173 do Regimento Interno, torna pú</w:t>
      </w:r>
      <w:r w:rsidR="00CA7BB3">
        <w:rPr>
          <w:rFonts w:ascii="BatangChe" w:eastAsia="BatangChe" w:hAnsi="BatangChe" w:cs="Courier New"/>
          <w:sz w:val="26"/>
          <w:szCs w:val="26"/>
        </w:rPr>
        <w:t xml:space="preserve">blico a </w:t>
      </w:r>
      <w:r w:rsidR="00C44282">
        <w:rPr>
          <w:rFonts w:ascii="BatangChe" w:eastAsia="BatangChe" w:hAnsi="BatangChe" w:cs="Courier New"/>
          <w:sz w:val="26"/>
          <w:szCs w:val="26"/>
        </w:rPr>
        <w:t>9</w:t>
      </w:r>
      <w:r w:rsidR="00CA7BB3">
        <w:rPr>
          <w:rFonts w:ascii="BatangChe" w:eastAsia="BatangChe" w:hAnsi="BatangChe" w:cs="Courier New"/>
          <w:sz w:val="26"/>
          <w:szCs w:val="26"/>
        </w:rPr>
        <w:t>ª Sessão Ordinária do 1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º período do </w:t>
      </w:r>
      <w:r w:rsidR="003B4166">
        <w:rPr>
          <w:rFonts w:ascii="BatangChe" w:eastAsia="BatangChe" w:hAnsi="BatangChe" w:cs="Courier New"/>
          <w:sz w:val="26"/>
          <w:szCs w:val="26"/>
        </w:rPr>
        <w:t>Segundo</w:t>
      </w:r>
      <w:r w:rsidR="000B087F">
        <w:rPr>
          <w:rFonts w:ascii="BatangChe" w:eastAsia="BatangChe" w:hAnsi="BatangChe" w:cs="Courier New"/>
          <w:sz w:val="26"/>
          <w:szCs w:val="26"/>
        </w:rPr>
        <w:t xml:space="preserve"> 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ano da </w:t>
      </w:r>
      <w:r w:rsidR="00843CAB">
        <w:rPr>
          <w:rFonts w:ascii="BatangChe" w:eastAsia="BatangChe" w:hAnsi="BatangChe" w:cs="Courier New"/>
          <w:sz w:val="26"/>
          <w:szCs w:val="26"/>
        </w:rPr>
        <w:t>nona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 Legislatura da Câmara Municipal, que será realizada no </w:t>
      </w:r>
      <w:r w:rsidRPr="00005401">
        <w:rPr>
          <w:rFonts w:ascii="BatangChe" w:eastAsia="BatangChe" w:hAnsi="BatangChe" w:cs="Courier New"/>
          <w:sz w:val="26"/>
          <w:szCs w:val="26"/>
        </w:rPr>
        <w:t>dia</w:t>
      </w:r>
      <w:r w:rsidR="00CB751D" w:rsidRPr="00005401">
        <w:rPr>
          <w:rFonts w:ascii="BatangChe" w:eastAsia="BatangChe" w:hAnsi="BatangChe" w:cs="Courier New"/>
          <w:sz w:val="26"/>
          <w:szCs w:val="26"/>
        </w:rPr>
        <w:t xml:space="preserve"> </w:t>
      </w:r>
      <w:r w:rsidR="00BE223F">
        <w:rPr>
          <w:rFonts w:ascii="BatangChe" w:eastAsia="BatangChe" w:hAnsi="BatangChe" w:cs="Courier New"/>
          <w:sz w:val="26"/>
          <w:szCs w:val="26"/>
        </w:rPr>
        <w:t>2</w:t>
      </w:r>
      <w:r w:rsidR="00C44282">
        <w:rPr>
          <w:rFonts w:ascii="BatangChe" w:eastAsia="BatangChe" w:hAnsi="BatangChe" w:cs="Courier New"/>
          <w:sz w:val="26"/>
          <w:szCs w:val="26"/>
        </w:rPr>
        <w:t>7</w:t>
      </w:r>
      <w:r w:rsidR="000032FB">
        <w:rPr>
          <w:rFonts w:ascii="BatangChe" w:eastAsia="BatangChe" w:hAnsi="BatangChe" w:cs="Courier New"/>
          <w:sz w:val="26"/>
          <w:szCs w:val="26"/>
        </w:rPr>
        <w:t xml:space="preserve"> de </w:t>
      </w:r>
      <w:r w:rsidR="00447EEE">
        <w:rPr>
          <w:rFonts w:ascii="BatangChe" w:eastAsia="BatangChe" w:hAnsi="BatangChe" w:cs="Courier New"/>
          <w:sz w:val="26"/>
          <w:szCs w:val="26"/>
        </w:rPr>
        <w:t>maio</w:t>
      </w:r>
      <w:r w:rsidRPr="00005401">
        <w:rPr>
          <w:rFonts w:ascii="BatangChe" w:eastAsia="BatangChe" w:hAnsi="BatangChe" w:cs="Courier New"/>
          <w:sz w:val="26"/>
          <w:szCs w:val="26"/>
        </w:rPr>
        <w:t xml:space="preserve"> </w:t>
      </w:r>
      <w:r w:rsidRPr="00E07175">
        <w:rPr>
          <w:rFonts w:ascii="BatangChe" w:eastAsia="BatangChe" w:hAnsi="BatangChe" w:cs="Courier New"/>
          <w:sz w:val="26"/>
          <w:szCs w:val="26"/>
        </w:rPr>
        <w:t>de 20</w:t>
      </w:r>
      <w:r w:rsidR="007725F7">
        <w:rPr>
          <w:rFonts w:ascii="BatangChe" w:eastAsia="BatangChe" w:hAnsi="BatangChe" w:cs="Courier New"/>
          <w:sz w:val="26"/>
          <w:szCs w:val="26"/>
        </w:rPr>
        <w:t>2</w:t>
      </w:r>
      <w:r w:rsidR="003B4166">
        <w:rPr>
          <w:rFonts w:ascii="BatangChe" w:eastAsia="BatangChe" w:hAnsi="BatangChe" w:cs="Courier New"/>
          <w:sz w:val="26"/>
          <w:szCs w:val="26"/>
        </w:rPr>
        <w:t>2</w:t>
      </w:r>
      <w:r w:rsidRPr="00E07175">
        <w:rPr>
          <w:rFonts w:ascii="BatangChe" w:eastAsia="BatangChe" w:hAnsi="BatangChe" w:cs="Courier New"/>
          <w:sz w:val="26"/>
          <w:szCs w:val="26"/>
        </w:rPr>
        <w:t>, no Plenário Vantuir Romão, figurando pauta as seguintes matérias:</w:t>
      </w:r>
    </w:p>
    <w:p w14:paraId="2DDD7C91" w14:textId="77777777" w:rsidR="003D6F8E" w:rsidRPr="003D6F8E" w:rsidRDefault="003D6F8E" w:rsidP="003D6F8E">
      <w:pPr>
        <w:pStyle w:val="PargrafodaLista"/>
        <w:ind w:left="284"/>
        <w:jc w:val="both"/>
        <w:rPr>
          <w:rFonts w:ascii="BatangChe" w:eastAsia="BatangChe" w:hAnsi="BatangChe"/>
          <w:sz w:val="24"/>
          <w:szCs w:val="24"/>
        </w:rPr>
      </w:pPr>
    </w:p>
    <w:p w14:paraId="65C66F39" w14:textId="27DAC28C" w:rsidR="00BE223F" w:rsidRPr="00C44282" w:rsidRDefault="00694C65" w:rsidP="00BE223F">
      <w:pPr>
        <w:pStyle w:val="PargrafodaLista"/>
        <w:numPr>
          <w:ilvl w:val="0"/>
          <w:numId w:val="5"/>
        </w:numPr>
        <w:ind w:left="142"/>
        <w:jc w:val="both"/>
        <w:rPr>
          <w:rFonts w:ascii="BatangChe" w:eastAsia="BatangChe" w:hAnsi="BatangChe"/>
          <w:b/>
          <w:bCs/>
        </w:rPr>
      </w:pPr>
      <w:r w:rsidRPr="00C44282">
        <w:rPr>
          <w:rFonts w:ascii="BatangChe" w:eastAsia="BatangChe" w:hAnsi="BatangChe"/>
          <w:b/>
          <w:bCs/>
        </w:rPr>
        <w:t xml:space="preserve">PROJETO DE LEI Nº </w:t>
      </w:r>
      <w:r w:rsidR="00C44282" w:rsidRPr="00C44282">
        <w:rPr>
          <w:rFonts w:ascii="BatangChe" w:eastAsia="BatangChe" w:hAnsi="BatangChe"/>
          <w:b/>
          <w:bCs/>
        </w:rPr>
        <w:t>013</w:t>
      </w:r>
      <w:r w:rsidRPr="00C44282">
        <w:rPr>
          <w:rFonts w:ascii="BatangChe" w:eastAsia="BatangChe" w:hAnsi="BatangChe"/>
          <w:b/>
          <w:bCs/>
        </w:rPr>
        <w:t xml:space="preserve">/2022: </w:t>
      </w:r>
      <w:r w:rsidR="00263DA8">
        <w:rPr>
          <w:rFonts w:ascii="BatangChe" w:eastAsia="BatangChe" w:hAnsi="BatangChe"/>
        </w:rPr>
        <w:t>A</w:t>
      </w:r>
      <w:r w:rsidR="00C44282">
        <w:rPr>
          <w:rFonts w:ascii="BatangChe" w:eastAsia="BatangChe" w:hAnsi="BatangChe"/>
        </w:rPr>
        <w:t>ltera redação do artigo 5º e 6</w:t>
      </w:r>
      <w:r w:rsidR="00C44282">
        <w:rPr>
          <w:rFonts w:ascii="BatangChe" w:eastAsia="BatangChe" w:hAnsi="BatangChe" w:cs="BatangChe"/>
        </w:rPr>
        <w:t>º da lei municipal nº 671/2017, e dá outras providências.</w:t>
      </w:r>
    </w:p>
    <w:p w14:paraId="697FDF26" w14:textId="77777777" w:rsidR="00C44282" w:rsidRPr="00C44282" w:rsidRDefault="00C44282" w:rsidP="00A36429">
      <w:pPr>
        <w:pStyle w:val="PargrafodaLista"/>
        <w:ind w:left="142"/>
        <w:jc w:val="both"/>
        <w:rPr>
          <w:rFonts w:ascii="BatangChe" w:eastAsia="BatangChe" w:hAnsi="BatangChe"/>
          <w:b/>
          <w:bCs/>
        </w:rPr>
      </w:pPr>
    </w:p>
    <w:p w14:paraId="150DF370" w14:textId="1933937C" w:rsidR="00C44282" w:rsidRPr="00A36429" w:rsidRDefault="00C44282" w:rsidP="00A36429">
      <w:pPr>
        <w:pStyle w:val="PargrafodaLista"/>
        <w:numPr>
          <w:ilvl w:val="0"/>
          <w:numId w:val="5"/>
        </w:numPr>
        <w:ind w:left="142"/>
        <w:jc w:val="both"/>
        <w:rPr>
          <w:rFonts w:ascii="BatangChe" w:eastAsia="BatangChe" w:hAnsi="BatangChe"/>
          <w:b/>
          <w:bCs/>
        </w:rPr>
      </w:pPr>
      <w:r w:rsidRPr="00C44282">
        <w:rPr>
          <w:rFonts w:ascii="BatangChe" w:eastAsia="BatangChe" w:hAnsi="BatangChe"/>
          <w:b/>
          <w:bCs/>
        </w:rPr>
        <w:t>PROJETO DE LEI Nº 01</w:t>
      </w:r>
      <w:r>
        <w:rPr>
          <w:rFonts w:ascii="BatangChe" w:eastAsia="BatangChe" w:hAnsi="BatangChe"/>
          <w:b/>
          <w:bCs/>
        </w:rPr>
        <w:t>4</w:t>
      </w:r>
      <w:r w:rsidRPr="00C44282">
        <w:rPr>
          <w:rFonts w:ascii="BatangChe" w:eastAsia="BatangChe" w:hAnsi="BatangChe"/>
          <w:b/>
          <w:bCs/>
        </w:rPr>
        <w:t xml:space="preserve">/2022: </w:t>
      </w:r>
      <w:r w:rsidR="00263DA8">
        <w:rPr>
          <w:rFonts w:ascii="BatangChe" w:eastAsia="BatangChe" w:hAnsi="BatangChe"/>
        </w:rPr>
        <w:t>A</w:t>
      </w:r>
      <w:r>
        <w:rPr>
          <w:rFonts w:ascii="BatangChe" w:eastAsia="BatangChe" w:hAnsi="BatangChe"/>
        </w:rPr>
        <w:t>ltera redação do artigo 2º</w:t>
      </w:r>
      <w:r>
        <w:rPr>
          <w:rFonts w:ascii="BatangChe" w:eastAsia="BatangChe" w:hAnsi="BatangChe" w:cs="BatangChe"/>
        </w:rPr>
        <w:t xml:space="preserve"> da lei municipal nº641/2017 e dá outras providências.</w:t>
      </w:r>
    </w:p>
    <w:p w14:paraId="31E320B6" w14:textId="3099480C" w:rsidR="00BE223F" w:rsidRDefault="00BE223F" w:rsidP="00C44282">
      <w:pPr>
        <w:pStyle w:val="PargrafodaLista"/>
        <w:spacing w:after="0" w:line="240" w:lineRule="auto"/>
        <w:ind w:left="284"/>
        <w:jc w:val="both"/>
        <w:rPr>
          <w:rFonts w:ascii="BatangChe" w:eastAsia="BatangChe" w:hAnsi="BatangChe"/>
          <w:b/>
          <w:bCs/>
        </w:rPr>
      </w:pPr>
    </w:p>
    <w:p w14:paraId="03EE0A59" w14:textId="385D0A17" w:rsidR="00F333A1" w:rsidRPr="00A36429" w:rsidRDefault="00C44282" w:rsidP="00F333A1">
      <w:pPr>
        <w:pStyle w:val="PargrafodaLista"/>
        <w:numPr>
          <w:ilvl w:val="0"/>
          <w:numId w:val="5"/>
        </w:numPr>
        <w:ind w:left="142"/>
        <w:jc w:val="both"/>
        <w:rPr>
          <w:rFonts w:ascii="BatangChe" w:eastAsia="BatangChe" w:hAnsi="BatangChe"/>
          <w:b/>
          <w:bCs/>
        </w:rPr>
      </w:pPr>
      <w:r w:rsidRPr="00C44282">
        <w:rPr>
          <w:rFonts w:ascii="BatangChe" w:eastAsia="BatangChe" w:hAnsi="BatangChe"/>
          <w:b/>
          <w:bCs/>
        </w:rPr>
        <w:t>PROJETO DE LEI Nº 01</w:t>
      </w:r>
      <w:r w:rsidR="005A21BC">
        <w:rPr>
          <w:rFonts w:ascii="BatangChe" w:eastAsia="BatangChe" w:hAnsi="BatangChe"/>
          <w:b/>
          <w:bCs/>
        </w:rPr>
        <w:t>5</w:t>
      </w:r>
      <w:r w:rsidRPr="00C44282">
        <w:rPr>
          <w:rFonts w:ascii="BatangChe" w:eastAsia="BatangChe" w:hAnsi="BatangChe"/>
          <w:b/>
          <w:bCs/>
        </w:rPr>
        <w:t xml:space="preserve">/2022: </w:t>
      </w:r>
      <w:r w:rsidR="00263DA8">
        <w:rPr>
          <w:rFonts w:ascii="BatangChe" w:eastAsia="BatangChe" w:hAnsi="BatangChe"/>
        </w:rPr>
        <w:t>A</w:t>
      </w:r>
      <w:r w:rsidRPr="00C44282">
        <w:rPr>
          <w:rFonts w:ascii="BatangChe" w:eastAsia="BatangChe" w:hAnsi="BatangChe"/>
        </w:rPr>
        <w:t xml:space="preserve">ltera </w:t>
      </w:r>
      <w:r>
        <w:rPr>
          <w:rFonts w:ascii="BatangChe" w:eastAsia="BatangChe" w:hAnsi="BatangChe"/>
        </w:rPr>
        <w:t xml:space="preserve">quantidades de vagas dos cargos efetivos no anexo I da lei municipal nº626/2015 de 30 de </w:t>
      </w:r>
      <w:r w:rsidR="00A36429">
        <w:rPr>
          <w:rFonts w:ascii="BatangChe" w:eastAsia="BatangChe" w:hAnsi="BatangChe"/>
        </w:rPr>
        <w:t>novembro</w:t>
      </w:r>
      <w:r>
        <w:rPr>
          <w:rFonts w:ascii="BatangChe" w:eastAsia="BatangChe" w:hAnsi="BatangChe"/>
        </w:rPr>
        <w:t xml:space="preserve"> de</w:t>
      </w:r>
      <w:r w:rsidR="00A36429">
        <w:rPr>
          <w:rFonts w:ascii="BatangChe" w:eastAsia="BatangChe" w:hAnsi="BatangChe"/>
        </w:rPr>
        <w:t xml:space="preserve"> </w:t>
      </w:r>
      <w:r>
        <w:rPr>
          <w:rFonts w:ascii="BatangChe" w:eastAsia="BatangChe" w:hAnsi="BatangChe"/>
        </w:rPr>
        <w:t>2015</w:t>
      </w:r>
      <w:r w:rsidR="00A36429">
        <w:rPr>
          <w:rFonts w:ascii="BatangChe" w:eastAsia="BatangChe" w:hAnsi="BatangChe"/>
        </w:rPr>
        <w:t>.</w:t>
      </w:r>
    </w:p>
    <w:p w14:paraId="361B596A" w14:textId="77777777" w:rsidR="00A36429" w:rsidRPr="00A36429" w:rsidRDefault="00A36429" w:rsidP="00A36429">
      <w:pPr>
        <w:pStyle w:val="PargrafodaLista"/>
        <w:rPr>
          <w:rFonts w:ascii="BatangChe" w:eastAsia="BatangChe" w:hAnsi="BatangChe"/>
          <w:b/>
          <w:bCs/>
        </w:rPr>
      </w:pPr>
    </w:p>
    <w:p w14:paraId="03A6EE94" w14:textId="7605D7D2" w:rsidR="00A36429" w:rsidRDefault="00A36429" w:rsidP="00F333A1">
      <w:pPr>
        <w:pStyle w:val="PargrafodaLista"/>
        <w:numPr>
          <w:ilvl w:val="0"/>
          <w:numId w:val="5"/>
        </w:numPr>
        <w:ind w:left="142"/>
        <w:jc w:val="both"/>
        <w:rPr>
          <w:rFonts w:ascii="BatangChe" w:eastAsia="BatangChe" w:hAnsi="BatangChe"/>
          <w:b/>
          <w:bCs/>
        </w:rPr>
      </w:pPr>
      <w:r>
        <w:rPr>
          <w:rFonts w:ascii="BatangChe" w:eastAsia="BatangChe" w:hAnsi="BatangChe"/>
          <w:b/>
          <w:bCs/>
        </w:rPr>
        <w:t xml:space="preserve">Requerimento nº11/2022 </w:t>
      </w:r>
      <w:r w:rsidR="00263DA8">
        <w:rPr>
          <w:rFonts w:ascii="BatangChe" w:eastAsia="BatangChe" w:hAnsi="BatangChe"/>
        </w:rPr>
        <w:t>D</w:t>
      </w:r>
      <w:r w:rsidRPr="00263DA8">
        <w:rPr>
          <w:rFonts w:ascii="BatangChe" w:eastAsia="BatangChe" w:hAnsi="BatangChe"/>
        </w:rPr>
        <w:t>a mesa diretora</w:t>
      </w:r>
      <w:r>
        <w:rPr>
          <w:rFonts w:ascii="BatangChe" w:eastAsia="BatangChe" w:hAnsi="BatangChe"/>
          <w:b/>
          <w:bCs/>
        </w:rPr>
        <w:t>: Pedido de informações.</w:t>
      </w:r>
    </w:p>
    <w:p w14:paraId="2721D939" w14:textId="77777777" w:rsidR="00A36429" w:rsidRPr="00A36429" w:rsidRDefault="00A36429" w:rsidP="00A36429">
      <w:pPr>
        <w:pStyle w:val="PargrafodaLista"/>
        <w:rPr>
          <w:rFonts w:ascii="BatangChe" w:eastAsia="BatangChe" w:hAnsi="BatangChe"/>
          <w:b/>
          <w:bCs/>
        </w:rPr>
      </w:pPr>
    </w:p>
    <w:p w14:paraId="648D988A" w14:textId="5B03D68D" w:rsidR="00A36429" w:rsidRPr="00263DA8" w:rsidRDefault="00263DA8" w:rsidP="00263DA8">
      <w:pPr>
        <w:pStyle w:val="PargrafodaLista"/>
        <w:ind w:left="142" w:firstLine="566"/>
        <w:jc w:val="both"/>
        <w:rPr>
          <w:rFonts w:ascii="BatangChe" w:eastAsia="BatangChe" w:hAnsi="BatangChe"/>
        </w:rPr>
      </w:pPr>
      <w:r>
        <w:rPr>
          <w:rFonts w:ascii="BatangChe" w:eastAsia="BatangChe" w:hAnsi="BatangChe"/>
          <w:b/>
          <w:bCs/>
        </w:rPr>
        <w:t>I-</w:t>
      </w:r>
      <w:r w:rsidR="00A36429">
        <w:rPr>
          <w:rFonts w:ascii="BatangChe" w:eastAsia="BatangChe" w:hAnsi="BatangChe"/>
          <w:b/>
          <w:bCs/>
        </w:rPr>
        <w:t xml:space="preserve"> </w:t>
      </w:r>
      <w:r w:rsidRPr="00263DA8">
        <w:rPr>
          <w:rFonts w:ascii="BatangChe" w:eastAsia="BatangChe" w:hAnsi="BatangChe"/>
        </w:rPr>
        <w:t>T</w:t>
      </w:r>
      <w:r w:rsidR="00A36429" w:rsidRPr="00263DA8">
        <w:rPr>
          <w:rFonts w:ascii="BatangChe" w:eastAsia="BatangChe" w:hAnsi="BatangChe"/>
        </w:rPr>
        <w:t>odos os decretos de abertura de crédito adicional suplementar no decorrer do exercício financeiro de 2022 até a presente data;</w:t>
      </w:r>
    </w:p>
    <w:p w14:paraId="13B8F894" w14:textId="77777777" w:rsidR="00A36429" w:rsidRPr="00A36429" w:rsidRDefault="00A36429" w:rsidP="00A36429">
      <w:pPr>
        <w:pStyle w:val="PargrafodaLista"/>
        <w:rPr>
          <w:rFonts w:ascii="BatangChe" w:eastAsia="BatangChe" w:hAnsi="BatangChe"/>
          <w:b/>
          <w:bCs/>
        </w:rPr>
      </w:pPr>
    </w:p>
    <w:p w14:paraId="04B44B4A" w14:textId="6F511327" w:rsidR="00A36429" w:rsidRPr="00C44282" w:rsidRDefault="00A36429" w:rsidP="00263DA8">
      <w:pPr>
        <w:pStyle w:val="PargrafodaLista"/>
        <w:ind w:left="142" w:firstLine="566"/>
        <w:jc w:val="both"/>
        <w:rPr>
          <w:rFonts w:ascii="BatangChe" w:eastAsia="BatangChe" w:hAnsi="BatangChe"/>
          <w:b/>
          <w:bCs/>
        </w:rPr>
      </w:pPr>
      <w:r>
        <w:rPr>
          <w:rFonts w:ascii="BatangChe" w:eastAsia="BatangChe" w:hAnsi="BatangChe"/>
          <w:b/>
          <w:bCs/>
        </w:rPr>
        <w:t>II</w:t>
      </w:r>
      <w:r w:rsidR="00263DA8">
        <w:rPr>
          <w:rFonts w:ascii="BatangChe" w:eastAsia="BatangChe" w:hAnsi="BatangChe"/>
          <w:b/>
          <w:bCs/>
        </w:rPr>
        <w:t xml:space="preserve">- </w:t>
      </w:r>
      <w:r w:rsidRPr="00263DA8">
        <w:rPr>
          <w:rFonts w:ascii="BatangChe" w:eastAsia="BatangChe" w:hAnsi="BatangChe"/>
        </w:rPr>
        <w:t>Comparativo da despesa autorizada coma realizada,</w:t>
      </w:r>
      <w:r w:rsidR="00263DA8" w:rsidRPr="00263DA8">
        <w:rPr>
          <w:rFonts w:ascii="BatangChe" w:eastAsia="BatangChe" w:hAnsi="BatangChe"/>
        </w:rPr>
        <w:t xml:space="preserve"> descriminando</w:t>
      </w:r>
      <w:r w:rsidRPr="00263DA8">
        <w:rPr>
          <w:rFonts w:ascii="BatangChe" w:eastAsia="BatangChe" w:hAnsi="BatangChe"/>
        </w:rPr>
        <w:t xml:space="preserve"> detalhadamente unidade, função, subfunção, programa, projeto atividade, categoria</w:t>
      </w:r>
      <w:r w:rsidR="00263DA8" w:rsidRPr="00263DA8">
        <w:rPr>
          <w:rFonts w:ascii="BatangChe" w:eastAsia="BatangChe" w:hAnsi="BatangChe"/>
        </w:rPr>
        <w:t xml:space="preserve"> e elemento de despesa inerente ao período de 01/01/2022 até a presente data. O referido relatório deve detalhar ainda: dotação atual, valor empenhando, valor liquidado, valor pago, valor a pagar, e saldo.</w:t>
      </w:r>
    </w:p>
    <w:p w14:paraId="4FA4AE6E" w14:textId="7260CE91" w:rsidR="00982D03" w:rsidRDefault="00982D03" w:rsidP="00C44282">
      <w:pPr>
        <w:rPr>
          <w:rFonts w:ascii="BatangChe" w:eastAsia="BatangChe" w:hAnsi="BatangChe"/>
          <w:b/>
          <w:bCs/>
        </w:rPr>
      </w:pPr>
    </w:p>
    <w:p w14:paraId="06E186D7" w14:textId="14FEAAD1" w:rsidR="00C44282" w:rsidRDefault="00C44282" w:rsidP="00C44282">
      <w:pPr>
        <w:rPr>
          <w:rFonts w:ascii="BatangChe" w:eastAsia="BatangChe" w:hAnsi="BatangChe"/>
          <w:b/>
          <w:bCs/>
        </w:rPr>
      </w:pPr>
    </w:p>
    <w:p w14:paraId="2C8E0D63" w14:textId="77777777" w:rsidR="00AC665C" w:rsidRPr="00CF3D64" w:rsidRDefault="00AC665C" w:rsidP="001A0594">
      <w:pPr>
        <w:spacing w:after="0" w:line="240" w:lineRule="auto"/>
        <w:jc w:val="both"/>
        <w:rPr>
          <w:rFonts w:ascii="BatangChe" w:eastAsia="BatangChe" w:hAnsi="BatangChe"/>
          <w:b/>
          <w:bCs/>
        </w:rPr>
      </w:pPr>
    </w:p>
    <w:p w14:paraId="64F88313" w14:textId="77777777" w:rsidR="004B75F1" w:rsidRDefault="004B75F1" w:rsidP="004B75F1">
      <w:pPr>
        <w:spacing w:line="240" w:lineRule="auto"/>
        <w:contextualSpacing/>
        <w:jc w:val="right"/>
        <w:rPr>
          <w:rFonts w:ascii="BatangChe" w:eastAsia="BatangChe" w:hAnsi="BatangChe"/>
          <w:sz w:val="24"/>
          <w:szCs w:val="28"/>
        </w:rPr>
      </w:pPr>
    </w:p>
    <w:p w14:paraId="4E5283E8" w14:textId="6458F78F" w:rsidR="009F0A68" w:rsidRPr="005A21BC" w:rsidRDefault="00F21E04" w:rsidP="005A21BC">
      <w:pPr>
        <w:spacing w:line="240" w:lineRule="auto"/>
        <w:ind w:right="-1"/>
        <w:jc w:val="right"/>
        <w:rPr>
          <w:rFonts w:ascii="BatangChe" w:eastAsia="BatangChe" w:hAnsi="BatangChe"/>
          <w:sz w:val="28"/>
          <w:szCs w:val="28"/>
        </w:rPr>
      </w:pPr>
      <w:r w:rsidRPr="00A030B6">
        <w:rPr>
          <w:rFonts w:ascii="BatangChe" w:eastAsia="BatangChe" w:hAnsi="BatangChe"/>
          <w:sz w:val="24"/>
          <w:szCs w:val="28"/>
        </w:rPr>
        <w:t xml:space="preserve">Gabinete da </w:t>
      </w:r>
      <w:r w:rsidRPr="00005401">
        <w:rPr>
          <w:rFonts w:ascii="BatangChe" w:eastAsia="BatangChe" w:hAnsi="BatangChe"/>
          <w:sz w:val="24"/>
          <w:szCs w:val="28"/>
        </w:rPr>
        <w:t xml:space="preserve">presidência </w:t>
      </w:r>
      <w:r w:rsidR="00263DA8">
        <w:rPr>
          <w:rFonts w:ascii="BatangChe" w:eastAsia="BatangChe" w:hAnsi="BatangChe"/>
          <w:sz w:val="24"/>
          <w:szCs w:val="28"/>
        </w:rPr>
        <w:t>26</w:t>
      </w:r>
      <w:r w:rsidRPr="00005401">
        <w:rPr>
          <w:rFonts w:ascii="BatangChe" w:eastAsia="BatangChe" w:hAnsi="BatangChe"/>
          <w:sz w:val="24"/>
          <w:szCs w:val="28"/>
        </w:rPr>
        <w:t xml:space="preserve"> de </w:t>
      </w:r>
      <w:r w:rsidR="004C5ACA">
        <w:rPr>
          <w:rFonts w:ascii="BatangChe" w:eastAsia="BatangChe" w:hAnsi="BatangChe"/>
          <w:sz w:val="24"/>
          <w:szCs w:val="28"/>
        </w:rPr>
        <w:t>maio</w:t>
      </w:r>
      <w:r w:rsidRPr="00005401">
        <w:rPr>
          <w:rFonts w:ascii="BatangChe" w:eastAsia="BatangChe" w:hAnsi="BatangChe"/>
          <w:sz w:val="24"/>
          <w:szCs w:val="28"/>
        </w:rPr>
        <w:t xml:space="preserve"> </w:t>
      </w:r>
      <w:r w:rsidR="00005401">
        <w:rPr>
          <w:rFonts w:ascii="BatangChe" w:eastAsia="BatangChe" w:hAnsi="BatangChe"/>
          <w:sz w:val="24"/>
          <w:szCs w:val="28"/>
        </w:rPr>
        <w:t>202</w:t>
      </w:r>
      <w:r w:rsidR="003B4166">
        <w:rPr>
          <w:rFonts w:ascii="BatangChe" w:eastAsia="BatangChe" w:hAnsi="BatangChe"/>
          <w:sz w:val="24"/>
          <w:szCs w:val="28"/>
        </w:rPr>
        <w:t>2</w:t>
      </w:r>
      <w:r>
        <w:rPr>
          <w:rFonts w:ascii="BatangChe" w:eastAsia="BatangChe" w:hAnsi="BatangChe"/>
          <w:sz w:val="28"/>
          <w:szCs w:val="28"/>
        </w:rPr>
        <w:t>.</w:t>
      </w:r>
    </w:p>
    <w:p w14:paraId="3084F966" w14:textId="77777777" w:rsidR="00584488" w:rsidRDefault="00584488" w:rsidP="00F21E04">
      <w:pPr>
        <w:pStyle w:val="PargrafodaLista"/>
        <w:spacing w:after="0" w:line="240" w:lineRule="auto"/>
        <w:ind w:left="0"/>
        <w:jc w:val="both"/>
        <w:rPr>
          <w:rFonts w:ascii="Batang" w:eastAsia="Batang" w:hAnsi="Batang"/>
          <w:sz w:val="24"/>
          <w:szCs w:val="24"/>
        </w:rPr>
      </w:pPr>
    </w:p>
    <w:p w14:paraId="3B8F80D4" w14:textId="77777777" w:rsidR="00843CAB" w:rsidRDefault="00843CAB" w:rsidP="00F21E04">
      <w:pPr>
        <w:pStyle w:val="PargrafodaLista"/>
        <w:spacing w:after="0" w:line="240" w:lineRule="auto"/>
        <w:ind w:left="0"/>
        <w:jc w:val="both"/>
        <w:rPr>
          <w:rFonts w:ascii="Batang" w:eastAsia="Batang" w:hAnsi="Batang"/>
          <w:sz w:val="24"/>
          <w:szCs w:val="24"/>
        </w:rPr>
      </w:pPr>
    </w:p>
    <w:p w14:paraId="3C138D1E" w14:textId="57A8FE87" w:rsidR="00F21E04" w:rsidRPr="00062857" w:rsidRDefault="003B4166" w:rsidP="00F21E04">
      <w:pPr>
        <w:spacing w:after="0"/>
        <w:jc w:val="center"/>
        <w:rPr>
          <w:rFonts w:ascii="Batang" w:eastAsia="Batang" w:hAnsi="Batang"/>
          <w:sz w:val="24"/>
          <w:szCs w:val="20"/>
        </w:rPr>
      </w:pPr>
      <w:r>
        <w:rPr>
          <w:rFonts w:ascii="Batang" w:eastAsia="Batang" w:hAnsi="Batang"/>
          <w:sz w:val="24"/>
          <w:szCs w:val="20"/>
        </w:rPr>
        <w:t>RENIVALDO MARTINS NUNES</w:t>
      </w:r>
    </w:p>
    <w:p w14:paraId="5519945C" w14:textId="77777777" w:rsidR="00F21E04" w:rsidRPr="00632BC5" w:rsidRDefault="00F21E04" w:rsidP="00F21E04">
      <w:pPr>
        <w:spacing w:after="0"/>
        <w:jc w:val="center"/>
      </w:pPr>
      <w:r w:rsidRPr="00632BC5">
        <w:rPr>
          <w:rFonts w:ascii="Batang" w:eastAsia="Batang" w:hAnsi="Batang"/>
          <w:sz w:val="16"/>
          <w:szCs w:val="20"/>
        </w:rPr>
        <w:t>VEREADOR PRESIDENTE</w:t>
      </w:r>
      <w:r>
        <w:rPr>
          <w:rFonts w:ascii="Batang" w:eastAsia="Batang" w:hAnsi="Batang"/>
          <w:sz w:val="16"/>
          <w:szCs w:val="20"/>
        </w:rPr>
        <w:t xml:space="preserve"> CMON/PA</w:t>
      </w:r>
      <w:r w:rsidRPr="00632BC5">
        <w:rPr>
          <w:rFonts w:ascii="Batang" w:eastAsia="Batang" w:hAnsi="Batang"/>
          <w:sz w:val="16"/>
          <w:szCs w:val="20"/>
        </w:rPr>
        <w:t xml:space="preserve"> </w:t>
      </w:r>
    </w:p>
    <w:sectPr w:rsidR="00F21E04" w:rsidRPr="00632BC5" w:rsidSect="00502992">
      <w:pgSz w:w="11906" w:h="16838"/>
      <w:pgMar w:top="284" w:right="1274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ardvark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tangChe">
    <w:altName w:val="BatangChe"/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E2AF8"/>
    <w:multiLevelType w:val="hybridMultilevel"/>
    <w:tmpl w:val="35FEA33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06818"/>
    <w:multiLevelType w:val="hybridMultilevel"/>
    <w:tmpl w:val="E490F8C6"/>
    <w:lvl w:ilvl="0" w:tplc="7F9050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5365C1"/>
    <w:multiLevelType w:val="hybridMultilevel"/>
    <w:tmpl w:val="E0747B6A"/>
    <w:lvl w:ilvl="0" w:tplc="0416000F">
      <w:start w:val="1"/>
      <w:numFmt w:val="decimal"/>
      <w:lvlText w:val="%1.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" w15:restartNumberingAfterBreak="0">
    <w:nsid w:val="352C1E9F"/>
    <w:multiLevelType w:val="hybridMultilevel"/>
    <w:tmpl w:val="BFAE2E0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844BD5"/>
    <w:multiLevelType w:val="hybridMultilevel"/>
    <w:tmpl w:val="00647484"/>
    <w:lvl w:ilvl="0" w:tplc="6014770A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7F34780"/>
    <w:multiLevelType w:val="hybridMultilevel"/>
    <w:tmpl w:val="BF327DB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1967AF"/>
    <w:multiLevelType w:val="hybridMultilevel"/>
    <w:tmpl w:val="B23E9D6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193F65"/>
    <w:multiLevelType w:val="hybridMultilevel"/>
    <w:tmpl w:val="D28612E8"/>
    <w:lvl w:ilvl="0" w:tplc="172E9042">
      <w:start w:val="1"/>
      <w:numFmt w:val="lowerLetter"/>
      <w:lvlText w:val="%1)"/>
      <w:lvlJc w:val="left"/>
      <w:pPr>
        <w:ind w:left="2061" w:hanging="360"/>
      </w:pPr>
      <w:rPr>
        <w:rFonts w:eastAsia="Times New Roman" w:hint="default"/>
        <w:b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 w16cid:durableId="332492393">
    <w:abstractNumId w:val="5"/>
  </w:num>
  <w:num w:numId="2" w16cid:durableId="1587425483">
    <w:abstractNumId w:val="4"/>
  </w:num>
  <w:num w:numId="3" w16cid:durableId="1669675725">
    <w:abstractNumId w:val="0"/>
  </w:num>
  <w:num w:numId="4" w16cid:durableId="714934479">
    <w:abstractNumId w:val="2"/>
  </w:num>
  <w:num w:numId="5" w16cid:durableId="35156616">
    <w:abstractNumId w:val="6"/>
  </w:num>
  <w:num w:numId="6" w16cid:durableId="983775297">
    <w:abstractNumId w:val="3"/>
  </w:num>
  <w:num w:numId="7" w16cid:durableId="1277953916">
    <w:abstractNumId w:val="7"/>
  </w:num>
  <w:num w:numId="8" w16cid:durableId="15849970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1E04"/>
    <w:rsid w:val="000032FB"/>
    <w:rsid w:val="00005401"/>
    <w:rsid w:val="0002634F"/>
    <w:rsid w:val="000356AD"/>
    <w:rsid w:val="000B087F"/>
    <w:rsid w:val="000C4334"/>
    <w:rsid w:val="000C54AB"/>
    <w:rsid w:val="00104356"/>
    <w:rsid w:val="001438D8"/>
    <w:rsid w:val="00173520"/>
    <w:rsid w:val="001A0594"/>
    <w:rsid w:val="001C7E05"/>
    <w:rsid w:val="001D34B9"/>
    <w:rsid w:val="001E166E"/>
    <w:rsid w:val="002519B4"/>
    <w:rsid w:val="00252F37"/>
    <w:rsid w:val="00263DA8"/>
    <w:rsid w:val="00281809"/>
    <w:rsid w:val="002941EC"/>
    <w:rsid w:val="002D3C7E"/>
    <w:rsid w:val="002E590B"/>
    <w:rsid w:val="00354047"/>
    <w:rsid w:val="003B3274"/>
    <w:rsid w:val="003B4166"/>
    <w:rsid w:val="003D6F8E"/>
    <w:rsid w:val="003E658F"/>
    <w:rsid w:val="00400607"/>
    <w:rsid w:val="004028B3"/>
    <w:rsid w:val="00434739"/>
    <w:rsid w:val="00447EEE"/>
    <w:rsid w:val="0045384C"/>
    <w:rsid w:val="004740F5"/>
    <w:rsid w:val="004925D4"/>
    <w:rsid w:val="004B50B9"/>
    <w:rsid w:val="004B75F1"/>
    <w:rsid w:val="004C019A"/>
    <w:rsid w:val="004C5ACA"/>
    <w:rsid w:val="004E4000"/>
    <w:rsid w:val="00502992"/>
    <w:rsid w:val="0051541A"/>
    <w:rsid w:val="00515C4C"/>
    <w:rsid w:val="005224AD"/>
    <w:rsid w:val="00584488"/>
    <w:rsid w:val="005A21BC"/>
    <w:rsid w:val="005B5A92"/>
    <w:rsid w:val="005B708A"/>
    <w:rsid w:val="005D6230"/>
    <w:rsid w:val="005F628D"/>
    <w:rsid w:val="006409DD"/>
    <w:rsid w:val="006434BE"/>
    <w:rsid w:val="006630FF"/>
    <w:rsid w:val="00672625"/>
    <w:rsid w:val="0069204A"/>
    <w:rsid w:val="00694C65"/>
    <w:rsid w:val="006A07AC"/>
    <w:rsid w:val="006D37A5"/>
    <w:rsid w:val="006E45F3"/>
    <w:rsid w:val="006F2B9B"/>
    <w:rsid w:val="00715D43"/>
    <w:rsid w:val="00720CF6"/>
    <w:rsid w:val="00757E60"/>
    <w:rsid w:val="00757EF5"/>
    <w:rsid w:val="007725F7"/>
    <w:rsid w:val="007976D9"/>
    <w:rsid w:val="007A0D7B"/>
    <w:rsid w:val="007C2381"/>
    <w:rsid w:val="00800E61"/>
    <w:rsid w:val="00841100"/>
    <w:rsid w:val="00843CAB"/>
    <w:rsid w:val="00851B7A"/>
    <w:rsid w:val="00896BFD"/>
    <w:rsid w:val="008A136A"/>
    <w:rsid w:val="008B671B"/>
    <w:rsid w:val="008E6518"/>
    <w:rsid w:val="00911B8E"/>
    <w:rsid w:val="009656EF"/>
    <w:rsid w:val="00982D03"/>
    <w:rsid w:val="00997BBA"/>
    <w:rsid w:val="009A7E13"/>
    <w:rsid w:val="009F0A68"/>
    <w:rsid w:val="00A030B6"/>
    <w:rsid w:val="00A33F65"/>
    <w:rsid w:val="00A36429"/>
    <w:rsid w:val="00A46AB5"/>
    <w:rsid w:val="00A640B8"/>
    <w:rsid w:val="00A71E50"/>
    <w:rsid w:val="00A72535"/>
    <w:rsid w:val="00A72E63"/>
    <w:rsid w:val="00A73B24"/>
    <w:rsid w:val="00A73D84"/>
    <w:rsid w:val="00AA764B"/>
    <w:rsid w:val="00AC665C"/>
    <w:rsid w:val="00B30522"/>
    <w:rsid w:val="00B5780D"/>
    <w:rsid w:val="00B93AAD"/>
    <w:rsid w:val="00BA76FD"/>
    <w:rsid w:val="00BB4DF6"/>
    <w:rsid w:val="00BC4552"/>
    <w:rsid w:val="00BD39B1"/>
    <w:rsid w:val="00BE223F"/>
    <w:rsid w:val="00BF6424"/>
    <w:rsid w:val="00C357AD"/>
    <w:rsid w:val="00C44282"/>
    <w:rsid w:val="00C803DC"/>
    <w:rsid w:val="00C95D01"/>
    <w:rsid w:val="00CA2618"/>
    <w:rsid w:val="00CA7BB3"/>
    <w:rsid w:val="00CB364A"/>
    <w:rsid w:val="00CB751D"/>
    <w:rsid w:val="00CE6178"/>
    <w:rsid w:val="00D06A8E"/>
    <w:rsid w:val="00D71E54"/>
    <w:rsid w:val="00D7566A"/>
    <w:rsid w:val="00D80DEE"/>
    <w:rsid w:val="00DB271A"/>
    <w:rsid w:val="00DD5A4C"/>
    <w:rsid w:val="00DF793D"/>
    <w:rsid w:val="00E07175"/>
    <w:rsid w:val="00E20CEE"/>
    <w:rsid w:val="00E25EA1"/>
    <w:rsid w:val="00E81CC4"/>
    <w:rsid w:val="00E82A41"/>
    <w:rsid w:val="00E83B2E"/>
    <w:rsid w:val="00E94806"/>
    <w:rsid w:val="00E95A68"/>
    <w:rsid w:val="00EA158C"/>
    <w:rsid w:val="00EC649C"/>
    <w:rsid w:val="00ED6D73"/>
    <w:rsid w:val="00EF4392"/>
    <w:rsid w:val="00F07851"/>
    <w:rsid w:val="00F21E04"/>
    <w:rsid w:val="00F333A1"/>
    <w:rsid w:val="00F44FC4"/>
    <w:rsid w:val="00F85159"/>
    <w:rsid w:val="00F905CB"/>
    <w:rsid w:val="00FB2090"/>
    <w:rsid w:val="00FC0AE4"/>
    <w:rsid w:val="00FF0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EB363"/>
  <w15:chartTrackingRefBased/>
  <w15:docId w15:val="{443AF0A7-A442-4BC5-9A0D-A06B231A8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1E04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99"/>
    <w:qFormat/>
    <w:rsid w:val="00F21E04"/>
    <w:pPr>
      <w:spacing w:after="200" w:line="276" w:lineRule="auto"/>
      <w:ind w:left="720"/>
      <w:contextualSpacing/>
    </w:pPr>
  </w:style>
  <w:style w:type="character" w:styleId="Forte">
    <w:name w:val="Strong"/>
    <w:basedOn w:val="Fontepargpadro"/>
    <w:uiPriority w:val="22"/>
    <w:qFormat/>
    <w:rsid w:val="000C54AB"/>
    <w:rPr>
      <w:b/>
      <w:bCs/>
    </w:rPr>
  </w:style>
  <w:style w:type="paragraph" w:styleId="SemEspaamento">
    <w:name w:val="No Spacing"/>
    <w:uiPriority w:val="1"/>
    <w:qFormat/>
    <w:rsid w:val="00AC665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873</TotalTime>
  <Pages>1</Pages>
  <Words>247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CAMARAMUNICIPAL</Company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Batista</dc:creator>
  <cp:keywords/>
  <dc:description/>
  <cp:lastModifiedBy>Secretaria</cp:lastModifiedBy>
  <cp:revision>71</cp:revision>
  <cp:lastPrinted>2022-05-20T14:12:00Z</cp:lastPrinted>
  <dcterms:created xsi:type="dcterms:W3CDTF">2016-02-18T10:27:00Z</dcterms:created>
  <dcterms:modified xsi:type="dcterms:W3CDTF">2022-05-26T10:54:00Z</dcterms:modified>
</cp:coreProperties>
</file>