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18E88" w14:textId="74F20458" w:rsidR="00025E64" w:rsidRPr="001B296E" w:rsidRDefault="00025E64" w:rsidP="00025E64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1B296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58AB994" wp14:editId="05FE2083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7308080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47885" w14:textId="77777777" w:rsidR="00025E64" w:rsidRDefault="00025E64" w:rsidP="00025E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3904A0D" w14:textId="77777777" w:rsidR="00025E64" w:rsidRDefault="00025E64" w:rsidP="00025E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3267/2025</w:t>
                            </w:r>
                          </w:p>
                          <w:p w14:paraId="1175B65B" w14:textId="77777777" w:rsidR="00025E64" w:rsidRDefault="00025E64" w:rsidP="00025E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31/10/2025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AB994" id="Retângulo 3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1047885" w14:textId="77777777" w:rsidR="00025E64" w:rsidRDefault="00025E64" w:rsidP="00025E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3904A0D" w14:textId="77777777" w:rsidR="00025E64" w:rsidRDefault="00025E64" w:rsidP="00025E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3267/2025</w:t>
                      </w:r>
                    </w:p>
                    <w:p w14:paraId="1175B65B" w14:textId="77777777" w:rsidR="00025E64" w:rsidRDefault="00025E64" w:rsidP="00025E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31/10/2025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B296E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2</w:t>
      </w:r>
      <w:r w:rsidRPr="001B296E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1B296E">
        <w:rPr>
          <w:rFonts w:ascii="Garamond" w:hAnsi="Garamond"/>
          <w:b/>
          <w:noProof/>
          <w:sz w:val="26"/>
        </w:rPr>
        <w:t xml:space="preserve"> </w:t>
      </w:r>
    </w:p>
    <w:p w14:paraId="4725F091" w14:textId="77777777" w:rsidR="00025E64" w:rsidRPr="001B296E" w:rsidRDefault="00025E64" w:rsidP="00025E64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B296E">
        <w:rPr>
          <w:rFonts w:ascii="Arial" w:hAnsi="Arial" w:cs="Arial"/>
          <w:bCs/>
          <w:noProof/>
          <w:sz w:val="24"/>
          <w:szCs w:val="24"/>
        </w:rPr>
        <w:t>De 31 de outubro de 2025</w:t>
      </w:r>
    </w:p>
    <w:p w14:paraId="15239E95" w14:textId="77777777" w:rsidR="00540DEA" w:rsidRPr="00025E64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5D6DD0D" w14:textId="622A4C5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91F06">
        <w:rPr>
          <w:rFonts w:ascii="Arial" w:eastAsia="Arial" w:hAnsi="Arial" w:cs="Arial"/>
          <w:b/>
          <w:bCs/>
          <w:color w:val="000000"/>
          <w:sz w:val="24"/>
          <w:szCs w:val="24"/>
        </w:rPr>
        <w:t>2.215.509,31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91F06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milhões, duzentos e quinze mil, quinhentos e nove reais e trinta e um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25E64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28E64949" w14:textId="389FA870" w:rsidR="00081855" w:rsidRPr="0009362D" w:rsidRDefault="00081855" w:rsidP="00025E6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36C1">
        <w:rPr>
          <w:rFonts w:ascii="Arial" w:hAnsi="Arial" w:cs="Arial"/>
          <w:sz w:val="24"/>
          <w:szCs w:val="24"/>
        </w:rPr>
        <w:t>5</w:t>
      </w:r>
      <w:r w:rsidR="00291F06">
        <w:rPr>
          <w:rFonts w:ascii="Arial" w:hAnsi="Arial" w:cs="Arial"/>
          <w:sz w:val="24"/>
          <w:szCs w:val="24"/>
        </w:rPr>
        <w:t>4339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25E64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25E64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6C157CE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91F06">
        <w:rPr>
          <w:rFonts w:ascii="Arial" w:eastAsia="Arial" w:hAnsi="Arial" w:cs="Arial"/>
          <w:b/>
          <w:bCs/>
          <w:color w:val="000000"/>
          <w:sz w:val="24"/>
          <w:szCs w:val="24"/>
        </w:rPr>
        <w:t>2.215.509,31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91F06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milhões, duzentos e quinze mil, quinhentos e nove reais e trinta e um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014ABFB" w14:textId="77777777" w:rsidR="00291F06" w:rsidRPr="00025E64" w:rsidRDefault="00291F0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291F06" w14:paraId="5C67BAEF" w14:textId="77777777" w:rsidTr="00025E6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84FBC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91F06" w14:paraId="1DAAADBC" w14:textId="77777777" w:rsidTr="00025E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B4249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91F06" w14:paraId="17B8542A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7B627" w14:textId="77777777" w:rsidR="00291F06" w:rsidRDefault="00291F06" w:rsidP="00025E6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3BA20" w14:textId="77777777" w:rsidR="00291F06" w:rsidRDefault="00291F06" w:rsidP="00025E6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91F06" w14:paraId="725C4695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19060" w14:textId="77777777" w:rsidR="00291F06" w:rsidRDefault="00291F06" w:rsidP="00025E6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07.005.0028.0843.0000.0061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C606F" w14:textId="1B0754F2" w:rsidR="00291F06" w:rsidRDefault="00291F06" w:rsidP="00025E6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25E6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291F06" w14:paraId="18AAFC80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0CAE2D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2CB7D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55DC3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91F06" w14:paraId="79717592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57B4F" w14:textId="77777777" w:rsidR="00291F06" w:rsidRDefault="00291F06" w:rsidP="00025E6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88A79" w14:textId="77777777" w:rsidR="00291F06" w:rsidRDefault="00291F06" w:rsidP="00025E6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00652 - CEF 71162-3 - Operações de Crédito - FINISA 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518B4" w14:textId="77777777" w:rsidR="00291F06" w:rsidRDefault="00291F06" w:rsidP="00025E6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R$ 1.786.031,35</w:t>
            </w:r>
          </w:p>
        </w:tc>
      </w:tr>
      <w:tr w:rsidR="00291F06" w14:paraId="0E4CE2E0" w14:textId="77777777" w:rsidTr="00025E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86D7C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291F06" w14:paraId="12ADF6DF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86106" w14:textId="77777777" w:rsidR="00291F06" w:rsidRDefault="00291F06" w:rsidP="00025E6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EFF1D" w14:textId="77777777" w:rsidR="00291F06" w:rsidRDefault="00291F06" w:rsidP="00025E6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291F06" w14:paraId="7F3244E4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47BE4" w14:textId="77777777" w:rsidR="00291F06" w:rsidRDefault="00291F06" w:rsidP="00025E6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07.005.0028.0843.0000.0061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19A1D" w14:textId="03527FF7" w:rsidR="00291F06" w:rsidRDefault="00291F06" w:rsidP="00025E6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25E6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291F06" w14:paraId="0F267950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9D07F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060BE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5C333C" w14:textId="77777777" w:rsidR="00291F06" w:rsidRDefault="00291F06" w:rsidP="00025E6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91F06" w14:paraId="1792F657" w14:textId="77777777" w:rsidTr="00025E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08B6EC" w14:textId="77777777" w:rsidR="00291F06" w:rsidRDefault="00291F06" w:rsidP="00025E6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E52CD" w14:textId="77777777" w:rsidR="00291F06" w:rsidRDefault="00291F06" w:rsidP="00025E6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B5EDC" w14:textId="77777777" w:rsidR="00291F06" w:rsidRDefault="00291F06" w:rsidP="00025E6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R$ 429.477,96</w:t>
            </w:r>
          </w:p>
        </w:tc>
      </w:tr>
      <w:tr w:rsidR="00291F06" w14:paraId="5367300E" w14:textId="77777777" w:rsidTr="00025E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127F7" w14:textId="77777777" w:rsidR="00291F06" w:rsidRDefault="00291F06" w:rsidP="00025E6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R$ 2.215.509,31</w:t>
            </w:r>
          </w:p>
        </w:tc>
      </w:tr>
    </w:tbl>
    <w:p w14:paraId="146635A0" w14:textId="77777777" w:rsidR="0009362D" w:rsidRPr="00025E64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  <w:bookmarkStart w:id="0" w:name="__bookmark_3"/>
      <w:bookmarkEnd w:id="0"/>
    </w:p>
    <w:p w14:paraId="1E9374FA" w14:textId="65D32E03" w:rsidR="009913F9" w:rsidRDefault="00291F06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301C5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5301C5">
        <w:rPr>
          <w:rFonts w:ascii="Arial" w:eastAsia="Arial" w:hAnsi="Arial" w:cs="Arial"/>
          <w:color w:val="000000"/>
          <w:sz w:val="24"/>
          <w:szCs w:val="24"/>
        </w:rPr>
        <w:t xml:space="preserve"> Para dar cobertura aos créditos indicados no artigo anterior serão utilizados recursos provenientes do excesso de arrecadação das receitas: 1321010103 - APLIC BB 86699-7 - Operações de Crédito Banco do Brasil, 2119990112 - CEF - Operação de Crédito FINISA 3 da fonte 652 - CEF 71162-3 - Operações de Crédito - FINISA 3, 653 - Operações de Crédito Banco do Brasil (2023) nos termos do inciso II, § 1º, artigo 43, da Lei Federal 4.320, de 17 de março de 1964.</w:t>
      </w:r>
    </w:p>
    <w:p w14:paraId="7D5BD849" w14:textId="77777777" w:rsidR="00493B34" w:rsidRPr="00025E6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025E64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4CD0A6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93B34">
        <w:rPr>
          <w:rFonts w:ascii="Arial" w:hAnsi="Arial" w:cs="Arial"/>
          <w:sz w:val="24"/>
          <w:szCs w:val="24"/>
        </w:rPr>
        <w:t>3</w:t>
      </w:r>
      <w:r w:rsidR="002D36C1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137DB9" w14:textId="77777777" w:rsidR="00025E64" w:rsidRDefault="00025E6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961126" w14:textId="77777777" w:rsidR="00025E64" w:rsidRDefault="00025E6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68C4CAF" w14:textId="77777777" w:rsidR="00025E64" w:rsidRPr="00F07E39" w:rsidRDefault="00025E6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025E6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5E64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1F0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054F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38EA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376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2025-09-04T13:23:00Z</dcterms:created>
  <dcterms:modified xsi:type="dcterms:W3CDTF">2025-10-30T17:44:00Z</dcterms:modified>
</cp:coreProperties>
</file>