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31C" w:rsidRPr="00DA031C" w:rsidRDefault="00DA031C" w:rsidP="00DA031C">
      <w:pPr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Projeto de Lei nº 11</w:t>
      </w:r>
      <w:r w:rsidR="00C5289E">
        <w:rPr>
          <w:rFonts w:ascii="Utsaah" w:hAnsi="Utsaah" w:cs="Utsaah"/>
          <w:b/>
          <w:sz w:val="28"/>
          <w:szCs w:val="28"/>
        </w:rPr>
        <w:t>40</w:t>
      </w:r>
      <w:r w:rsidRPr="00DA031C">
        <w:rPr>
          <w:rFonts w:ascii="Utsaah" w:hAnsi="Utsaah" w:cs="Utsaah"/>
          <w:b/>
          <w:sz w:val="28"/>
          <w:szCs w:val="28"/>
        </w:rPr>
        <w:t xml:space="preserve">/2021       </w:t>
      </w:r>
      <w:r w:rsidRPr="00DA031C">
        <w:rPr>
          <w:rFonts w:ascii="Utsaah" w:hAnsi="Utsaah" w:cs="Utsaah"/>
          <w:b/>
          <w:sz w:val="28"/>
          <w:szCs w:val="28"/>
        </w:rPr>
        <w:tab/>
      </w:r>
      <w:r w:rsidRPr="00DA031C">
        <w:rPr>
          <w:rFonts w:ascii="Utsaah" w:hAnsi="Utsaah" w:cs="Utsaah"/>
          <w:b/>
          <w:sz w:val="28"/>
          <w:szCs w:val="28"/>
        </w:rPr>
        <w:tab/>
      </w:r>
      <w:r w:rsidRPr="00DA031C">
        <w:rPr>
          <w:rFonts w:ascii="Utsaah" w:hAnsi="Utsaah" w:cs="Utsaah"/>
          <w:b/>
          <w:sz w:val="28"/>
          <w:szCs w:val="28"/>
        </w:rPr>
        <w:tab/>
        <w:t xml:space="preserve">          </w:t>
      </w:r>
      <w:r w:rsidRPr="00DA031C">
        <w:rPr>
          <w:rFonts w:ascii="Utsaah" w:hAnsi="Utsaah" w:cs="Utsaah"/>
          <w:b/>
          <w:sz w:val="28"/>
          <w:szCs w:val="28"/>
        </w:rPr>
        <w:tab/>
        <w:t xml:space="preserve">           </w:t>
      </w:r>
      <w:r>
        <w:rPr>
          <w:rFonts w:ascii="Utsaah" w:hAnsi="Utsaah" w:cs="Utsaah"/>
          <w:b/>
          <w:sz w:val="28"/>
          <w:szCs w:val="28"/>
        </w:rPr>
        <w:t>de 20</w:t>
      </w:r>
      <w:r w:rsidRPr="00DA031C">
        <w:rPr>
          <w:rFonts w:ascii="Utsaah" w:hAnsi="Utsaah" w:cs="Utsaah"/>
          <w:b/>
          <w:sz w:val="28"/>
          <w:szCs w:val="28"/>
        </w:rPr>
        <w:t xml:space="preserve"> de </w:t>
      </w:r>
      <w:r>
        <w:rPr>
          <w:rFonts w:ascii="Utsaah" w:hAnsi="Utsaah" w:cs="Utsaah"/>
          <w:b/>
          <w:sz w:val="28"/>
          <w:szCs w:val="28"/>
        </w:rPr>
        <w:t>Dez</w:t>
      </w:r>
      <w:r w:rsidRPr="00DA031C">
        <w:rPr>
          <w:rFonts w:ascii="Utsaah" w:hAnsi="Utsaah" w:cs="Utsaah"/>
          <w:b/>
          <w:sz w:val="28"/>
          <w:szCs w:val="28"/>
        </w:rPr>
        <w:t>embro de 2021</w:t>
      </w:r>
    </w:p>
    <w:p w:rsidR="00DA031C" w:rsidRPr="00DA031C" w:rsidRDefault="00DA031C" w:rsidP="00DA031C">
      <w:pPr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ind w:left="3402"/>
        <w:jc w:val="both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“Dispõe sobre Abertura de Crédito Especial Através de Remanejamento nos moldes da Lei nº 677 de 28 de maio de 2014, (regulamenta remanejamento, transposição e transferência), e dá outras providências”</w:t>
      </w:r>
    </w:p>
    <w:p w:rsidR="00DA031C" w:rsidRPr="00DA031C" w:rsidRDefault="00DA031C" w:rsidP="00DA031C">
      <w:pPr>
        <w:ind w:left="3402"/>
        <w:jc w:val="both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C5289E">
      <w:pPr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ind w:firstLine="1701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O PREFEITO DO MUNICÍPIO DE MIRANTE DA SERRA, ESTADO DE RONDÔNIA, no exercício de sua competência,</w:t>
      </w:r>
    </w:p>
    <w:p w:rsidR="00DA031C" w:rsidRPr="00DA031C" w:rsidRDefault="00DA031C" w:rsidP="00DA031C">
      <w:pPr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ind w:firstLine="1701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FAÇO SABER que a CÂMARA MUNICIPAL DE MIRANTE DA SERRA aprovou, e eu sanciono e promulgo a seguinte:</w:t>
      </w:r>
    </w:p>
    <w:p w:rsidR="00DA031C" w:rsidRPr="00DA031C" w:rsidRDefault="00DA031C" w:rsidP="00DA031C">
      <w:pPr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1418"/>
        </w:tabs>
        <w:spacing w:line="360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Art. 1º - Fica autorizado a abertura de crédito especial, através de remanejamento no orçamento vigente na Unidade Orçamentária 02.0</w:t>
      </w:r>
      <w:r>
        <w:rPr>
          <w:rFonts w:ascii="Utsaah" w:hAnsi="Utsaah" w:cs="Utsaah"/>
          <w:sz w:val="28"/>
          <w:szCs w:val="28"/>
        </w:rPr>
        <w:t>4</w:t>
      </w:r>
      <w:r w:rsidRPr="00DA031C">
        <w:rPr>
          <w:rFonts w:ascii="Utsaah" w:hAnsi="Utsaah" w:cs="Utsaah"/>
          <w:sz w:val="28"/>
          <w:szCs w:val="28"/>
        </w:rPr>
        <w:t xml:space="preserve">.00 Secretaria Municipal de </w:t>
      </w:r>
      <w:r>
        <w:rPr>
          <w:rFonts w:ascii="Utsaah" w:hAnsi="Utsaah" w:cs="Utsaah"/>
          <w:sz w:val="28"/>
          <w:szCs w:val="28"/>
        </w:rPr>
        <w:t>Educação Cultura e Esporte</w:t>
      </w:r>
      <w:r w:rsidRPr="00DA031C">
        <w:rPr>
          <w:rFonts w:ascii="Utsaah" w:hAnsi="Utsaah" w:cs="Utsaah"/>
          <w:sz w:val="28"/>
          <w:szCs w:val="28"/>
        </w:rPr>
        <w:t xml:space="preserve">, visando suplementar as Programações; </w:t>
      </w:r>
      <w:r>
        <w:rPr>
          <w:rFonts w:ascii="Utsaah" w:hAnsi="Utsaah" w:cs="Utsaah"/>
          <w:b/>
          <w:sz w:val="28"/>
          <w:szCs w:val="28"/>
        </w:rPr>
        <w:t>12</w:t>
      </w:r>
      <w:r w:rsidRPr="00DA031C">
        <w:rPr>
          <w:rFonts w:ascii="Utsaah" w:hAnsi="Utsaah" w:cs="Utsaah"/>
          <w:b/>
          <w:sz w:val="28"/>
          <w:szCs w:val="28"/>
        </w:rPr>
        <w:t>.</w:t>
      </w:r>
      <w:r>
        <w:rPr>
          <w:rFonts w:ascii="Utsaah" w:hAnsi="Utsaah" w:cs="Utsaah"/>
          <w:b/>
          <w:sz w:val="28"/>
          <w:szCs w:val="28"/>
        </w:rPr>
        <w:t>361</w:t>
      </w:r>
      <w:r w:rsidRPr="00DA031C">
        <w:rPr>
          <w:rFonts w:ascii="Utsaah" w:hAnsi="Utsaah" w:cs="Utsaah"/>
          <w:b/>
          <w:sz w:val="28"/>
          <w:szCs w:val="28"/>
        </w:rPr>
        <w:t>.000</w:t>
      </w:r>
      <w:r>
        <w:rPr>
          <w:rFonts w:ascii="Utsaah" w:hAnsi="Utsaah" w:cs="Utsaah"/>
          <w:b/>
          <w:sz w:val="28"/>
          <w:szCs w:val="28"/>
        </w:rPr>
        <w:t>7</w:t>
      </w:r>
      <w:r w:rsidRPr="00DA031C">
        <w:rPr>
          <w:rFonts w:ascii="Utsaah" w:hAnsi="Utsaah" w:cs="Utsaah"/>
          <w:b/>
          <w:sz w:val="28"/>
          <w:szCs w:val="28"/>
        </w:rPr>
        <w:t>.20</w:t>
      </w:r>
      <w:r>
        <w:rPr>
          <w:rFonts w:ascii="Utsaah" w:hAnsi="Utsaah" w:cs="Utsaah"/>
          <w:b/>
          <w:sz w:val="28"/>
          <w:szCs w:val="28"/>
        </w:rPr>
        <w:t>12</w:t>
      </w:r>
      <w:r w:rsidRPr="00DA031C">
        <w:rPr>
          <w:rFonts w:ascii="Utsaah" w:hAnsi="Utsaah" w:cs="Utsaah"/>
          <w:b/>
          <w:sz w:val="28"/>
          <w:szCs w:val="28"/>
        </w:rPr>
        <w:t xml:space="preserve"> – </w:t>
      </w:r>
      <w:r>
        <w:rPr>
          <w:rFonts w:ascii="Utsaah" w:hAnsi="Utsaah" w:cs="Utsaah"/>
          <w:b/>
          <w:sz w:val="28"/>
          <w:szCs w:val="28"/>
        </w:rPr>
        <w:t>MANUTENÇÃO E ATIVIDADES DA SEMECE – R. PRÓPRIO</w:t>
      </w:r>
      <w:r w:rsidRPr="00DA031C">
        <w:rPr>
          <w:rFonts w:ascii="Utsaah" w:hAnsi="Utsaah" w:cs="Utsaah"/>
          <w:sz w:val="28"/>
          <w:szCs w:val="28"/>
        </w:rPr>
        <w:t xml:space="preserve">, no Elemento de Despesa </w:t>
      </w:r>
      <w:r>
        <w:rPr>
          <w:rFonts w:ascii="Utsaah" w:hAnsi="Utsaah" w:cs="Utsaah"/>
          <w:sz w:val="28"/>
          <w:szCs w:val="28"/>
        </w:rPr>
        <w:t>3</w:t>
      </w:r>
      <w:r w:rsidRPr="00DA031C">
        <w:rPr>
          <w:rFonts w:ascii="Utsaah" w:hAnsi="Utsaah" w:cs="Utsaah"/>
          <w:sz w:val="28"/>
          <w:szCs w:val="28"/>
        </w:rPr>
        <w:t>.</w:t>
      </w:r>
      <w:r>
        <w:rPr>
          <w:rFonts w:ascii="Utsaah" w:hAnsi="Utsaah" w:cs="Utsaah"/>
          <w:sz w:val="28"/>
          <w:szCs w:val="28"/>
        </w:rPr>
        <w:t>3</w:t>
      </w:r>
      <w:r w:rsidRPr="00DA031C">
        <w:rPr>
          <w:rFonts w:ascii="Utsaah" w:hAnsi="Utsaah" w:cs="Utsaah"/>
          <w:sz w:val="28"/>
          <w:szCs w:val="28"/>
        </w:rPr>
        <w:t>.90.</w:t>
      </w:r>
      <w:r>
        <w:rPr>
          <w:rFonts w:ascii="Utsaah" w:hAnsi="Utsaah" w:cs="Utsaah"/>
          <w:sz w:val="28"/>
          <w:szCs w:val="28"/>
        </w:rPr>
        <w:t>1</w:t>
      </w:r>
      <w:r w:rsidRPr="00DA031C">
        <w:rPr>
          <w:rFonts w:ascii="Utsaah" w:hAnsi="Utsaah" w:cs="Utsaah"/>
          <w:sz w:val="28"/>
          <w:szCs w:val="28"/>
        </w:rPr>
        <w:t xml:space="preserve">1 – </w:t>
      </w:r>
      <w:r>
        <w:rPr>
          <w:rFonts w:ascii="Utsaah" w:hAnsi="Utsaah" w:cs="Utsaah"/>
          <w:sz w:val="28"/>
          <w:szCs w:val="28"/>
        </w:rPr>
        <w:t>Vencimentos e Vantagens Fixas – Pessoal Civil</w:t>
      </w:r>
      <w:r w:rsidRPr="00DA031C">
        <w:rPr>
          <w:rFonts w:ascii="Utsaah" w:hAnsi="Utsaah" w:cs="Utsaah"/>
          <w:sz w:val="28"/>
          <w:szCs w:val="28"/>
        </w:rPr>
        <w:t xml:space="preserve">, no valor de R$ </w:t>
      </w:r>
      <w:r>
        <w:rPr>
          <w:rFonts w:ascii="Utsaah" w:hAnsi="Utsaah" w:cs="Utsaah"/>
          <w:sz w:val="28"/>
          <w:szCs w:val="28"/>
        </w:rPr>
        <w:t>36</w:t>
      </w:r>
      <w:r w:rsidRPr="00DA031C">
        <w:rPr>
          <w:rFonts w:ascii="Utsaah" w:hAnsi="Utsaah" w:cs="Utsaah"/>
          <w:sz w:val="28"/>
          <w:szCs w:val="28"/>
        </w:rPr>
        <w:t>.</w:t>
      </w:r>
      <w:r>
        <w:rPr>
          <w:rFonts w:ascii="Utsaah" w:hAnsi="Utsaah" w:cs="Utsaah"/>
          <w:sz w:val="28"/>
          <w:szCs w:val="28"/>
        </w:rPr>
        <w:t>125</w:t>
      </w:r>
      <w:r w:rsidRPr="00DA031C">
        <w:rPr>
          <w:rFonts w:ascii="Utsaah" w:hAnsi="Utsaah" w:cs="Utsaah"/>
          <w:sz w:val="28"/>
          <w:szCs w:val="28"/>
        </w:rPr>
        <w:t>,00 (</w:t>
      </w:r>
      <w:r>
        <w:rPr>
          <w:rFonts w:ascii="Utsaah" w:hAnsi="Utsaah" w:cs="Utsaah"/>
          <w:sz w:val="28"/>
          <w:szCs w:val="28"/>
        </w:rPr>
        <w:t>trinta e seis mil cento e vinte e cinco reais</w:t>
      </w:r>
      <w:r w:rsidRPr="00DA031C">
        <w:rPr>
          <w:rFonts w:ascii="Utsaah" w:hAnsi="Utsaah" w:cs="Utsaah"/>
          <w:sz w:val="28"/>
          <w:szCs w:val="28"/>
        </w:rPr>
        <w:t>),</w:t>
      </w:r>
      <w:r>
        <w:rPr>
          <w:rFonts w:ascii="Utsaah" w:hAnsi="Utsaah" w:cs="Utsaah"/>
          <w:sz w:val="28"/>
          <w:szCs w:val="28"/>
        </w:rPr>
        <w:t xml:space="preserve"> Unidade Orçamentária 02.05.00 Fundo Municipal de Educação, visando suplementar a  Programação; </w:t>
      </w:r>
      <w:r>
        <w:rPr>
          <w:rFonts w:ascii="Utsaah" w:hAnsi="Utsaah" w:cs="Utsaah"/>
          <w:b/>
          <w:sz w:val="28"/>
          <w:szCs w:val="28"/>
        </w:rPr>
        <w:t>12</w:t>
      </w:r>
      <w:r w:rsidRPr="00DA031C">
        <w:rPr>
          <w:rFonts w:ascii="Utsaah" w:hAnsi="Utsaah" w:cs="Utsaah"/>
          <w:b/>
          <w:sz w:val="28"/>
          <w:szCs w:val="28"/>
        </w:rPr>
        <w:t>.</w:t>
      </w:r>
      <w:r>
        <w:rPr>
          <w:rFonts w:ascii="Utsaah" w:hAnsi="Utsaah" w:cs="Utsaah"/>
          <w:b/>
          <w:sz w:val="28"/>
          <w:szCs w:val="28"/>
        </w:rPr>
        <w:t>361</w:t>
      </w:r>
      <w:r w:rsidRPr="00DA031C">
        <w:rPr>
          <w:rFonts w:ascii="Utsaah" w:hAnsi="Utsaah" w:cs="Utsaah"/>
          <w:b/>
          <w:sz w:val="28"/>
          <w:szCs w:val="28"/>
        </w:rPr>
        <w:t>.00</w:t>
      </w:r>
      <w:r>
        <w:rPr>
          <w:rFonts w:ascii="Utsaah" w:hAnsi="Utsaah" w:cs="Utsaah"/>
          <w:b/>
          <w:sz w:val="28"/>
          <w:szCs w:val="28"/>
        </w:rPr>
        <w:t>12</w:t>
      </w:r>
      <w:r w:rsidRPr="00DA031C">
        <w:rPr>
          <w:rFonts w:ascii="Utsaah" w:hAnsi="Utsaah" w:cs="Utsaah"/>
          <w:b/>
          <w:sz w:val="28"/>
          <w:szCs w:val="28"/>
        </w:rPr>
        <w:t>.</w:t>
      </w:r>
      <w:r>
        <w:rPr>
          <w:rFonts w:ascii="Utsaah" w:hAnsi="Utsaah" w:cs="Utsaah"/>
          <w:b/>
          <w:sz w:val="28"/>
          <w:szCs w:val="28"/>
        </w:rPr>
        <w:t>2117</w:t>
      </w:r>
      <w:r w:rsidRPr="00DA031C">
        <w:rPr>
          <w:rFonts w:ascii="Utsaah" w:hAnsi="Utsaah" w:cs="Utsaah"/>
          <w:b/>
          <w:sz w:val="28"/>
          <w:szCs w:val="28"/>
        </w:rPr>
        <w:t xml:space="preserve"> – </w:t>
      </w:r>
      <w:r>
        <w:rPr>
          <w:rFonts w:ascii="Utsaah" w:hAnsi="Utsaah" w:cs="Utsaah"/>
          <w:b/>
          <w:sz w:val="28"/>
          <w:szCs w:val="28"/>
        </w:rPr>
        <w:t>MANUTENÇÃO E ATIVIDADES DO FUNDEB 30%</w:t>
      </w:r>
      <w:r w:rsidRPr="00DA031C">
        <w:rPr>
          <w:rFonts w:ascii="Utsaah" w:hAnsi="Utsaah" w:cs="Utsaah"/>
          <w:sz w:val="28"/>
          <w:szCs w:val="28"/>
        </w:rPr>
        <w:t xml:space="preserve"> – Elemento de Despesa 3.3.90.</w:t>
      </w:r>
      <w:r>
        <w:rPr>
          <w:rFonts w:ascii="Utsaah" w:hAnsi="Utsaah" w:cs="Utsaah"/>
          <w:sz w:val="28"/>
          <w:szCs w:val="28"/>
        </w:rPr>
        <w:t>30</w:t>
      </w:r>
      <w:r w:rsidRPr="00DA031C">
        <w:rPr>
          <w:rFonts w:ascii="Utsaah" w:hAnsi="Utsaah" w:cs="Utsaah"/>
          <w:sz w:val="28"/>
          <w:szCs w:val="28"/>
        </w:rPr>
        <w:t xml:space="preserve"> – </w:t>
      </w:r>
      <w:r>
        <w:rPr>
          <w:rFonts w:ascii="Utsaah" w:hAnsi="Utsaah" w:cs="Utsaah"/>
          <w:sz w:val="28"/>
          <w:szCs w:val="28"/>
        </w:rPr>
        <w:t>Material de Consumo</w:t>
      </w:r>
      <w:r w:rsidRPr="00DA031C">
        <w:rPr>
          <w:rFonts w:ascii="Utsaah" w:hAnsi="Utsaah" w:cs="Utsaah"/>
          <w:sz w:val="28"/>
          <w:szCs w:val="28"/>
        </w:rPr>
        <w:t xml:space="preserve">, no valor de R$ </w:t>
      </w:r>
      <w:r>
        <w:rPr>
          <w:rFonts w:ascii="Utsaah" w:hAnsi="Utsaah" w:cs="Utsaah"/>
          <w:sz w:val="28"/>
          <w:szCs w:val="28"/>
        </w:rPr>
        <w:t>97</w:t>
      </w:r>
      <w:r w:rsidRPr="00DA031C">
        <w:rPr>
          <w:rFonts w:ascii="Utsaah" w:hAnsi="Utsaah" w:cs="Utsaah"/>
          <w:sz w:val="28"/>
          <w:szCs w:val="28"/>
        </w:rPr>
        <w:t>.</w:t>
      </w:r>
      <w:r>
        <w:rPr>
          <w:rFonts w:ascii="Utsaah" w:hAnsi="Utsaah" w:cs="Utsaah"/>
          <w:sz w:val="28"/>
          <w:szCs w:val="28"/>
        </w:rPr>
        <w:t>8</w:t>
      </w:r>
      <w:r w:rsidRPr="00DA031C">
        <w:rPr>
          <w:rFonts w:ascii="Utsaah" w:hAnsi="Utsaah" w:cs="Utsaah"/>
          <w:sz w:val="28"/>
          <w:szCs w:val="28"/>
        </w:rPr>
        <w:t>00,00 (</w:t>
      </w:r>
      <w:r>
        <w:rPr>
          <w:rFonts w:ascii="Utsaah" w:hAnsi="Utsaah" w:cs="Utsaah"/>
          <w:sz w:val="28"/>
          <w:szCs w:val="28"/>
        </w:rPr>
        <w:t>noventa e sete mil e oitocentos</w:t>
      </w:r>
      <w:r w:rsidRPr="00DA031C">
        <w:rPr>
          <w:rFonts w:ascii="Utsaah" w:hAnsi="Utsaah" w:cs="Utsaah"/>
          <w:sz w:val="28"/>
          <w:szCs w:val="28"/>
        </w:rPr>
        <w:t xml:space="preserve"> reais),</w:t>
      </w:r>
      <w:r>
        <w:rPr>
          <w:rFonts w:ascii="Utsaah" w:hAnsi="Utsaah" w:cs="Utsaah"/>
          <w:sz w:val="28"/>
          <w:szCs w:val="28"/>
        </w:rPr>
        <w:t xml:space="preserve"> Elemento de Despesa 3.1.90.94 – Indenizações e Restituições, no valor de R$ 210.000,00 (duzentos e dez mil reais), Elemento de Despesa </w:t>
      </w:r>
      <w:r w:rsidR="003A596C">
        <w:rPr>
          <w:rFonts w:ascii="Utsaah" w:hAnsi="Utsaah" w:cs="Utsaah"/>
          <w:sz w:val="28"/>
          <w:szCs w:val="28"/>
        </w:rPr>
        <w:t xml:space="preserve">4.4.90.52 – Equipamentos e Material Permanente, no valor de R$ 15.200,00 (quinze mil e duzentos reais), Elemento de Despesa 4.4.90.51 – Obras e Instalações, no valor de R$ 43.000,00 (quarenta e três mil reais), </w:t>
      </w:r>
      <w:r w:rsidRPr="00DA031C">
        <w:rPr>
          <w:rFonts w:ascii="Utsaah" w:hAnsi="Utsaah" w:cs="Utsaah"/>
          <w:sz w:val="28"/>
          <w:szCs w:val="28"/>
        </w:rPr>
        <w:t xml:space="preserve"> na Unidade Orçamentária 02.08.00 – Secretaria Municipal de Saúde, Visando Suplementar a Programação; </w:t>
      </w:r>
      <w:r w:rsidRPr="00DA031C">
        <w:rPr>
          <w:rFonts w:ascii="Utsaah" w:hAnsi="Utsaah" w:cs="Utsaah"/>
          <w:b/>
          <w:sz w:val="28"/>
          <w:szCs w:val="28"/>
        </w:rPr>
        <w:t>10.122.0016.2033 – MANUTENÇÃO ATIVIDADE DA SEMSAU</w:t>
      </w:r>
      <w:r w:rsidRPr="00DA031C">
        <w:rPr>
          <w:rFonts w:ascii="Utsaah" w:hAnsi="Utsaah" w:cs="Utsaah"/>
          <w:sz w:val="28"/>
          <w:szCs w:val="28"/>
        </w:rPr>
        <w:t xml:space="preserve">, no Elemento de Despesa </w:t>
      </w:r>
      <w:r w:rsidR="003A596C">
        <w:rPr>
          <w:rFonts w:ascii="Utsaah" w:hAnsi="Utsaah" w:cs="Utsaah"/>
          <w:sz w:val="28"/>
          <w:szCs w:val="28"/>
        </w:rPr>
        <w:t>3</w:t>
      </w:r>
      <w:r w:rsidRPr="00DA031C">
        <w:rPr>
          <w:rFonts w:ascii="Utsaah" w:hAnsi="Utsaah" w:cs="Utsaah"/>
          <w:sz w:val="28"/>
          <w:szCs w:val="28"/>
        </w:rPr>
        <w:t>.</w:t>
      </w:r>
      <w:r w:rsidR="003A596C">
        <w:rPr>
          <w:rFonts w:ascii="Utsaah" w:hAnsi="Utsaah" w:cs="Utsaah"/>
          <w:sz w:val="28"/>
          <w:szCs w:val="28"/>
        </w:rPr>
        <w:t>1</w:t>
      </w:r>
      <w:r w:rsidRPr="00DA031C">
        <w:rPr>
          <w:rFonts w:ascii="Utsaah" w:hAnsi="Utsaah" w:cs="Utsaah"/>
          <w:sz w:val="28"/>
          <w:szCs w:val="28"/>
        </w:rPr>
        <w:t>.90.</w:t>
      </w:r>
      <w:r w:rsidR="003A596C">
        <w:rPr>
          <w:rFonts w:ascii="Utsaah" w:hAnsi="Utsaah" w:cs="Utsaah"/>
          <w:sz w:val="28"/>
          <w:szCs w:val="28"/>
        </w:rPr>
        <w:t>11</w:t>
      </w:r>
      <w:r w:rsidRPr="00DA031C">
        <w:rPr>
          <w:rFonts w:ascii="Utsaah" w:hAnsi="Utsaah" w:cs="Utsaah"/>
          <w:sz w:val="28"/>
          <w:szCs w:val="28"/>
        </w:rPr>
        <w:t xml:space="preserve"> – </w:t>
      </w:r>
      <w:r w:rsidR="003A596C">
        <w:rPr>
          <w:rFonts w:ascii="Utsaah" w:hAnsi="Utsaah" w:cs="Utsaah"/>
          <w:sz w:val="28"/>
          <w:szCs w:val="28"/>
        </w:rPr>
        <w:t>Vencimentos e Vantagens Fixas – Pessoal Civil</w:t>
      </w:r>
      <w:r w:rsidRPr="00DA031C">
        <w:rPr>
          <w:rFonts w:ascii="Utsaah" w:hAnsi="Utsaah" w:cs="Utsaah"/>
          <w:sz w:val="28"/>
          <w:szCs w:val="28"/>
        </w:rPr>
        <w:t xml:space="preserve">, no valor de R$ </w:t>
      </w:r>
      <w:r w:rsidR="003A596C">
        <w:rPr>
          <w:rFonts w:ascii="Utsaah" w:hAnsi="Utsaah" w:cs="Utsaah"/>
          <w:sz w:val="28"/>
          <w:szCs w:val="28"/>
        </w:rPr>
        <w:t>28</w:t>
      </w:r>
      <w:r w:rsidRPr="00DA031C">
        <w:rPr>
          <w:rFonts w:ascii="Utsaah" w:hAnsi="Utsaah" w:cs="Utsaah"/>
          <w:sz w:val="28"/>
          <w:szCs w:val="28"/>
        </w:rPr>
        <w:t>.0</w:t>
      </w:r>
      <w:r w:rsidR="003A596C">
        <w:rPr>
          <w:rFonts w:ascii="Utsaah" w:hAnsi="Utsaah" w:cs="Utsaah"/>
          <w:sz w:val="28"/>
          <w:szCs w:val="28"/>
        </w:rPr>
        <w:t>40</w:t>
      </w:r>
      <w:r w:rsidRPr="00DA031C">
        <w:rPr>
          <w:rFonts w:ascii="Utsaah" w:hAnsi="Utsaah" w:cs="Utsaah"/>
          <w:sz w:val="28"/>
          <w:szCs w:val="28"/>
        </w:rPr>
        <w:t>,00 (</w:t>
      </w:r>
      <w:r w:rsidR="003A596C">
        <w:rPr>
          <w:rFonts w:ascii="Utsaah" w:hAnsi="Utsaah" w:cs="Utsaah"/>
          <w:sz w:val="28"/>
          <w:szCs w:val="28"/>
        </w:rPr>
        <w:t>vinte e oito mil e quarenta</w:t>
      </w:r>
      <w:r w:rsidRPr="00DA031C">
        <w:rPr>
          <w:rFonts w:ascii="Utsaah" w:hAnsi="Utsaah" w:cs="Utsaah"/>
          <w:sz w:val="28"/>
          <w:szCs w:val="28"/>
        </w:rPr>
        <w:t xml:space="preserve"> reais)</w:t>
      </w:r>
      <w:r w:rsidR="003A596C">
        <w:rPr>
          <w:rFonts w:ascii="Utsaah" w:hAnsi="Utsaah" w:cs="Utsaah"/>
          <w:sz w:val="28"/>
          <w:szCs w:val="28"/>
        </w:rPr>
        <w:t>, Elemento de Despesa 3.1.91,13 – Contribuições Patronais, no valor de R$ 4.250,00 (quatro mil duzentos e cinquenta reais),</w:t>
      </w:r>
      <w:r w:rsidRPr="00DA031C">
        <w:rPr>
          <w:rFonts w:ascii="Utsaah" w:hAnsi="Utsaah" w:cs="Utsaah"/>
          <w:sz w:val="28"/>
          <w:szCs w:val="28"/>
        </w:rPr>
        <w:t xml:space="preserve"> e Utilizando para cobertura saldo orçamentário da Unidade Orçamentária 02.0</w:t>
      </w:r>
      <w:r w:rsidR="003A596C">
        <w:rPr>
          <w:rFonts w:ascii="Utsaah" w:hAnsi="Utsaah" w:cs="Utsaah"/>
          <w:sz w:val="28"/>
          <w:szCs w:val="28"/>
        </w:rPr>
        <w:t>4</w:t>
      </w:r>
      <w:r w:rsidRPr="00DA031C">
        <w:rPr>
          <w:rFonts w:ascii="Utsaah" w:hAnsi="Utsaah" w:cs="Utsaah"/>
          <w:sz w:val="28"/>
          <w:szCs w:val="28"/>
        </w:rPr>
        <w:t xml:space="preserve">.00 Secretaria Muncipal de </w:t>
      </w:r>
      <w:r w:rsidR="003A596C">
        <w:rPr>
          <w:rFonts w:ascii="Utsaah" w:hAnsi="Utsaah" w:cs="Utsaah"/>
          <w:sz w:val="28"/>
          <w:szCs w:val="28"/>
        </w:rPr>
        <w:t>Educação Cultura e Esporte</w:t>
      </w:r>
      <w:r w:rsidRPr="00DA031C">
        <w:rPr>
          <w:rFonts w:ascii="Utsaah" w:hAnsi="Utsaah" w:cs="Utsaah"/>
          <w:sz w:val="28"/>
          <w:szCs w:val="28"/>
        </w:rPr>
        <w:t xml:space="preserve">, Programação; </w:t>
      </w:r>
      <w:r w:rsidR="003A596C">
        <w:rPr>
          <w:rFonts w:ascii="Utsaah" w:hAnsi="Utsaah" w:cs="Utsaah"/>
          <w:b/>
          <w:sz w:val="28"/>
          <w:szCs w:val="28"/>
        </w:rPr>
        <w:t>12</w:t>
      </w:r>
      <w:r w:rsidRPr="00DA031C">
        <w:rPr>
          <w:rFonts w:ascii="Utsaah" w:hAnsi="Utsaah" w:cs="Utsaah"/>
          <w:b/>
          <w:sz w:val="28"/>
          <w:szCs w:val="28"/>
        </w:rPr>
        <w:t>.</w:t>
      </w:r>
      <w:r w:rsidR="003A596C">
        <w:rPr>
          <w:rFonts w:ascii="Utsaah" w:hAnsi="Utsaah" w:cs="Utsaah"/>
          <w:b/>
          <w:sz w:val="28"/>
          <w:szCs w:val="28"/>
        </w:rPr>
        <w:t>365</w:t>
      </w:r>
      <w:r w:rsidRPr="00DA031C">
        <w:rPr>
          <w:rFonts w:ascii="Utsaah" w:hAnsi="Utsaah" w:cs="Utsaah"/>
          <w:b/>
          <w:sz w:val="28"/>
          <w:szCs w:val="28"/>
        </w:rPr>
        <w:t>.</w:t>
      </w:r>
      <w:r w:rsidR="003A596C">
        <w:rPr>
          <w:rFonts w:ascii="Utsaah" w:hAnsi="Utsaah" w:cs="Utsaah"/>
          <w:b/>
          <w:sz w:val="28"/>
          <w:szCs w:val="28"/>
        </w:rPr>
        <w:t>0007</w:t>
      </w:r>
      <w:r w:rsidRPr="00DA031C">
        <w:rPr>
          <w:rFonts w:ascii="Utsaah" w:hAnsi="Utsaah" w:cs="Utsaah"/>
          <w:b/>
          <w:sz w:val="28"/>
          <w:szCs w:val="28"/>
        </w:rPr>
        <w:t>.</w:t>
      </w:r>
      <w:r w:rsidR="003A596C">
        <w:rPr>
          <w:rFonts w:ascii="Utsaah" w:hAnsi="Utsaah" w:cs="Utsaah"/>
          <w:b/>
          <w:sz w:val="28"/>
          <w:szCs w:val="28"/>
        </w:rPr>
        <w:t>2014</w:t>
      </w:r>
      <w:r w:rsidRPr="00DA031C">
        <w:rPr>
          <w:rFonts w:ascii="Utsaah" w:hAnsi="Utsaah" w:cs="Utsaah"/>
          <w:b/>
          <w:sz w:val="28"/>
          <w:szCs w:val="28"/>
        </w:rPr>
        <w:t xml:space="preserve"> – </w:t>
      </w:r>
      <w:r w:rsidR="003A596C">
        <w:rPr>
          <w:rFonts w:ascii="Utsaah" w:hAnsi="Utsaah" w:cs="Utsaah"/>
          <w:b/>
          <w:sz w:val="28"/>
          <w:szCs w:val="28"/>
        </w:rPr>
        <w:t>MANUTENÇÃO E ATIVIDADES DA EDUCAÇÃO INFANTIL – R. PRÓPRIO</w:t>
      </w:r>
      <w:r w:rsidRPr="00DA031C">
        <w:rPr>
          <w:rFonts w:ascii="Utsaah" w:hAnsi="Utsaah" w:cs="Utsaah"/>
          <w:sz w:val="28"/>
          <w:szCs w:val="28"/>
        </w:rPr>
        <w:t xml:space="preserve">, </w:t>
      </w:r>
      <w:r w:rsidRPr="00DA031C">
        <w:rPr>
          <w:rFonts w:ascii="Utsaah" w:hAnsi="Utsaah" w:cs="Utsaah"/>
          <w:sz w:val="28"/>
          <w:szCs w:val="28"/>
        </w:rPr>
        <w:lastRenderedPageBreak/>
        <w:t xml:space="preserve">Elemento de Despesa </w:t>
      </w:r>
      <w:r w:rsidR="003A596C">
        <w:rPr>
          <w:rFonts w:ascii="Utsaah" w:hAnsi="Utsaah" w:cs="Utsaah"/>
          <w:sz w:val="28"/>
          <w:szCs w:val="28"/>
        </w:rPr>
        <w:t>4</w:t>
      </w:r>
      <w:r w:rsidRPr="00DA031C">
        <w:rPr>
          <w:rFonts w:ascii="Utsaah" w:hAnsi="Utsaah" w:cs="Utsaah"/>
          <w:sz w:val="28"/>
          <w:szCs w:val="28"/>
        </w:rPr>
        <w:t>.</w:t>
      </w:r>
      <w:r w:rsidR="003A596C">
        <w:rPr>
          <w:rFonts w:ascii="Utsaah" w:hAnsi="Utsaah" w:cs="Utsaah"/>
          <w:sz w:val="28"/>
          <w:szCs w:val="28"/>
        </w:rPr>
        <w:t>4</w:t>
      </w:r>
      <w:r w:rsidRPr="00DA031C">
        <w:rPr>
          <w:rFonts w:ascii="Utsaah" w:hAnsi="Utsaah" w:cs="Utsaah"/>
          <w:sz w:val="28"/>
          <w:szCs w:val="28"/>
        </w:rPr>
        <w:t>.9</w:t>
      </w:r>
      <w:r w:rsidR="003A596C">
        <w:rPr>
          <w:rFonts w:ascii="Utsaah" w:hAnsi="Utsaah" w:cs="Utsaah"/>
          <w:sz w:val="28"/>
          <w:szCs w:val="28"/>
        </w:rPr>
        <w:t>0</w:t>
      </w:r>
      <w:r w:rsidRPr="00DA031C">
        <w:rPr>
          <w:rFonts w:ascii="Utsaah" w:hAnsi="Utsaah" w:cs="Utsaah"/>
          <w:sz w:val="28"/>
          <w:szCs w:val="28"/>
        </w:rPr>
        <w:t>.</w:t>
      </w:r>
      <w:r w:rsidR="003A596C">
        <w:rPr>
          <w:rFonts w:ascii="Utsaah" w:hAnsi="Utsaah" w:cs="Utsaah"/>
          <w:sz w:val="28"/>
          <w:szCs w:val="28"/>
        </w:rPr>
        <w:t>52</w:t>
      </w:r>
      <w:r w:rsidRPr="00DA031C">
        <w:rPr>
          <w:rFonts w:ascii="Utsaah" w:hAnsi="Utsaah" w:cs="Utsaah"/>
          <w:sz w:val="28"/>
          <w:szCs w:val="28"/>
        </w:rPr>
        <w:t xml:space="preserve"> – </w:t>
      </w:r>
      <w:r w:rsidR="003A596C">
        <w:rPr>
          <w:rFonts w:ascii="Utsaah" w:hAnsi="Utsaah" w:cs="Utsaah"/>
          <w:sz w:val="28"/>
          <w:szCs w:val="28"/>
        </w:rPr>
        <w:t>Equipamentos e Material Permanente</w:t>
      </w:r>
      <w:r w:rsidRPr="00DA031C">
        <w:rPr>
          <w:rFonts w:ascii="Utsaah" w:hAnsi="Utsaah" w:cs="Utsaah"/>
          <w:sz w:val="28"/>
          <w:szCs w:val="28"/>
        </w:rPr>
        <w:t xml:space="preserve">, no valor de R$ </w:t>
      </w:r>
      <w:r w:rsidR="003A596C">
        <w:rPr>
          <w:rFonts w:ascii="Utsaah" w:hAnsi="Utsaah" w:cs="Utsaah"/>
          <w:sz w:val="28"/>
          <w:szCs w:val="28"/>
        </w:rPr>
        <w:t>36</w:t>
      </w:r>
      <w:r w:rsidRPr="00DA031C">
        <w:rPr>
          <w:rFonts w:ascii="Utsaah" w:hAnsi="Utsaah" w:cs="Utsaah"/>
          <w:sz w:val="28"/>
          <w:szCs w:val="28"/>
        </w:rPr>
        <w:t>.</w:t>
      </w:r>
      <w:r w:rsidR="003A596C">
        <w:rPr>
          <w:rFonts w:ascii="Utsaah" w:hAnsi="Utsaah" w:cs="Utsaah"/>
          <w:sz w:val="28"/>
          <w:szCs w:val="28"/>
        </w:rPr>
        <w:t>125</w:t>
      </w:r>
      <w:r w:rsidRPr="00DA031C">
        <w:rPr>
          <w:rFonts w:ascii="Utsaah" w:hAnsi="Utsaah" w:cs="Utsaah"/>
          <w:sz w:val="28"/>
          <w:szCs w:val="28"/>
        </w:rPr>
        <w:t>,00 (</w:t>
      </w:r>
      <w:r w:rsidR="003A596C">
        <w:rPr>
          <w:rFonts w:ascii="Utsaah" w:hAnsi="Utsaah" w:cs="Utsaah"/>
          <w:sz w:val="28"/>
          <w:szCs w:val="28"/>
        </w:rPr>
        <w:t>trinta e seis mil cento e vinte e cinco</w:t>
      </w:r>
      <w:r w:rsidRPr="00DA031C">
        <w:rPr>
          <w:rFonts w:ascii="Utsaah" w:hAnsi="Utsaah" w:cs="Utsaah"/>
          <w:sz w:val="28"/>
          <w:szCs w:val="28"/>
        </w:rPr>
        <w:t xml:space="preserve"> reais</w:t>
      </w:r>
      <w:r w:rsidR="003A596C">
        <w:rPr>
          <w:rFonts w:ascii="Utsaah" w:hAnsi="Utsaah" w:cs="Utsaah"/>
          <w:sz w:val="28"/>
          <w:szCs w:val="28"/>
        </w:rPr>
        <w:t xml:space="preserve">), Unidade Orçamentária 02.05.00 Fundo Municipal de Educação, Programação; </w:t>
      </w:r>
      <w:r w:rsidR="003A596C" w:rsidRPr="00022C66">
        <w:rPr>
          <w:rFonts w:ascii="Utsaah" w:hAnsi="Utsaah" w:cs="Utsaah"/>
          <w:b/>
          <w:sz w:val="28"/>
          <w:szCs w:val="28"/>
        </w:rPr>
        <w:t>MANUTENÇÃO E ATIVIDADES DO FUNDEB 70%,</w:t>
      </w:r>
      <w:r w:rsidR="003A596C">
        <w:rPr>
          <w:rFonts w:ascii="Utsaah" w:hAnsi="Utsaah" w:cs="Utsaah"/>
          <w:sz w:val="28"/>
          <w:szCs w:val="28"/>
        </w:rPr>
        <w:t xml:space="preserve"> Elemento de Despesa 3.1.90.11 – Vencimentos e Vantagens Fixas – Pessoal Civil, no valor de R$ </w:t>
      </w:r>
      <w:r w:rsidR="00022C66">
        <w:rPr>
          <w:rFonts w:ascii="Utsaah" w:hAnsi="Utsaah" w:cs="Utsaah"/>
          <w:sz w:val="28"/>
          <w:szCs w:val="28"/>
        </w:rPr>
        <w:t>248.000,00 (duzentos e quarenta e oito mil reais), Elemento de Despesa 3.1.91.13 – Contribuições Patronais, no valor de R$ 118.000,00 (cento e dezoito mil reais), Unidade Orçamentária 02.08.00 Secretaria Municipal de Saúde, Programação; 10.302.0022.2045 – MANUTENÇÃO E ATIVIDADES DA UNIDADE MISTA DE SAÚDE – R. PRÓPRIO, Elemento de Despesa 3.3.90.39 – Outros Serviços de Terceiros Pessoa Jurídica, no valor de R$ 32.290,00 (trinta e dois mil duzentos e noventa reais).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§. 1º - Ficam alteradas as Leis: Lei 823 (Plano Plurianual 2018-2021) de 30-11-17 e posteriores alterações, Lei 1025 (LDO) de 09-07-2020 e posteriores alterações, Lei 1051 (LOA) de 10-12-2020;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</w:r>
      <w:r w:rsidRPr="00DA031C">
        <w:rPr>
          <w:rFonts w:ascii="Utsaah" w:hAnsi="Utsaah" w:cs="Utsaah"/>
          <w:sz w:val="28"/>
          <w:szCs w:val="28"/>
        </w:rPr>
        <w:tab/>
        <w:t>§. 2º - Aos programas e ações, que compõem a Lei 823 (P.P.A) de 30-11-17 ficam acrescidos as alterações constantes do anexo I, II e III desta lei;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>§3º - Às metas prioritárias da Lei 1025 (LDO) de 09-07-2020, ficam acrescidas as alterações constantes do anexo I, II e III da presente Lei;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>§4º - A Lei 1051 (LOA) de 10-12-2020 recepciona Alterações orçamentárias, na forma do anexo I, II e III da presente Lei.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>§5º - Permanecem inalteradas as demais programações das Leis mencionadas nos §. 2º, §.3º, § 4º.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Art. 2º - Esta Lei entra em vigor na data de sua publicação.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Art. 3º - Revogam-se as disposições em contrário</w:t>
      </w:r>
    </w:p>
    <w:p w:rsidR="00DA031C" w:rsidRPr="00DA031C" w:rsidRDefault="00DA031C" w:rsidP="00C5289E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C5289E" w:rsidRDefault="00DA031C" w:rsidP="00C5289E">
      <w:pPr>
        <w:tabs>
          <w:tab w:val="left" w:pos="1134"/>
        </w:tabs>
        <w:spacing w:line="276" w:lineRule="auto"/>
        <w:jc w:val="center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Mirante da Serra – RO, </w:t>
      </w:r>
      <w:r w:rsidR="00C5289E">
        <w:rPr>
          <w:rFonts w:ascii="Utsaah" w:hAnsi="Utsaah" w:cs="Utsaah"/>
          <w:sz w:val="28"/>
          <w:szCs w:val="28"/>
        </w:rPr>
        <w:t>20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C5289E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>embro de 2021.</w:t>
      </w:r>
    </w:p>
    <w:p w:rsidR="00DA031C" w:rsidRDefault="00DA031C" w:rsidP="00DA031C">
      <w:pPr>
        <w:spacing w:line="276" w:lineRule="auto"/>
        <w:rPr>
          <w:rFonts w:ascii="Utsaah" w:hAnsi="Utsaah" w:cs="Utsaah"/>
          <w:b/>
          <w:sz w:val="28"/>
          <w:szCs w:val="28"/>
        </w:rPr>
      </w:pPr>
    </w:p>
    <w:p w:rsidR="00C5289E" w:rsidRPr="00DA031C" w:rsidRDefault="00C5289E" w:rsidP="00DA031C">
      <w:pPr>
        <w:spacing w:line="276" w:lineRule="auto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EVALDO DUARTE ANTÔNIO</w:t>
      </w:r>
    </w:p>
    <w:p w:rsidR="00DA031C" w:rsidRPr="00DA031C" w:rsidRDefault="00DA031C" w:rsidP="00DA031C">
      <w:pPr>
        <w:jc w:val="center"/>
        <w:rPr>
          <w:rFonts w:ascii="Utsaah" w:hAnsi="Utsaah" w:cs="Utsaah"/>
          <w:b/>
          <w:i/>
          <w:sz w:val="28"/>
          <w:szCs w:val="28"/>
        </w:rPr>
      </w:pPr>
      <w:r w:rsidRPr="00DA031C">
        <w:rPr>
          <w:rFonts w:ascii="Utsaah" w:hAnsi="Utsaah" w:cs="Utsaah"/>
          <w:b/>
          <w:i/>
          <w:sz w:val="28"/>
          <w:szCs w:val="28"/>
        </w:rPr>
        <w:t>Prefeito Municipal</w:t>
      </w:r>
    </w:p>
    <w:p w:rsidR="00DA031C" w:rsidRPr="00DA031C" w:rsidRDefault="00DA031C" w:rsidP="00C5289E">
      <w:pPr>
        <w:tabs>
          <w:tab w:val="left" w:pos="1134"/>
        </w:tabs>
        <w:rPr>
          <w:rFonts w:ascii="Utsaah" w:hAnsi="Utsaah" w:cs="Utsaah"/>
          <w:b/>
          <w:sz w:val="28"/>
          <w:szCs w:val="28"/>
        </w:rPr>
      </w:pPr>
    </w:p>
    <w:p w:rsidR="00DA031C" w:rsidRPr="00022C66" w:rsidRDefault="00022C66" w:rsidP="00DA031C">
      <w:pPr>
        <w:tabs>
          <w:tab w:val="left" w:pos="1134"/>
        </w:tabs>
        <w:jc w:val="center"/>
        <w:rPr>
          <w:rFonts w:ascii="Utsaah" w:hAnsi="Utsaah" w:cs="Utsaah"/>
          <w:b/>
          <w:sz w:val="28"/>
          <w:szCs w:val="28"/>
          <w:u w:val="single"/>
        </w:rPr>
      </w:pPr>
      <w:r w:rsidRPr="00022C66">
        <w:rPr>
          <w:rFonts w:ascii="Utsaah" w:hAnsi="Utsaah" w:cs="Utsaah"/>
          <w:b/>
          <w:sz w:val="28"/>
          <w:szCs w:val="28"/>
          <w:u w:val="single"/>
        </w:rPr>
        <w:lastRenderedPageBreak/>
        <w:t xml:space="preserve">PROJETO DE LEI N.º </w:t>
      </w:r>
      <w:r w:rsidR="00DA031C" w:rsidRPr="00022C66">
        <w:rPr>
          <w:rFonts w:ascii="Utsaah" w:hAnsi="Utsaah" w:cs="Utsaah"/>
          <w:b/>
          <w:sz w:val="28"/>
          <w:szCs w:val="28"/>
          <w:u w:val="single"/>
        </w:rPr>
        <w:t>11</w:t>
      </w:r>
      <w:r w:rsidR="00C5289E">
        <w:rPr>
          <w:rFonts w:ascii="Utsaah" w:hAnsi="Utsaah" w:cs="Utsaah"/>
          <w:b/>
          <w:sz w:val="28"/>
          <w:szCs w:val="28"/>
          <w:u w:val="single"/>
        </w:rPr>
        <w:t>40</w:t>
      </w:r>
      <w:r w:rsidR="00DA031C" w:rsidRPr="00022C66">
        <w:rPr>
          <w:rFonts w:ascii="Utsaah" w:hAnsi="Utsaah" w:cs="Utsaah"/>
          <w:b/>
          <w:sz w:val="28"/>
          <w:szCs w:val="28"/>
          <w:u w:val="single"/>
        </w:rPr>
        <w:t>/2021</w:t>
      </w: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  <w:u w:val="single"/>
        </w:rPr>
      </w:pP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  <w:u w:val="single"/>
        </w:rPr>
      </w:pP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  <w:u w:val="single"/>
        </w:rPr>
      </w:pPr>
      <w:r w:rsidRPr="00DA031C">
        <w:rPr>
          <w:rFonts w:ascii="Utsaah" w:hAnsi="Utsaah" w:cs="Utsaah"/>
          <w:b/>
          <w:sz w:val="28"/>
          <w:szCs w:val="28"/>
          <w:u w:val="single"/>
        </w:rPr>
        <w:t xml:space="preserve">ANEXO I </w:t>
      </w:r>
    </w:p>
    <w:p w:rsidR="00DA031C" w:rsidRPr="00DA031C" w:rsidRDefault="00DA031C" w:rsidP="00DA031C">
      <w:pPr>
        <w:tabs>
          <w:tab w:val="left" w:pos="3240"/>
        </w:tabs>
        <w:spacing w:line="288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3240"/>
        </w:tabs>
        <w:spacing w:line="288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1134"/>
        </w:tabs>
        <w:spacing w:line="288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Art. 1º - Fica aberto crédito especial por remanejamento no orçamento vigente deste exercício financeiro, nos moldes a seguir especificados:</w:t>
      </w:r>
    </w:p>
    <w:p w:rsidR="00DA031C" w:rsidRPr="00DA031C" w:rsidRDefault="00DA031C" w:rsidP="00DA031C">
      <w:pPr>
        <w:tabs>
          <w:tab w:val="left" w:pos="1134"/>
        </w:tabs>
        <w:spacing w:line="288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1134"/>
        </w:tabs>
        <w:jc w:val="both"/>
        <w:rPr>
          <w:rFonts w:ascii="Utsaah" w:hAnsi="Utsaah" w:cs="Utsaah"/>
          <w:vanish/>
          <w:sz w:val="28"/>
          <w:szCs w:val="28"/>
          <w:specVanish/>
        </w:rPr>
      </w:pPr>
      <w:r w:rsidRPr="00DA031C">
        <w:rPr>
          <w:rFonts w:ascii="Utsaah" w:hAnsi="Utsaah" w:cs="Utsaah"/>
          <w:sz w:val="28"/>
          <w:szCs w:val="28"/>
        </w:rPr>
        <w:tab/>
        <w:t>§1</w:t>
      </w:r>
    </w:p>
    <w:p w:rsidR="00DA031C" w:rsidRPr="00DA031C" w:rsidRDefault="00DA031C" w:rsidP="00DA031C">
      <w:pPr>
        <w:tabs>
          <w:tab w:val="left" w:pos="1418"/>
        </w:tabs>
        <w:spacing w:line="360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º - Abre crédito especial, através de remanejamento no orçamento vigente na Unidade Orçamentária </w:t>
      </w:r>
      <w:r w:rsidR="00022C66" w:rsidRPr="00DA031C">
        <w:rPr>
          <w:rFonts w:ascii="Utsaah" w:hAnsi="Utsaah" w:cs="Utsaah"/>
          <w:sz w:val="28"/>
          <w:szCs w:val="28"/>
        </w:rPr>
        <w:t>02.0</w:t>
      </w:r>
      <w:r w:rsidR="00022C66">
        <w:rPr>
          <w:rFonts w:ascii="Utsaah" w:hAnsi="Utsaah" w:cs="Utsaah"/>
          <w:sz w:val="28"/>
          <w:szCs w:val="28"/>
        </w:rPr>
        <w:t>4</w:t>
      </w:r>
      <w:r w:rsidR="00022C66" w:rsidRPr="00DA031C">
        <w:rPr>
          <w:rFonts w:ascii="Utsaah" w:hAnsi="Utsaah" w:cs="Utsaah"/>
          <w:sz w:val="28"/>
          <w:szCs w:val="28"/>
        </w:rPr>
        <w:t xml:space="preserve">.00 Secretaria Municipal de </w:t>
      </w:r>
      <w:r w:rsidR="00022C66">
        <w:rPr>
          <w:rFonts w:ascii="Utsaah" w:hAnsi="Utsaah" w:cs="Utsaah"/>
          <w:sz w:val="28"/>
          <w:szCs w:val="28"/>
        </w:rPr>
        <w:t>Educação Cultura e Esporte</w:t>
      </w:r>
      <w:r w:rsidR="00022C66" w:rsidRPr="00DA031C">
        <w:rPr>
          <w:rFonts w:ascii="Utsaah" w:hAnsi="Utsaah" w:cs="Utsaah"/>
          <w:sz w:val="28"/>
          <w:szCs w:val="28"/>
        </w:rPr>
        <w:t xml:space="preserve">, visando suplementar as Programações; </w:t>
      </w:r>
      <w:r w:rsidR="00022C66">
        <w:rPr>
          <w:rFonts w:ascii="Utsaah" w:hAnsi="Utsaah" w:cs="Utsaah"/>
          <w:b/>
          <w:sz w:val="28"/>
          <w:szCs w:val="28"/>
        </w:rPr>
        <w:t>12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361</w:t>
      </w:r>
      <w:r w:rsidR="00022C66" w:rsidRPr="00DA031C">
        <w:rPr>
          <w:rFonts w:ascii="Utsaah" w:hAnsi="Utsaah" w:cs="Utsaah"/>
          <w:b/>
          <w:sz w:val="28"/>
          <w:szCs w:val="28"/>
        </w:rPr>
        <w:t>.000</w:t>
      </w:r>
      <w:r w:rsidR="00022C66">
        <w:rPr>
          <w:rFonts w:ascii="Utsaah" w:hAnsi="Utsaah" w:cs="Utsaah"/>
          <w:b/>
          <w:sz w:val="28"/>
          <w:szCs w:val="28"/>
        </w:rPr>
        <w:t>7</w:t>
      </w:r>
      <w:r w:rsidR="00022C66" w:rsidRPr="00DA031C">
        <w:rPr>
          <w:rFonts w:ascii="Utsaah" w:hAnsi="Utsaah" w:cs="Utsaah"/>
          <w:b/>
          <w:sz w:val="28"/>
          <w:szCs w:val="28"/>
        </w:rPr>
        <w:t>.20</w:t>
      </w:r>
      <w:r w:rsidR="00022C66">
        <w:rPr>
          <w:rFonts w:ascii="Utsaah" w:hAnsi="Utsaah" w:cs="Utsaah"/>
          <w:b/>
          <w:sz w:val="28"/>
          <w:szCs w:val="28"/>
        </w:rPr>
        <w:t>12</w:t>
      </w:r>
      <w:r w:rsidR="00022C66" w:rsidRPr="00DA031C">
        <w:rPr>
          <w:rFonts w:ascii="Utsaah" w:hAnsi="Utsaah" w:cs="Utsaah"/>
          <w:b/>
          <w:sz w:val="28"/>
          <w:szCs w:val="28"/>
        </w:rPr>
        <w:t xml:space="preserve"> – </w:t>
      </w:r>
      <w:r w:rsidR="00022C66">
        <w:rPr>
          <w:rFonts w:ascii="Utsaah" w:hAnsi="Utsaah" w:cs="Utsaah"/>
          <w:b/>
          <w:sz w:val="28"/>
          <w:szCs w:val="28"/>
        </w:rPr>
        <w:t>MANUTENÇÃO E ATIVIDADES DA SEMECE – R. PRÓPRIO</w:t>
      </w:r>
      <w:r w:rsidR="00022C66" w:rsidRPr="00DA031C">
        <w:rPr>
          <w:rFonts w:ascii="Utsaah" w:hAnsi="Utsaah" w:cs="Utsaah"/>
          <w:sz w:val="28"/>
          <w:szCs w:val="28"/>
        </w:rPr>
        <w:t xml:space="preserve">, no Elemento de Despesa </w:t>
      </w:r>
      <w:r w:rsidR="00022C66">
        <w:rPr>
          <w:rFonts w:ascii="Utsaah" w:hAnsi="Utsaah" w:cs="Utsaah"/>
          <w:sz w:val="28"/>
          <w:szCs w:val="28"/>
        </w:rPr>
        <w:t>3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3</w:t>
      </w:r>
      <w:r w:rsidR="00022C66" w:rsidRPr="00DA031C">
        <w:rPr>
          <w:rFonts w:ascii="Utsaah" w:hAnsi="Utsaah" w:cs="Utsaah"/>
          <w:sz w:val="28"/>
          <w:szCs w:val="28"/>
        </w:rPr>
        <w:t>.90.</w:t>
      </w:r>
      <w:r w:rsidR="00022C66">
        <w:rPr>
          <w:rFonts w:ascii="Utsaah" w:hAnsi="Utsaah" w:cs="Utsaah"/>
          <w:sz w:val="28"/>
          <w:szCs w:val="28"/>
        </w:rPr>
        <w:t>1</w:t>
      </w:r>
      <w:r w:rsidR="00022C66" w:rsidRPr="00DA031C">
        <w:rPr>
          <w:rFonts w:ascii="Utsaah" w:hAnsi="Utsaah" w:cs="Utsaah"/>
          <w:sz w:val="28"/>
          <w:szCs w:val="28"/>
        </w:rPr>
        <w:t xml:space="preserve">1 – </w:t>
      </w:r>
      <w:r w:rsidR="00022C66">
        <w:rPr>
          <w:rFonts w:ascii="Utsaah" w:hAnsi="Utsaah" w:cs="Utsaah"/>
          <w:sz w:val="28"/>
          <w:szCs w:val="28"/>
        </w:rPr>
        <w:t>Vencimentos e Vantagens Fixas – Pessoal Civil</w:t>
      </w:r>
      <w:r w:rsidR="00022C66" w:rsidRPr="00DA031C">
        <w:rPr>
          <w:rFonts w:ascii="Utsaah" w:hAnsi="Utsaah" w:cs="Utsaah"/>
          <w:sz w:val="28"/>
          <w:szCs w:val="28"/>
        </w:rPr>
        <w:t xml:space="preserve">, no valor de R$ </w:t>
      </w:r>
      <w:r w:rsidR="00022C66">
        <w:rPr>
          <w:rFonts w:ascii="Utsaah" w:hAnsi="Utsaah" w:cs="Utsaah"/>
          <w:sz w:val="28"/>
          <w:szCs w:val="28"/>
        </w:rPr>
        <w:t>36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125</w:t>
      </w:r>
      <w:r w:rsidR="00022C66" w:rsidRPr="00DA031C">
        <w:rPr>
          <w:rFonts w:ascii="Utsaah" w:hAnsi="Utsaah" w:cs="Utsaah"/>
          <w:sz w:val="28"/>
          <w:szCs w:val="28"/>
        </w:rPr>
        <w:t>,00 (</w:t>
      </w:r>
      <w:r w:rsidR="00022C66">
        <w:rPr>
          <w:rFonts w:ascii="Utsaah" w:hAnsi="Utsaah" w:cs="Utsaah"/>
          <w:sz w:val="28"/>
          <w:szCs w:val="28"/>
        </w:rPr>
        <w:t>trinta e seis mil cento e vinte e cinco reais</w:t>
      </w:r>
      <w:r w:rsidR="00022C66" w:rsidRPr="00DA031C">
        <w:rPr>
          <w:rFonts w:ascii="Utsaah" w:hAnsi="Utsaah" w:cs="Utsaah"/>
          <w:sz w:val="28"/>
          <w:szCs w:val="28"/>
        </w:rPr>
        <w:t>),</w:t>
      </w:r>
      <w:r w:rsidR="00022C66">
        <w:rPr>
          <w:rFonts w:ascii="Utsaah" w:hAnsi="Utsaah" w:cs="Utsaah"/>
          <w:sz w:val="28"/>
          <w:szCs w:val="28"/>
        </w:rPr>
        <w:t xml:space="preserve"> Unidade Orçamentária 02.05.00 Fundo Municipal de Educação, visando suplementar a  Programação; </w:t>
      </w:r>
      <w:r w:rsidR="00022C66">
        <w:rPr>
          <w:rFonts w:ascii="Utsaah" w:hAnsi="Utsaah" w:cs="Utsaah"/>
          <w:b/>
          <w:sz w:val="28"/>
          <w:szCs w:val="28"/>
        </w:rPr>
        <w:t>12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361</w:t>
      </w:r>
      <w:r w:rsidR="00022C66" w:rsidRPr="00DA031C">
        <w:rPr>
          <w:rFonts w:ascii="Utsaah" w:hAnsi="Utsaah" w:cs="Utsaah"/>
          <w:b/>
          <w:sz w:val="28"/>
          <w:szCs w:val="28"/>
        </w:rPr>
        <w:t>.00</w:t>
      </w:r>
      <w:r w:rsidR="00022C66">
        <w:rPr>
          <w:rFonts w:ascii="Utsaah" w:hAnsi="Utsaah" w:cs="Utsaah"/>
          <w:b/>
          <w:sz w:val="28"/>
          <w:szCs w:val="28"/>
        </w:rPr>
        <w:t>12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2117</w:t>
      </w:r>
      <w:r w:rsidR="00022C66" w:rsidRPr="00DA031C">
        <w:rPr>
          <w:rFonts w:ascii="Utsaah" w:hAnsi="Utsaah" w:cs="Utsaah"/>
          <w:b/>
          <w:sz w:val="28"/>
          <w:szCs w:val="28"/>
        </w:rPr>
        <w:t xml:space="preserve"> – </w:t>
      </w:r>
      <w:r w:rsidR="00022C66">
        <w:rPr>
          <w:rFonts w:ascii="Utsaah" w:hAnsi="Utsaah" w:cs="Utsaah"/>
          <w:b/>
          <w:sz w:val="28"/>
          <w:szCs w:val="28"/>
        </w:rPr>
        <w:t>MANUTENÇÃO E ATIVIDADES DO FUNDEB 30%</w:t>
      </w:r>
      <w:r w:rsidR="00022C66" w:rsidRPr="00DA031C">
        <w:rPr>
          <w:rFonts w:ascii="Utsaah" w:hAnsi="Utsaah" w:cs="Utsaah"/>
          <w:sz w:val="28"/>
          <w:szCs w:val="28"/>
        </w:rPr>
        <w:t xml:space="preserve"> – Elemento de Despesa 3.3.90.</w:t>
      </w:r>
      <w:r w:rsidR="00022C66">
        <w:rPr>
          <w:rFonts w:ascii="Utsaah" w:hAnsi="Utsaah" w:cs="Utsaah"/>
          <w:sz w:val="28"/>
          <w:szCs w:val="28"/>
        </w:rPr>
        <w:t>30</w:t>
      </w:r>
      <w:r w:rsidR="00022C66" w:rsidRPr="00DA031C">
        <w:rPr>
          <w:rFonts w:ascii="Utsaah" w:hAnsi="Utsaah" w:cs="Utsaah"/>
          <w:sz w:val="28"/>
          <w:szCs w:val="28"/>
        </w:rPr>
        <w:t xml:space="preserve"> – </w:t>
      </w:r>
      <w:r w:rsidR="00022C66">
        <w:rPr>
          <w:rFonts w:ascii="Utsaah" w:hAnsi="Utsaah" w:cs="Utsaah"/>
          <w:sz w:val="28"/>
          <w:szCs w:val="28"/>
        </w:rPr>
        <w:t>Material de Consumo</w:t>
      </w:r>
      <w:r w:rsidR="00022C66" w:rsidRPr="00DA031C">
        <w:rPr>
          <w:rFonts w:ascii="Utsaah" w:hAnsi="Utsaah" w:cs="Utsaah"/>
          <w:sz w:val="28"/>
          <w:szCs w:val="28"/>
        </w:rPr>
        <w:t xml:space="preserve">, no valor de R$ </w:t>
      </w:r>
      <w:r w:rsidR="00022C66">
        <w:rPr>
          <w:rFonts w:ascii="Utsaah" w:hAnsi="Utsaah" w:cs="Utsaah"/>
          <w:sz w:val="28"/>
          <w:szCs w:val="28"/>
        </w:rPr>
        <w:t>97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8</w:t>
      </w:r>
      <w:r w:rsidR="00022C66" w:rsidRPr="00DA031C">
        <w:rPr>
          <w:rFonts w:ascii="Utsaah" w:hAnsi="Utsaah" w:cs="Utsaah"/>
          <w:sz w:val="28"/>
          <w:szCs w:val="28"/>
        </w:rPr>
        <w:t>00,00 (</w:t>
      </w:r>
      <w:r w:rsidR="00022C66">
        <w:rPr>
          <w:rFonts w:ascii="Utsaah" w:hAnsi="Utsaah" w:cs="Utsaah"/>
          <w:sz w:val="28"/>
          <w:szCs w:val="28"/>
        </w:rPr>
        <w:t>noventa e sete mil e oitocentos</w:t>
      </w:r>
      <w:r w:rsidR="00022C66" w:rsidRPr="00DA031C">
        <w:rPr>
          <w:rFonts w:ascii="Utsaah" w:hAnsi="Utsaah" w:cs="Utsaah"/>
          <w:sz w:val="28"/>
          <w:szCs w:val="28"/>
        </w:rPr>
        <w:t xml:space="preserve"> reais),</w:t>
      </w:r>
      <w:r w:rsidR="00022C66">
        <w:rPr>
          <w:rFonts w:ascii="Utsaah" w:hAnsi="Utsaah" w:cs="Utsaah"/>
          <w:sz w:val="28"/>
          <w:szCs w:val="28"/>
        </w:rPr>
        <w:t xml:space="preserve"> Elemento de Despesa 3.1.90.94 – Indenizações e Restituições, no valor de R$ 210.000,00 (duzentos e dez mil reais), Elemento de Despesa 4.4.90.52 – Equipamentos e Material Permanente, no valor de R$ 15.200,00 (quinze mil e duzentos reais), Elemento de Despesa 4.4.90.51 – Obras e Instalações, no valor de R$ 43.000,00 (quarenta e três mil reais), </w:t>
      </w:r>
      <w:r w:rsidR="00022C66" w:rsidRPr="00DA031C">
        <w:rPr>
          <w:rFonts w:ascii="Utsaah" w:hAnsi="Utsaah" w:cs="Utsaah"/>
          <w:sz w:val="28"/>
          <w:szCs w:val="28"/>
        </w:rPr>
        <w:t xml:space="preserve"> na Unidade Orçamentária 02.08.00 – Secretaria Municipal de Saúde, Visando Suplementar a Programação; </w:t>
      </w:r>
      <w:r w:rsidR="00022C66" w:rsidRPr="00DA031C">
        <w:rPr>
          <w:rFonts w:ascii="Utsaah" w:hAnsi="Utsaah" w:cs="Utsaah"/>
          <w:b/>
          <w:sz w:val="28"/>
          <w:szCs w:val="28"/>
        </w:rPr>
        <w:t>10.122.0016.2033 – MANUTENÇÃO ATIVIDADE DA SEMSAU</w:t>
      </w:r>
      <w:r w:rsidR="00022C66" w:rsidRPr="00DA031C">
        <w:rPr>
          <w:rFonts w:ascii="Utsaah" w:hAnsi="Utsaah" w:cs="Utsaah"/>
          <w:sz w:val="28"/>
          <w:szCs w:val="28"/>
        </w:rPr>
        <w:t xml:space="preserve">, no Elemento de Despesa </w:t>
      </w:r>
      <w:r w:rsidR="00022C66">
        <w:rPr>
          <w:rFonts w:ascii="Utsaah" w:hAnsi="Utsaah" w:cs="Utsaah"/>
          <w:sz w:val="28"/>
          <w:szCs w:val="28"/>
        </w:rPr>
        <w:t>3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1</w:t>
      </w:r>
      <w:r w:rsidR="00022C66" w:rsidRPr="00DA031C">
        <w:rPr>
          <w:rFonts w:ascii="Utsaah" w:hAnsi="Utsaah" w:cs="Utsaah"/>
          <w:sz w:val="28"/>
          <w:szCs w:val="28"/>
        </w:rPr>
        <w:t>.90.</w:t>
      </w:r>
      <w:r w:rsidR="00022C66">
        <w:rPr>
          <w:rFonts w:ascii="Utsaah" w:hAnsi="Utsaah" w:cs="Utsaah"/>
          <w:sz w:val="28"/>
          <w:szCs w:val="28"/>
        </w:rPr>
        <w:t>11</w:t>
      </w:r>
      <w:r w:rsidR="00022C66" w:rsidRPr="00DA031C">
        <w:rPr>
          <w:rFonts w:ascii="Utsaah" w:hAnsi="Utsaah" w:cs="Utsaah"/>
          <w:sz w:val="28"/>
          <w:szCs w:val="28"/>
        </w:rPr>
        <w:t xml:space="preserve"> – </w:t>
      </w:r>
      <w:r w:rsidR="00022C66">
        <w:rPr>
          <w:rFonts w:ascii="Utsaah" w:hAnsi="Utsaah" w:cs="Utsaah"/>
          <w:sz w:val="28"/>
          <w:szCs w:val="28"/>
        </w:rPr>
        <w:t>Vencimentos e Vantagens Fixas – Pessoal Civil</w:t>
      </w:r>
      <w:r w:rsidR="00022C66" w:rsidRPr="00DA031C">
        <w:rPr>
          <w:rFonts w:ascii="Utsaah" w:hAnsi="Utsaah" w:cs="Utsaah"/>
          <w:sz w:val="28"/>
          <w:szCs w:val="28"/>
        </w:rPr>
        <w:t xml:space="preserve">, no valor de R$ </w:t>
      </w:r>
      <w:r w:rsidR="00022C66">
        <w:rPr>
          <w:rFonts w:ascii="Utsaah" w:hAnsi="Utsaah" w:cs="Utsaah"/>
          <w:sz w:val="28"/>
          <w:szCs w:val="28"/>
        </w:rPr>
        <w:t>28</w:t>
      </w:r>
      <w:r w:rsidR="00022C66" w:rsidRPr="00DA031C">
        <w:rPr>
          <w:rFonts w:ascii="Utsaah" w:hAnsi="Utsaah" w:cs="Utsaah"/>
          <w:sz w:val="28"/>
          <w:szCs w:val="28"/>
        </w:rPr>
        <w:t>.0</w:t>
      </w:r>
      <w:r w:rsidR="00022C66">
        <w:rPr>
          <w:rFonts w:ascii="Utsaah" w:hAnsi="Utsaah" w:cs="Utsaah"/>
          <w:sz w:val="28"/>
          <w:szCs w:val="28"/>
        </w:rPr>
        <w:t>40</w:t>
      </w:r>
      <w:r w:rsidR="00022C66" w:rsidRPr="00DA031C">
        <w:rPr>
          <w:rFonts w:ascii="Utsaah" w:hAnsi="Utsaah" w:cs="Utsaah"/>
          <w:sz w:val="28"/>
          <w:szCs w:val="28"/>
        </w:rPr>
        <w:t>,00 (</w:t>
      </w:r>
      <w:r w:rsidR="00022C66">
        <w:rPr>
          <w:rFonts w:ascii="Utsaah" w:hAnsi="Utsaah" w:cs="Utsaah"/>
          <w:sz w:val="28"/>
          <w:szCs w:val="28"/>
        </w:rPr>
        <w:t>vinte e oito mil e quarenta</w:t>
      </w:r>
      <w:r w:rsidR="00022C66" w:rsidRPr="00DA031C">
        <w:rPr>
          <w:rFonts w:ascii="Utsaah" w:hAnsi="Utsaah" w:cs="Utsaah"/>
          <w:sz w:val="28"/>
          <w:szCs w:val="28"/>
        </w:rPr>
        <w:t xml:space="preserve"> reais)</w:t>
      </w:r>
      <w:r w:rsidR="00022C66">
        <w:rPr>
          <w:rFonts w:ascii="Utsaah" w:hAnsi="Utsaah" w:cs="Utsaah"/>
          <w:sz w:val="28"/>
          <w:szCs w:val="28"/>
        </w:rPr>
        <w:t>, Elemento de Despesa 3.1.91,13 – Contribuições Patronais, no valor de R$ 4.250,00 (quatro mil duzentos e cinquenta reais),</w:t>
      </w:r>
      <w:r w:rsidR="00022C66" w:rsidRPr="00DA031C">
        <w:rPr>
          <w:rFonts w:ascii="Utsaah" w:hAnsi="Utsaah" w:cs="Utsaah"/>
          <w:sz w:val="28"/>
          <w:szCs w:val="28"/>
        </w:rPr>
        <w:t xml:space="preserve"> e Utilizando para cobertura saldo orçamentário da Unidade Orçamentária 02.0</w:t>
      </w:r>
      <w:r w:rsidR="00022C66">
        <w:rPr>
          <w:rFonts w:ascii="Utsaah" w:hAnsi="Utsaah" w:cs="Utsaah"/>
          <w:sz w:val="28"/>
          <w:szCs w:val="28"/>
        </w:rPr>
        <w:t>4</w:t>
      </w:r>
      <w:r w:rsidR="00022C66" w:rsidRPr="00DA031C">
        <w:rPr>
          <w:rFonts w:ascii="Utsaah" w:hAnsi="Utsaah" w:cs="Utsaah"/>
          <w:sz w:val="28"/>
          <w:szCs w:val="28"/>
        </w:rPr>
        <w:t xml:space="preserve">.00 Secretaria Muncipal de </w:t>
      </w:r>
      <w:r w:rsidR="00022C66">
        <w:rPr>
          <w:rFonts w:ascii="Utsaah" w:hAnsi="Utsaah" w:cs="Utsaah"/>
          <w:sz w:val="28"/>
          <w:szCs w:val="28"/>
        </w:rPr>
        <w:t>Educação Cultura e Esporte</w:t>
      </w:r>
      <w:r w:rsidR="00022C66" w:rsidRPr="00DA031C">
        <w:rPr>
          <w:rFonts w:ascii="Utsaah" w:hAnsi="Utsaah" w:cs="Utsaah"/>
          <w:sz w:val="28"/>
          <w:szCs w:val="28"/>
        </w:rPr>
        <w:t xml:space="preserve">, Programação; </w:t>
      </w:r>
      <w:r w:rsidR="00022C66">
        <w:rPr>
          <w:rFonts w:ascii="Utsaah" w:hAnsi="Utsaah" w:cs="Utsaah"/>
          <w:b/>
          <w:sz w:val="28"/>
          <w:szCs w:val="28"/>
        </w:rPr>
        <w:t>12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365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0007</w:t>
      </w:r>
      <w:r w:rsidR="00022C66" w:rsidRPr="00DA031C">
        <w:rPr>
          <w:rFonts w:ascii="Utsaah" w:hAnsi="Utsaah" w:cs="Utsaah"/>
          <w:b/>
          <w:sz w:val="28"/>
          <w:szCs w:val="28"/>
        </w:rPr>
        <w:t>.</w:t>
      </w:r>
      <w:r w:rsidR="00022C66">
        <w:rPr>
          <w:rFonts w:ascii="Utsaah" w:hAnsi="Utsaah" w:cs="Utsaah"/>
          <w:b/>
          <w:sz w:val="28"/>
          <w:szCs w:val="28"/>
        </w:rPr>
        <w:t>2014</w:t>
      </w:r>
      <w:r w:rsidR="00022C66" w:rsidRPr="00DA031C">
        <w:rPr>
          <w:rFonts w:ascii="Utsaah" w:hAnsi="Utsaah" w:cs="Utsaah"/>
          <w:b/>
          <w:sz w:val="28"/>
          <w:szCs w:val="28"/>
        </w:rPr>
        <w:t xml:space="preserve"> – </w:t>
      </w:r>
      <w:r w:rsidR="00022C66">
        <w:rPr>
          <w:rFonts w:ascii="Utsaah" w:hAnsi="Utsaah" w:cs="Utsaah"/>
          <w:b/>
          <w:sz w:val="28"/>
          <w:szCs w:val="28"/>
        </w:rPr>
        <w:t>MANUTENÇÃO E ATIVIDADES DA EDUCAÇÃO INFANTIL – R. PRÓPRIO</w:t>
      </w:r>
      <w:r w:rsidR="00022C66" w:rsidRPr="00DA031C">
        <w:rPr>
          <w:rFonts w:ascii="Utsaah" w:hAnsi="Utsaah" w:cs="Utsaah"/>
          <w:sz w:val="28"/>
          <w:szCs w:val="28"/>
        </w:rPr>
        <w:t xml:space="preserve">, Elemento de Despesa </w:t>
      </w:r>
      <w:r w:rsidR="00022C66">
        <w:rPr>
          <w:rFonts w:ascii="Utsaah" w:hAnsi="Utsaah" w:cs="Utsaah"/>
          <w:sz w:val="28"/>
          <w:szCs w:val="28"/>
        </w:rPr>
        <w:t>4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4</w:t>
      </w:r>
      <w:r w:rsidR="00022C66" w:rsidRPr="00DA031C">
        <w:rPr>
          <w:rFonts w:ascii="Utsaah" w:hAnsi="Utsaah" w:cs="Utsaah"/>
          <w:sz w:val="28"/>
          <w:szCs w:val="28"/>
        </w:rPr>
        <w:t>.9</w:t>
      </w:r>
      <w:r w:rsidR="00022C66">
        <w:rPr>
          <w:rFonts w:ascii="Utsaah" w:hAnsi="Utsaah" w:cs="Utsaah"/>
          <w:sz w:val="28"/>
          <w:szCs w:val="28"/>
        </w:rPr>
        <w:t>0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52</w:t>
      </w:r>
      <w:r w:rsidR="00022C66" w:rsidRPr="00DA031C">
        <w:rPr>
          <w:rFonts w:ascii="Utsaah" w:hAnsi="Utsaah" w:cs="Utsaah"/>
          <w:sz w:val="28"/>
          <w:szCs w:val="28"/>
        </w:rPr>
        <w:t xml:space="preserve"> – </w:t>
      </w:r>
      <w:r w:rsidR="00022C66">
        <w:rPr>
          <w:rFonts w:ascii="Utsaah" w:hAnsi="Utsaah" w:cs="Utsaah"/>
          <w:sz w:val="28"/>
          <w:szCs w:val="28"/>
        </w:rPr>
        <w:t>Equipamentos e Material Permanente</w:t>
      </w:r>
      <w:r w:rsidR="00022C66" w:rsidRPr="00DA031C">
        <w:rPr>
          <w:rFonts w:ascii="Utsaah" w:hAnsi="Utsaah" w:cs="Utsaah"/>
          <w:sz w:val="28"/>
          <w:szCs w:val="28"/>
        </w:rPr>
        <w:t xml:space="preserve">, no valor de R$ </w:t>
      </w:r>
      <w:r w:rsidR="00022C66">
        <w:rPr>
          <w:rFonts w:ascii="Utsaah" w:hAnsi="Utsaah" w:cs="Utsaah"/>
          <w:sz w:val="28"/>
          <w:szCs w:val="28"/>
        </w:rPr>
        <w:t>36</w:t>
      </w:r>
      <w:r w:rsidR="00022C66" w:rsidRPr="00DA031C">
        <w:rPr>
          <w:rFonts w:ascii="Utsaah" w:hAnsi="Utsaah" w:cs="Utsaah"/>
          <w:sz w:val="28"/>
          <w:szCs w:val="28"/>
        </w:rPr>
        <w:t>.</w:t>
      </w:r>
      <w:r w:rsidR="00022C66">
        <w:rPr>
          <w:rFonts w:ascii="Utsaah" w:hAnsi="Utsaah" w:cs="Utsaah"/>
          <w:sz w:val="28"/>
          <w:szCs w:val="28"/>
        </w:rPr>
        <w:t>125</w:t>
      </w:r>
      <w:r w:rsidR="00022C66" w:rsidRPr="00DA031C">
        <w:rPr>
          <w:rFonts w:ascii="Utsaah" w:hAnsi="Utsaah" w:cs="Utsaah"/>
          <w:sz w:val="28"/>
          <w:szCs w:val="28"/>
        </w:rPr>
        <w:t>,00 (</w:t>
      </w:r>
      <w:r w:rsidR="00022C66">
        <w:rPr>
          <w:rFonts w:ascii="Utsaah" w:hAnsi="Utsaah" w:cs="Utsaah"/>
          <w:sz w:val="28"/>
          <w:szCs w:val="28"/>
        </w:rPr>
        <w:t>trinta e seis mil cento e vinte e cinco</w:t>
      </w:r>
      <w:r w:rsidR="00022C66" w:rsidRPr="00DA031C">
        <w:rPr>
          <w:rFonts w:ascii="Utsaah" w:hAnsi="Utsaah" w:cs="Utsaah"/>
          <w:sz w:val="28"/>
          <w:szCs w:val="28"/>
        </w:rPr>
        <w:t xml:space="preserve"> reais</w:t>
      </w:r>
      <w:r w:rsidR="00022C66">
        <w:rPr>
          <w:rFonts w:ascii="Utsaah" w:hAnsi="Utsaah" w:cs="Utsaah"/>
          <w:sz w:val="28"/>
          <w:szCs w:val="28"/>
        </w:rPr>
        <w:t xml:space="preserve">), Unidade Orçamentária 02.05.00 Fundo Municipal de Educação, Programação; </w:t>
      </w:r>
      <w:r w:rsidR="00022C66" w:rsidRPr="00022C66">
        <w:rPr>
          <w:rFonts w:ascii="Utsaah" w:hAnsi="Utsaah" w:cs="Utsaah"/>
          <w:b/>
          <w:sz w:val="28"/>
          <w:szCs w:val="28"/>
        </w:rPr>
        <w:t>MANUTENÇÃO E ATIVIDADES DO FUNDEB 70%,</w:t>
      </w:r>
      <w:r w:rsidR="00022C66">
        <w:rPr>
          <w:rFonts w:ascii="Utsaah" w:hAnsi="Utsaah" w:cs="Utsaah"/>
          <w:sz w:val="28"/>
          <w:szCs w:val="28"/>
        </w:rPr>
        <w:t xml:space="preserve"> Elemento de Despesa 3.1.90.11 – Vencimentos e Vantagens Fixas </w:t>
      </w:r>
      <w:r w:rsidR="00022C66">
        <w:rPr>
          <w:rFonts w:ascii="Utsaah" w:hAnsi="Utsaah" w:cs="Utsaah"/>
          <w:sz w:val="28"/>
          <w:szCs w:val="28"/>
        </w:rPr>
        <w:lastRenderedPageBreak/>
        <w:t xml:space="preserve">– Pessoal Civil, no valor de R$ 248.000,00 (duzentos e quarenta e oito mil reais), Elemento de Despesa 3.1.91.13 – Contribuições Patronais, no valor de R$ 118.000,00 (cento e dezoito mil reais), Unidade Orçamentária 02.08.00 Secretaria Municipal de Saúde, Programação; 10.302.0022.2045 – </w:t>
      </w:r>
      <w:r w:rsidR="00022C66" w:rsidRPr="009E3F23">
        <w:rPr>
          <w:rFonts w:ascii="Utsaah" w:hAnsi="Utsaah" w:cs="Utsaah"/>
          <w:b/>
          <w:sz w:val="28"/>
          <w:szCs w:val="28"/>
        </w:rPr>
        <w:t>MANUTENÇÃO E ATIVIDADES DA UNIDADE MISTA DE SAÚDE – R. PRÓPRIO</w:t>
      </w:r>
      <w:r w:rsidR="00022C66">
        <w:rPr>
          <w:rFonts w:ascii="Utsaah" w:hAnsi="Utsaah" w:cs="Utsaah"/>
          <w:sz w:val="28"/>
          <w:szCs w:val="28"/>
        </w:rPr>
        <w:t>, Elemento de Despesa 3.3.90.39 – Outros Serviços de Terceiros Pessoa Jurídica, no valor de R$ 32.290,00 (trinta e dois mil duzentos e noventa reais).</w:t>
      </w:r>
    </w:p>
    <w:p w:rsidR="00DA031C" w:rsidRPr="00DA031C" w:rsidRDefault="00DA031C" w:rsidP="00DA031C">
      <w:pPr>
        <w:jc w:val="both"/>
        <w:rPr>
          <w:rFonts w:ascii="Utsaah" w:hAnsi="Utsaah" w:cs="Utsaah"/>
          <w:sz w:val="28"/>
          <w:szCs w:val="28"/>
        </w:rPr>
      </w:pPr>
    </w:p>
    <w:p w:rsidR="00DA031C" w:rsidRDefault="00DA031C" w:rsidP="00DA031C">
      <w:pPr>
        <w:jc w:val="both"/>
        <w:rPr>
          <w:rFonts w:ascii="Utsaah" w:hAnsi="Utsaah" w:cs="Utsaah"/>
          <w:sz w:val="28"/>
          <w:szCs w:val="28"/>
        </w:rPr>
      </w:pPr>
    </w:p>
    <w:p w:rsidR="009E3F23" w:rsidRPr="00DA031C" w:rsidRDefault="009E3F23" w:rsidP="00DA031C">
      <w:pPr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spacing w:line="360" w:lineRule="auto"/>
        <w:jc w:val="center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Mirante da Serra – RO, </w:t>
      </w:r>
      <w:r w:rsidR="009E3F23">
        <w:rPr>
          <w:rFonts w:ascii="Utsaah" w:hAnsi="Utsaah" w:cs="Utsaah"/>
          <w:sz w:val="28"/>
          <w:szCs w:val="28"/>
        </w:rPr>
        <w:t>20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9E3F23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>embro de 2021.</w:t>
      </w:r>
    </w:p>
    <w:p w:rsidR="00DA031C" w:rsidRDefault="00DA031C" w:rsidP="00DA031C">
      <w:pPr>
        <w:spacing w:line="360" w:lineRule="auto"/>
        <w:jc w:val="center"/>
        <w:rPr>
          <w:rFonts w:ascii="Utsaah" w:hAnsi="Utsaah" w:cs="Utsaah"/>
          <w:b/>
          <w:sz w:val="28"/>
          <w:szCs w:val="28"/>
        </w:rPr>
      </w:pPr>
    </w:p>
    <w:p w:rsidR="009E3F23" w:rsidRPr="00DA031C" w:rsidRDefault="009E3F23" w:rsidP="00DA031C">
      <w:pPr>
        <w:spacing w:line="360" w:lineRule="auto"/>
        <w:jc w:val="center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spacing w:line="360" w:lineRule="auto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EVALDO DUARTE ANTÔNIO</w:t>
      </w:r>
    </w:p>
    <w:p w:rsidR="00DA031C" w:rsidRPr="00DA031C" w:rsidRDefault="00DA031C" w:rsidP="00DA031C">
      <w:pPr>
        <w:jc w:val="center"/>
        <w:rPr>
          <w:rFonts w:ascii="Utsaah" w:hAnsi="Utsaah" w:cs="Utsaah"/>
          <w:b/>
          <w:i/>
          <w:sz w:val="28"/>
          <w:szCs w:val="28"/>
        </w:rPr>
      </w:pPr>
      <w:r w:rsidRPr="00DA031C">
        <w:rPr>
          <w:rFonts w:ascii="Utsaah" w:hAnsi="Utsaah" w:cs="Utsaah"/>
          <w:b/>
          <w:i/>
          <w:sz w:val="28"/>
          <w:szCs w:val="28"/>
        </w:rPr>
        <w:t>Prefeito Municipal</w:t>
      </w:r>
    </w:p>
    <w:p w:rsidR="00DA031C" w:rsidRPr="00DA031C" w:rsidRDefault="00DA031C" w:rsidP="00DA031C">
      <w:pPr>
        <w:spacing w:line="360" w:lineRule="auto"/>
        <w:jc w:val="center"/>
        <w:rPr>
          <w:rFonts w:ascii="Utsaah" w:hAnsi="Utsaah" w:cs="Utsaah"/>
          <w:i/>
          <w:sz w:val="28"/>
          <w:szCs w:val="28"/>
        </w:rPr>
      </w:pPr>
    </w:p>
    <w:p w:rsidR="00DA031C" w:rsidRPr="00DA031C" w:rsidRDefault="00DA031C" w:rsidP="00DA031C">
      <w:pPr>
        <w:spacing w:line="360" w:lineRule="auto"/>
        <w:jc w:val="center"/>
        <w:rPr>
          <w:rFonts w:ascii="Utsaah" w:hAnsi="Utsaah" w:cs="Utsaah"/>
          <w:i/>
          <w:sz w:val="28"/>
          <w:szCs w:val="28"/>
        </w:rPr>
      </w:pPr>
    </w:p>
    <w:p w:rsidR="00DA031C" w:rsidRDefault="00DA031C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9E3F23" w:rsidRDefault="009E3F23" w:rsidP="00DA031C">
      <w:pPr>
        <w:rPr>
          <w:rFonts w:ascii="Utsaah" w:hAnsi="Utsaah" w:cs="Utsaah"/>
          <w:sz w:val="28"/>
          <w:szCs w:val="28"/>
        </w:rPr>
      </w:pPr>
    </w:p>
    <w:p w:rsidR="00C5289E" w:rsidRDefault="00C5289E" w:rsidP="00DA031C">
      <w:pPr>
        <w:rPr>
          <w:rFonts w:ascii="Utsaah" w:hAnsi="Utsaah" w:cs="Utsaah"/>
          <w:sz w:val="28"/>
          <w:szCs w:val="28"/>
        </w:rPr>
      </w:pPr>
    </w:p>
    <w:p w:rsidR="009E3F23" w:rsidRPr="00DA031C" w:rsidRDefault="009E3F23" w:rsidP="00DA031C">
      <w:pPr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spacing w:line="360" w:lineRule="auto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lastRenderedPageBreak/>
        <w:t>Mensagem nº 8</w:t>
      </w:r>
      <w:r w:rsidR="00C5289E">
        <w:rPr>
          <w:rFonts w:ascii="Utsaah" w:hAnsi="Utsaah" w:cs="Utsaah"/>
          <w:sz w:val="28"/>
          <w:szCs w:val="28"/>
        </w:rPr>
        <w:t>21</w:t>
      </w:r>
      <w:r w:rsidRPr="00DA031C">
        <w:rPr>
          <w:rFonts w:ascii="Utsaah" w:hAnsi="Utsaah" w:cs="Utsaah"/>
          <w:sz w:val="28"/>
          <w:szCs w:val="28"/>
        </w:rPr>
        <w:t>/2021.</w:t>
      </w:r>
    </w:p>
    <w:p w:rsidR="00DA031C" w:rsidRPr="00DA031C" w:rsidRDefault="00DA031C" w:rsidP="00DA031C">
      <w:pPr>
        <w:spacing w:line="360" w:lineRule="auto"/>
        <w:jc w:val="right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                            Mirante da Serra – RO, </w:t>
      </w:r>
      <w:r w:rsidR="009E3F23">
        <w:rPr>
          <w:rFonts w:ascii="Utsaah" w:hAnsi="Utsaah" w:cs="Utsaah"/>
          <w:sz w:val="28"/>
          <w:szCs w:val="28"/>
        </w:rPr>
        <w:t>20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9E3F23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>embro de 2021.</w:t>
      </w:r>
    </w:p>
    <w:p w:rsidR="00DA031C" w:rsidRPr="00DA031C" w:rsidRDefault="00DA031C" w:rsidP="00DA031C">
      <w:pPr>
        <w:pStyle w:val="Cabealho"/>
        <w:ind w:firstLine="1701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spacing w:line="276" w:lineRule="auto"/>
        <w:ind w:firstLine="1418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Excelentíssimo Senhor Presidente,</w:t>
      </w:r>
    </w:p>
    <w:p w:rsidR="00DA031C" w:rsidRPr="00DA031C" w:rsidRDefault="00DA031C" w:rsidP="00DA031C">
      <w:pPr>
        <w:pStyle w:val="Cabealho"/>
        <w:spacing w:line="276" w:lineRule="auto"/>
        <w:ind w:firstLine="1418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Excelentíssimos Senhores Vereadores,</w:t>
      </w:r>
    </w:p>
    <w:p w:rsidR="00DA031C" w:rsidRPr="00DA031C" w:rsidRDefault="00DA031C" w:rsidP="00DA031C">
      <w:pPr>
        <w:pStyle w:val="Cabealho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ind w:firstLine="1701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</w:r>
      <w:r w:rsidRPr="00DA031C">
        <w:rPr>
          <w:rFonts w:ascii="Utsaah" w:hAnsi="Utsaah" w:cs="Utsaah"/>
          <w:sz w:val="28"/>
          <w:szCs w:val="28"/>
        </w:rPr>
        <w:tab/>
        <w:t>Encaminhamos a essa Egrégia Casa de Leis o presente Projeto de Lei nº 11</w:t>
      </w:r>
      <w:r w:rsidR="00C5289E">
        <w:rPr>
          <w:rFonts w:ascii="Utsaah" w:hAnsi="Utsaah" w:cs="Utsaah"/>
          <w:sz w:val="28"/>
          <w:szCs w:val="28"/>
        </w:rPr>
        <w:t>40</w:t>
      </w:r>
      <w:r w:rsidRPr="00DA031C">
        <w:rPr>
          <w:rFonts w:ascii="Utsaah" w:hAnsi="Utsaah" w:cs="Utsaah"/>
          <w:sz w:val="28"/>
          <w:szCs w:val="28"/>
        </w:rPr>
        <w:t xml:space="preserve">/2021 de </w:t>
      </w:r>
      <w:r w:rsidR="00C5289E">
        <w:rPr>
          <w:rFonts w:ascii="Utsaah" w:hAnsi="Utsaah" w:cs="Utsaah"/>
          <w:sz w:val="28"/>
          <w:szCs w:val="28"/>
        </w:rPr>
        <w:t>20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C5289E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 xml:space="preserve">embro de 2021, que </w:t>
      </w:r>
      <w:r w:rsidRPr="00DA031C">
        <w:rPr>
          <w:rFonts w:ascii="Utsaah" w:hAnsi="Utsaah" w:cs="Utsaah"/>
          <w:b/>
          <w:sz w:val="28"/>
          <w:szCs w:val="28"/>
        </w:rPr>
        <w:t>“Dispõe sobre Abertura de Crédito Especial Através de Remanejamento nos moldes da Lei nº 677 de 28 de maio de 2014, (regulamenta remanejamento, transposição e transferência) dá outras providências”</w:t>
      </w:r>
      <w:r w:rsidRPr="00DA031C">
        <w:rPr>
          <w:rFonts w:ascii="Utsaah" w:hAnsi="Utsaah" w:cs="Utsaah"/>
          <w:sz w:val="28"/>
          <w:szCs w:val="28"/>
        </w:rPr>
        <w:t>, para análise e votação dos Nobres Edis.</w:t>
      </w:r>
    </w:p>
    <w:p w:rsidR="00DA031C" w:rsidRPr="00DA031C" w:rsidRDefault="00DA031C" w:rsidP="00DA031C">
      <w:pPr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1418"/>
        </w:tabs>
        <w:spacing w:line="276" w:lineRule="auto"/>
        <w:jc w:val="both"/>
        <w:rPr>
          <w:rFonts w:ascii="Utsaah" w:hAnsi="Utsaah" w:cs="Utsaah"/>
          <w:sz w:val="28"/>
          <w:szCs w:val="28"/>
          <w:lang w:val="pt-PT"/>
        </w:rPr>
      </w:pPr>
      <w:r w:rsidRPr="00DA031C">
        <w:rPr>
          <w:rFonts w:ascii="Utsaah" w:hAnsi="Utsaah" w:cs="Utsaah"/>
          <w:sz w:val="28"/>
          <w:szCs w:val="28"/>
          <w:lang w:val="pt-PT"/>
        </w:rPr>
        <w:tab/>
        <w:t xml:space="preserve">Versa o presente Projeto de Lei, Suplementação orçamentária para a Secretaria Municipal de </w:t>
      </w:r>
      <w:r w:rsidR="009E3F23">
        <w:rPr>
          <w:rFonts w:ascii="Utsaah" w:hAnsi="Utsaah" w:cs="Utsaah"/>
          <w:sz w:val="28"/>
          <w:szCs w:val="28"/>
          <w:lang w:val="pt-PT"/>
        </w:rPr>
        <w:t>Educação Cultura e Esporte</w:t>
      </w:r>
      <w:r w:rsidRPr="00DA031C">
        <w:rPr>
          <w:rFonts w:ascii="Utsaah" w:hAnsi="Utsaah" w:cs="Utsaah"/>
          <w:sz w:val="28"/>
          <w:szCs w:val="28"/>
          <w:lang w:val="pt-PT"/>
        </w:rPr>
        <w:t>, com despesa</w:t>
      </w:r>
      <w:r w:rsidR="009E3F23">
        <w:rPr>
          <w:rFonts w:ascii="Utsaah" w:hAnsi="Utsaah" w:cs="Utsaah"/>
          <w:sz w:val="28"/>
          <w:szCs w:val="28"/>
          <w:lang w:val="pt-PT"/>
        </w:rPr>
        <w:t>s com pessoal e encargos sociais, material de consumo, Obras e Instalações e</w:t>
      </w:r>
      <w:r w:rsidRPr="00DA031C">
        <w:rPr>
          <w:rFonts w:ascii="Utsaah" w:hAnsi="Utsaah" w:cs="Utsaah"/>
          <w:sz w:val="28"/>
          <w:szCs w:val="28"/>
          <w:lang w:val="pt-PT"/>
        </w:rPr>
        <w:t xml:space="preserve"> equipamentos e material permanente, Suplementação na Secretaria Municipal de Saúde com </w:t>
      </w:r>
      <w:r w:rsidR="009E3F23">
        <w:rPr>
          <w:rFonts w:ascii="Utsaah" w:hAnsi="Utsaah" w:cs="Utsaah"/>
          <w:sz w:val="28"/>
          <w:szCs w:val="28"/>
          <w:lang w:val="pt-PT"/>
        </w:rPr>
        <w:t>despesas com pessoal e encargos sociais</w:t>
      </w:r>
      <w:r w:rsidRPr="00DA031C">
        <w:rPr>
          <w:rFonts w:ascii="Utsaah" w:hAnsi="Utsaah" w:cs="Utsaah"/>
          <w:sz w:val="28"/>
          <w:szCs w:val="28"/>
          <w:lang w:val="pt-PT"/>
        </w:rPr>
        <w:t>.</w:t>
      </w:r>
    </w:p>
    <w:p w:rsidR="00DA031C" w:rsidRPr="00DA031C" w:rsidRDefault="00DA031C" w:rsidP="00DA031C">
      <w:pPr>
        <w:tabs>
          <w:tab w:val="left" w:pos="1418"/>
        </w:tabs>
        <w:spacing w:line="276" w:lineRule="auto"/>
        <w:jc w:val="both"/>
        <w:rPr>
          <w:rFonts w:ascii="Utsaah" w:hAnsi="Utsaah" w:cs="Utsaah"/>
          <w:sz w:val="28"/>
          <w:szCs w:val="28"/>
          <w:lang w:val="pt-PT"/>
        </w:rPr>
      </w:pPr>
    </w:p>
    <w:p w:rsidR="00DA031C" w:rsidRPr="00DA031C" w:rsidRDefault="00DA031C" w:rsidP="00DA031C">
      <w:pPr>
        <w:tabs>
          <w:tab w:val="left" w:pos="1418"/>
        </w:tabs>
        <w:spacing w:line="276" w:lineRule="auto"/>
        <w:jc w:val="both"/>
        <w:rPr>
          <w:rFonts w:ascii="Utsaah" w:hAnsi="Utsaah" w:cs="Utsaah"/>
          <w:sz w:val="28"/>
          <w:szCs w:val="28"/>
          <w:lang w:val="pt-PT"/>
        </w:rPr>
      </w:pPr>
      <w:r w:rsidRPr="00DA031C">
        <w:rPr>
          <w:rFonts w:ascii="Utsaah" w:hAnsi="Utsaah" w:cs="Utsaah"/>
          <w:sz w:val="28"/>
          <w:szCs w:val="28"/>
          <w:lang w:val="pt-PT"/>
        </w:rPr>
        <w:tab/>
        <w:t xml:space="preserve">A Suplementação Orçamentária se faz necessário para atender a solicitação da Secretaria Municipal de </w:t>
      </w:r>
      <w:r w:rsidR="009E3F23">
        <w:rPr>
          <w:rFonts w:ascii="Utsaah" w:hAnsi="Utsaah" w:cs="Utsaah"/>
          <w:sz w:val="28"/>
          <w:szCs w:val="28"/>
          <w:lang w:val="pt-PT"/>
        </w:rPr>
        <w:t xml:space="preserve">Educação Cultura e Esporte </w:t>
      </w:r>
      <w:r w:rsidRPr="00DA031C">
        <w:rPr>
          <w:rFonts w:ascii="Utsaah" w:hAnsi="Utsaah" w:cs="Utsaah"/>
          <w:sz w:val="28"/>
          <w:szCs w:val="28"/>
          <w:lang w:val="pt-PT"/>
        </w:rPr>
        <w:t xml:space="preserve"> e Secretaria Municipal de Saúde, para reforçar as dotações orçamentárias </w:t>
      </w:r>
      <w:r w:rsidR="009E3F23">
        <w:rPr>
          <w:rFonts w:ascii="Utsaah" w:hAnsi="Utsaah" w:cs="Utsaah"/>
          <w:sz w:val="28"/>
          <w:szCs w:val="28"/>
          <w:lang w:val="pt-PT"/>
        </w:rPr>
        <w:t>que se apresentam com saldos insuficientes para a realização das despesas citadas</w:t>
      </w:r>
      <w:r w:rsidRPr="00DA031C">
        <w:rPr>
          <w:rFonts w:ascii="Utsaah" w:hAnsi="Utsaah" w:cs="Utsaah"/>
          <w:sz w:val="28"/>
          <w:szCs w:val="28"/>
          <w:lang w:val="pt-PT"/>
        </w:rPr>
        <w:t>, para o bom desenvolvimento das atividades destas Secretarias.</w:t>
      </w:r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spacing w:line="276" w:lineRule="auto"/>
        <w:ind w:firstLine="1701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DA031C" w:rsidRPr="00DA031C" w:rsidRDefault="00DA031C" w:rsidP="00DA031C">
      <w:pPr>
        <w:pStyle w:val="Cabealho"/>
        <w:spacing w:line="276" w:lineRule="auto"/>
        <w:ind w:firstLine="1701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</w:p>
    <w:p w:rsidR="00DA031C" w:rsidRPr="00DA031C" w:rsidRDefault="00DA031C" w:rsidP="00DA031C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 xml:space="preserve">  </w:t>
      </w:r>
      <w:r w:rsidRPr="00DA031C">
        <w:rPr>
          <w:rFonts w:ascii="Utsaah" w:hAnsi="Utsaah" w:cs="Utsaah"/>
          <w:sz w:val="28"/>
          <w:szCs w:val="28"/>
        </w:rPr>
        <w:tab/>
        <w:t xml:space="preserve">Dessa forma, Senhor Presidente, submeto à consideração de Vossa Excelência e seus pares o Projeto de Lei e seus anexos que a este acompanha. </w:t>
      </w:r>
    </w:p>
    <w:p w:rsidR="00DA031C" w:rsidRPr="00DA031C" w:rsidRDefault="00DA031C" w:rsidP="00DA031C">
      <w:pPr>
        <w:pStyle w:val="Cabealho"/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jc w:val="center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Atenciosamente.</w:t>
      </w:r>
    </w:p>
    <w:p w:rsidR="00DA031C" w:rsidRPr="00DA031C" w:rsidRDefault="00DA031C" w:rsidP="00DA031C">
      <w:pPr>
        <w:pStyle w:val="Cabealho"/>
        <w:jc w:val="center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spacing w:line="360" w:lineRule="auto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spacing w:line="276" w:lineRule="auto"/>
        <w:jc w:val="center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EVALDO DUARTE ANTÔNIO</w:t>
      </w:r>
    </w:p>
    <w:p w:rsidR="00DA031C" w:rsidRPr="00DA031C" w:rsidRDefault="00DA031C" w:rsidP="00DA031C">
      <w:pPr>
        <w:spacing w:line="276" w:lineRule="auto"/>
        <w:jc w:val="center"/>
        <w:rPr>
          <w:rFonts w:ascii="Utsaah" w:hAnsi="Utsaah" w:cs="Utsaah"/>
          <w:b/>
          <w:i/>
          <w:sz w:val="28"/>
          <w:szCs w:val="28"/>
        </w:rPr>
      </w:pPr>
      <w:r w:rsidRPr="00DA031C">
        <w:rPr>
          <w:rFonts w:ascii="Utsaah" w:hAnsi="Utsaah" w:cs="Utsaah"/>
          <w:b/>
          <w:i/>
          <w:sz w:val="28"/>
          <w:szCs w:val="28"/>
        </w:rPr>
        <w:t>Prefeito Municipal</w:t>
      </w: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lastRenderedPageBreak/>
        <w:t xml:space="preserve">OFÍCIO Nº _____/SEMUG/2021    </w:t>
      </w:r>
    </w:p>
    <w:p w:rsidR="00DA031C" w:rsidRPr="00DA031C" w:rsidRDefault="00DA031C" w:rsidP="00DA031C">
      <w:pPr>
        <w:spacing w:line="360" w:lineRule="auto"/>
        <w:jc w:val="right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Mirante da Serra – RO, </w:t>
      </w:r>
      <w:r w:rsidR="009E3F23">
        <w:rPr>
          <w:rFonts w:ascii="Utsaah" w:hAnsi="Utsaah" w:cs="Utsaah"/>
          <w:sz w:val="28"/>
          <w:szCs w:val="28"/>
        </w:rPr>
        <w:t xml:space="preserve">20 </w:t>
      </w:r>
      <w:r w:rsidRPr="00DA031C">
        <w:rPr>
          <w:rFonts w:ascii="Utsaah" w:hAnsi="Utsaah" w:cs="Utsaah"/>
          <w:sz w:val="28"/>
          <w:szCs w:val="28"/>
        </w:rPr>
        <w:t xml:space="preserve">de </w:t>
      </w:r>
      <w:r w:rsidR="009E3F23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>embro de 2021.</w:t>
      </w: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Exmo. Sr. </w:t>
      </w:r>
    </w:p>
    <w:p w:rsidR="00DA031C" w:rsidRPr="00DA031C" w:rsidRDefault="00DA031C" w:rsidP="00DA031C">
      <w:pPr>
        <w:pStyle w:val="Cabealho"/>
        <w:spacing w:line="276" w:lineRule="auto"/>
        <w:jc w:val="both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ADINEUDO ANDRADE</w:t>
      </w:r>
    </w:p>
    <w:p w:rsidR="00DA031C" w:rsidRPr="00DA031C" w:rsidRDefault="00DA031C" w:rsidP="00DA031C">
      <w:pPr>
        <w:pStyle w:val="Cabealho"/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MD. Presidente da Câmara Municipal</w:t>
      </w:r>
    </w:p>
    <w:p w:rsidR="00DA031C" w:rsidRPr="00DA031C" w:rsidRDefault="00DA031C" w:rsidP="00DA031C">
      <w:pPr>
        <w:pStyle w:val="Cabealho"/>
        <w:spacing w:line="276" w:lineRule="auto"/>
        <w:jc w:val="both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Mirante da Serra - RO</w:t>
      </w: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 </w:t>
      </w:r>
      <w:r w:rsidRPr="00DA031C">
        <w:rPr>
          <w:rFonts w:ascii="Utsaah" w:hAnsi="Utsaah" w:cs="Utsaah"/>
          <w:sz w:val="28"/>
          <w:szCs w:val="28"/>
        </w:rPr>
        <w:tab/>
        <w:t xml:space="preserve">Senhor Presidente, </w:t>
      </w:r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tabs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ab/>
        <w:t>Estamos encaminhando a esta Augusta Casa de Leis, o Projeto de Lei nº 11</w:t>
      </w:r>
      <w:r w:rsidR="00C5289E">
        <w:rPr>
          <w:rFonts w:ascii="Utsaah" w:hAnsi="Utsaah" w:cs="Utsaah"/>
          <w:sz w:val="28"/>
          <w:szCs w:val="28"/>
        </w:rPr>
        <w:t>40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C5289E">
        <w:rPr>
          <w:rFonts w:ascii="Utsaah" w:hAnsi="Utsaah" w:cs="Utsaah"/>
          <w:sz w:val="28"/>
          <w:szCs w:val="28"/>
        </w:rPr>
        <w:t>20</w:t>
      </w:r>
      <w:r w:rsidRPr="00DA031C">
        <w:rPr>
          <w:rFonts w:ascii="Utsaah" w:hAnsi="Utsaah" w:cs="Utsaah"/>
          <w:sz w:val="28"/>
          <w:szCs w:val="28"/>
        </w:rPr>
        <w:t xml:space="preserve"> de </w:t>
      </w:r>
      <w:r w:rsidR="00C5289E">
        <w:rPr>
          <w:rFonts w:ascii="Utsaah" w:hAnsi="Utsaah" w:cs="Utsaah"/>
          <w:sz w:val="28"/>
          <w:szCs w:val="28"/>
        </w:rPr>
        <w:t>dez</w:t>
      </w:r>
      <w:r w:rsidRPr="00DA031C">
        <w:rPr>
          <w:rFonts w:ascii="Utsaah" w:hAnsi="Utsaah" w:cs="Utsaah"/>
          <w:sz w:val="28"/>
          <w:szCs w:val="28"/>
        </w:rPr>
        <w:t xml:space="preserve">embro de 2021 </w:t>
      </w:r>
      <w:r w:rsidRPr="00DA031C">
        <w:rPr>
          <w:rFonts w:ascii="Utsaah" w:hAnsi="Utsaah" w:cs="Utsaah"/>
          <w:b/>
          <w:sz w:val="28"/>
          <w:szCs w:val="28"/>
        </w:rPr>
        <w:t xml:space="preserve">“Dispõe sobre Abertura de Crédito Especial Através de Remanejamento nos moldes da Lei nº 677 de 28 de maio de 2014, (regulamenta remanejamento, transposição e transferência) dá outras providências”, </w:t>
      </w:r>
      <w:r w:rsidRPr="00DA031C">
        <w:rPr>
          <w:rFonts w:ascii="Utsaah" w:hAnsi="Utsaah" w:cs="Utsaah"/>
          <w:sz w:val="28"/>
          <w:szCs w:val="28"/>
        </w:rPr>
        <w:t>a fim de que seja analisado e deliberado pelos Nobres Edis deste Município.</w:t>
      </w:r>
    </w:p>
    <w:p w:rsidR="00DA031C" w:rsidRPr="00DA031C" w:rsidRDefault="00DA031C" w:rsidP="00DA031C">
      <w:pPr>
        <w:spacing w:line="276" w:lineRule="auto"/>
        <w:ind w:firstLine="1418"/>
        <w:jc w:val="both"/>
        <w:rPr>
          <w:rFonts w:ascii="Utsaah" w:hAnsi="Utsaah" w:cs="Utsaah"/>
          <w:sz w:val="28"/>
          <w:szCs w:val="28"/>
        </w:rPr>
      </w:pPr>
      <w:bookmarkStart w:id="0" w:name="_GoBack"/>
      <w:bookmarkEnd w:id="0"/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 xml:space="preserve">A importância do presente projeto vincula-se a necessidade de suprir a dotação orçamentaria para custear despesas com </w:t>
      </w:r>
      <w:r w:rsidR="009E3F23">
        <w:rPr>
          <w:rFonts w:ascii="Utsaah" w:hAnsi="Utsaah" w:cs="Utsaah"/>
          <w:sz w:val="28"/>
          <w:szCs w:val="28"/>
        </w:rPr>
        <w:t xml:space="preserve"> pessoal e encargos social , material de consumo, obras e instalçaoes e </w:t>
      </w:r>
      <w:r w:rsidRPr="00DA031C">
        <w:rPr>
          <w:rFonts w:ascii="Utsaah" w:hAnsi="Utsaah" w:cs="Utsaah"/>
          <w:sz w:val="28"/>
          <w:szCs w:val="28"/>
        </w:rPr>
        <w:t xml:space="preserve">aqusição de </w:t>
      </w:r>
      <w:r w:rsidR="009E3F23">
        <w:rPr>
          <w:rFonts w:ascii="Utsaah" w:hAnsi="Utsaah" w:cs="Utsaah"/>
          <w:sz w:val="28"/>
          <w:szCs w:val="28"/>
        </w:rPr>
        <w:t xml:space="preserve">equipamentos e material permanente e </w:t>
      </w:r>
      <w:r w:rsidRPr="00DA031C">
        <w:rPr>
          <w:rFonts w:ascii="Utsaah" w:hAnsi="Utsaah" w:cs="Utsaah"/>
          <w:sz w:val="28"/>
          <w:szCs w:val="28"/>
        </w:rPr>
        <w:t xml:space="preserve">na Secretaria Municipal de </w:t>
      </w:r>
      <w:r w:rsidR="009E3F23">
        <w:rPr>
          <w:rFonts w:ascii="Utsaah" w:hAnsi="Utsaah" w:cs="Utsaah"/>
          <w:sz w:val="28"/>
          <w:szCs w:val="28"/>
        </w:rPr>
        <w:t xml:space="preserve">Saúde, despesas com pessoal e encargos social, </w:t>
      </w:r>
      <w:r w:rsidRPr="00DA031C">
        <w:rPr>
          <w:rFonts w:ascii="Utsaah" w:hAnsi="Utsaah" w:cs="Utsaah"/>
          <w:sz w:val="28"/>
          <w:szCs w:val="28"/>
        </w:rPr>
        <w:t>uma vez  que o saldo orçamentário existente nestas secretarias se apresenta insuficiente para cobrir as referidas despesas.</w:t>
      </w:r>
    </w:p>
    <w:p w:rsidR="00DA031C" w:rsidRPr="00DA031C" w:rsidRDefault="00DA031C" w:rsidP="00DA031C">
      <w:pPr>
        <w:pStyle w:val="Cabealho"/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>Por sua importância solicitamos que o presente Projeto de Lei seja votado em caráter de urgência, para que possamos sanar estas pendências.</w:t>
      </w:r>
    </w:p>
    <w:p w:rsidR="00DA031C" w:rsidRPr="00DA031C" w:rsidRDefault="00DA031C" w:rsidP="00DA031C">
      <w:pPr>
        <w:pStyle w:val="Cabealho"/>
        <w:spacing w:line="276" w:lineRule="auto"/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spacing w:line="276" w:lineRule="auto"/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 xml:space="preserve"> </w:t>
      </w:r>
      <w:r w:rsidRPr="00DA031C">
        <w:rPr>
          <w:rFonts w:ascii="Utsaah" w:hAnsi="Utsaah" w:cs="Utsaah"/>
          <w:sz w:val="28"/>
          <w:szCs w:val="28"/>
        </w:rPr>
        <w:tab/>
        <w:t>Na oportunidade externamos nossos sinceros votos de estima e consideração.</w:t>
      </w:r>
    </w:p>
    <w:p w:rsidR="00DA031C" w:rsidRPr="00DA031C" w:rsidRDefault="00DA031C" w:rsidP="00DA031C">
      <w:pPr>
        <w:pStyle w:val="Cabealho"/>
        <w:spacing w:line="276" w:lineRule="auto"/>
        <w:ind w:firstLine="1701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9E3F23">
      <w:pPr>
        <w:pStyle w:val="Cabealho"/>
        <w:spacing w:line="276" w:lineRule="auto"/>
        <w:jc w:val="both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pStyle w:val="Cabealho"/>
        <w:spacing w:line="276" w:lineRule="auto"/>
        <w:jc w:val="center"/>
        <w:rPr>
          <w:rFonts w:ascii="Utsaah" w:hAnsi="Utsaah" w:cs="Utsaah"/>
          <w:sz w:val="28"/>
          <w:szCs w:val="28"/>
        </w:rPr>
      </w:pPr>
      <w:r w:rsidRPr="00DA031C">
        <w:rPr>
          <w:rFonts w:ascii="Utsaah" w:hAnsi="Utsaah" w:cs="Utsaah"/>
          <w:sz w:val="28"/>
          <w:szCs w:val="28"/>
        </w:rPr>
        <w:t>Atenciosamente.</w:t>
      </w:r>
    </w:p>
    <w:p w:rsidR="00DA031C" w:rsidRPr="00DA031C" w:rsidRDefault="00DA031C" w:rsidP="00DA031C">
      <w:pPr>
        <w:pStyle w:val="Cabealho"/>
        <w:spacing w:line="276" w:lineRule="auto"/>
        <w:jc w:val="center"/>
        <w:rPr>
          <w:rFonts w:ascii="Utsaah" w:hAnsi="Utsaah" w:cs="Utsaah"/>
          <w:sz w:val="28"/>
          <w:szCs w:val="28"/>
        </w:rPr>
      </w:pPr>
    </w:p>
    <w:p w:rsidR="00DA031C" w:rsidRPr="00DA031C" w:rsidRDefault="00DA031C" w:rsidP="00DA031C">
      <w:pPr>
        <w:spacing w:line="276" w:lineRule="auto"/>
        <w:jc w:val="center"/>
        <w:rPr>
          <w:rFonts w:ascii="Utsaah" w:hAnsi="Utsaah" w:cs="Utsaah"/>
          <w:b/>
          <w:sz w:val="28"/>
          <w:szCs w:val="28"/>
        </w:rPr>
      </w:pPr>
    </w:p>
    <w:p w:rsidR="00DA031C" w:rsidRPr="00DA031C" w:rsidRDefault="00DA031C" w:rsidP="00DA031C">
      <w:pPr>
        <w:jc w:val="center"/>
        <w:rPr>
          <w:rFonts w:ascii="Utsaah" w:hAnsi="Utsaah" w:cs="Utsaah"/>
          <w:b/>
          <w:sz w:val="28"/>
          <w:szCs w:val="28"/>
        </w:rPr>
      </w:pPr>
      <w:r w:rsidRPr="00DA031C">
        <w:rPr>
          <w:rFonts w:ascii="Utsaah" w:hAnsi="Utsaah" w:cs="Utsaah"/>
          <w:b/>
          <w:sz w:val="28"/>
          <w:szCs w:val="28"/>
        </w:rPr>
        <w:t>EVALDO DUARTE ANTÔNIO</w:t>
      </w:r>
    </w:p>
    <w:p w:rsidR="00B57F0D" w:rsidRPr="009E3F23" w:rsidRDefault="00DA031C" w:rsidP="009E3F23">
      <w:pPr>
        <w:jc w:val="center"/>
        <w:rPr>
          <w:rFonts w:ascii="Utsaah" w:hAnsi="Utsaah" w:cs="Utsaah"/>
          <w:b/>
          <w:i/>
          <w:sz w:val="28"/>
          <w:szCs w:val="28"/>
        </w:rPr>
      </w:pPr>
      <w:r w:rsidRPr="00DA031C">
        <w:rPr>
          <w:rFonts w:ascii="Utsaah" w:hAnsi="Utsaah" w:cs="Utsaah"/>
          <w:b/>
          <w:i/>
          <w:sz w:val="28"/>
          <w:szCs w:val="28"/>
        </w:rPr>
        <w:t>Prefeito Municipal</w:t>
      </w:r>
    </w:p>
    <w:sectPr w:rsidR="00B57F0D" w:rsidRPr="009E3F23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C5289E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614F448" wp14:editId="0CEC3A96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C5289E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C5289E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C5289E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C5289E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V6+iiiUCAAAj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C5289E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C5289E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C5289E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C5289E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5D904A75" wp14:editId="03854CAA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1C"/>
    <w:rsid w:val="00022C66"/>
    <w:rsid w:val="003A596C"/>
    <w:rsid w:val="009E3F23"/>
    <w:rsid w:val="00B57F0D"/>
    <w:rsid w:val="00C5289E"/>
    <w:rsid w:val="00DA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A03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A031C"/>
  </w:style>
  <w:style w:type="paragraph" w:styleId="Textodebalo">
    <w:name w:val="Balloon Text"/>
    <w:basedOn w:val="Normal"/>
    <w:link w:val="TextodebaloCarcter"/>
    <w:uiPriority w:val="99"/>
    <w:semiHidden/>
    <w:unhideWhenUsed/>
    <w:rsid w:val="00DA031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A031C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A03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A031C"/>
  </w:style>
  <w:style w:type="paragraph" w:styleId="Textodebalo">
    <w:name w:val="Balloon Text"/>
    <w:basedOn w:val="Normal"/>
    <w:link w:val="TextodebaloCarcter"/>
    <w:uiPriority w:val="99"/>
    <w:semiHidden/>
    <w:unhideWhenUsed/>
    <w:rsid w:val="00DA031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A031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1517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2021-12-20T11:22:00Z</dcterms:created>
  <dcterms:modified xsi:type="dcterms:W3CDTF">2021-12-20T12:20:00Z</dcterms:modified>
</cp:coreProperties>
</file>