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E16" w:rsidRPr="00C0674F" w:rsidRDefault="00335E16" w:rsidP="00335E16">
      <w:pPr>
        <w:ind w:right="-52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674F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C0674F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C0674F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C0674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335E16" w:rsidRDefault="00335E16" w:rsidP="00335E16">
      <w:pPr>
        <w:ind w:right="-52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5E16" w:rsidRPr="00C0674F" w:rsidRDefault="00335E16" w:rsidP="00335E16">
      <w:pPr>
        <w:ind w:right="-52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5E16" w:rsidRPr="00C0674F" w:rsidRDefault="00335E16" w:rsidP="00335E16">
      <w:pPr>
        <w:ind w:right="-52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674F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35E16" w:rsidRPr="00C0674F" w:rsidRDefault="00335E16" w:rsidP="00335E16">
      <w:pPr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</w:p>
    <w:p w:rsidR="00335E16" w:rsidRDefault="00335E16" w:rsidP="00335E16">
      <w:pPr>
        <w:numPr>
          <w:ilvl w:val="0"/>
          <w:numId w:val="5"/>
        </w:numPr>
        <w:tabs>
          <w:tab w:val="clear" w:pos="720"/>
          <w:tab w:val="num" w:pos="360"/>
        </w:tabs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  <w:r w:rsidRPr="00C0674F">
        <w:rPr>
          <w:rFonts w:ascii="Times New Roman" w:hAnsi="Times New Roman" w:cs="Times New Roman"/>
          <w:sz w:val="24"/>
          <w:szCs w:val="24"/>
        </w:rPr>
        <w:t>Leitur</w:t>
      </w:r>
      <w:r>
        <w:rPr>
          <w:rFonts w:ascii="Times New Roman" w:hAnsi="Times New Roman" w:cs="Times New Roman"/>
          <w:sz w:val="24"/>
          <w:szCs w:val="24"/>
        </w:rPr>
        <w:t>a de correspondências recebidas.</w:t>
      </w:r>
    </w:p>
    <w:p w:rsidR="00335E16" w:rsidRDefault="00335E16" w:rsidP="00335E16">
      <w:pPr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</w:p>
    <w:p w:rsidR="00335E16" w:rsidRDefault="00335E16" w:rsidP="00335E16">
      <w:pPr>
        <w:numPr>
          <w:ilvl w:val="0"/>
          <w:numId w:val="5"/>
        </w:numPr>
        <w:tabs>
          <w:tab w:val="clear" w:pos="720"/>
          <w:tab w:val="num" w:pos="360"/>
        </w:tabs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anterior, realizada em 06.03.2019.</w:t>
      </w:r>
    </w:p>
    <w:p w:rsidR="00147EFC" w:rsidRPr="00147EFC" w:rsidRDefault="00147EFC" w:rsidP="00147EFC">
      <w:pPr>
        <w:pStyle w:val="PargrafodaLista"/>
        <w:tabs>
          <w:tab w:val="left" w:pos="1418"/>
          <w:tab w:val="left" w:pos="8931"/>
        </w:tabs>
        <w:ind w:right="-380"/>
        <w:jc w:val="both"/>
        <w:rPr>
          <w:rFonts w:ascii="Arie" w:hAnsi="Arie"/>
          <w:sz w:val="24"/>
          <w:szCs w:val="24"/>
        </w:rPr>
      </w:pPr>
    </w:p>
    <w:p w:rsidR="00F90D4F" w:rsidRPr="00F90D4F" w:rsidRDefault="00147EFC" w:rsidP="00F90D4F">
      <w:pPr>
        <w:numPr>
          <w:ilvl w:val="0"/>
          <w:numId w:val="5"/>
        </w:numPr>
        <w:tabs>
          <w:tab w:val="clear" w:pos="720"/>
          <w:tab w:val="num" w:pos="360"/>
        </w:tabs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  <w:r w:rsidRPr="00F90D4F">
        <w:rPr>
          <w:rFonts w:ascii="Times New Roman" w:hAnsi="Times New Roman" w:cs="Times New Roman"/>
          <w:sz w:val="24"/>
          <w:szCs w:val="24"/>
        </w:rPr>
        <w:t>PROJETO INDICATIVO Nº 005/201</w:t>
      </w:r>
      <w:r w:rsidR="005D0B19" w:rsidRPr="00F90D4F">
        <w:rPr>
          <w:rFonts w:ascii="Times New Roman" w:hAnsi="Times New Roman" w:cs="Times New Roman"/>
          <w:sz w:val="24"/>
          <w:szCs w:val="24"/>
        </w:rPr>
        <w:t>9</w:t>
      </w:r>
      <w:r w:rsidRPr="00F90D4F">
        <w:rPr>
          <w:rFonts w:ascii="Times New Roman" w:hAnsi="Times New Roman" w:cs="Times New Roman"/>
          <w:sz w:val="24"/>
          <w:szCs w:val="24"/>
        </w:rPr>
        <w:t>, de autoria do Vereador Wagner Tavares da Cunha</w:t>
      </w:r>
      <w:r w:rsidR="008C7145">
        <w:rPr>
          <w:rFonts w:ascii="Times New Roman" w:hAnsi="Times New Roman" w:cs="Times New Roman"/>
          <w:sz w:val="24"/>
          <w:szCs w:val="24"/>
        </w:rPr>
        <w:t xml:space="preserve"> e demais Vereadores</w:t>
      </w:r>
      <w:r w:rsidRPr="00F90D4F">
        <w:rPr>
          <w:rFonts w:ascii="Times New Roman" w:hAnsi="Times New Roman" w:cs="Times New Roman"/>
          <w:sz w:val="24"/>
          <w:szCs w:val="24"/>
        </w:rPr>
        <w:t xml:space="preserve">, que </w:t>
      </w:r>
      <w:r w:rsidRPr="00F90D4F">
        <w:rPr>
          <w:rFonts w:ascii="Arie" w:hAnsi="Arie"/>
          <w:bCs/>
          <w:sz w:val="24"/>
          <w:szCs w:val="24"/>
          <w:lang w:val="pt-PT"/>
        </w:rPr>
        <w:t xml:space="preserve">altera parcialmente a Tabela 3, anexo da Lei </w:t>
      </w:r>
      <w:r w:rsidR="00793ED4" w:rsidRPr="00F90D4F">
        <w:rPr>
          <w:rFonts w:ascii="Arie" w:hAnsi="Arie"/>
          <w:bCs/>
          <w:sz w:val="24"/>
          <w:szCs w:val="24"/>
          <w:lang w:val="pt-PT"/>
        </w:rPr>
        <w:t xml:space="preserve">nº </w:t>
      </w:r>
      <w:r w:rsidRPr="00F90D4F">
        <w:rPr>
          <w:rFonts w:ascii="Arie" w:hAnsi="Arie"/>
          <w:bCs/>
          <w:sz w:val="24"/>
          <w:szCs w:val="24"/>
          <w:lang w:val="pt-PT"/>
        </w:rPr>
        <w:t>1.859, de 27.12.2016, que disp</w:t>
      </w:r>
      <w:r w:rsidRPr="00F90D4F">
        <w:rPr>
          <w:rFonts w:ascii="Arie" w:hAnsi="Arie" w:hint="eastAsia"/>
          <w:bCs/>
          <w:sz w:val="24"/>
          <w:szCs w:val="24"/>
          <w:lang w:val="pt-PT"/>
        </w:rPr>
        <w:t>õ</w:t>
      </w:r>
      <w:r w:rsidRPr="00F90D4F">
        <w:rPr>
          <w:rFonts w:ascii="Arie" w:hAnsi="Arie"/>
          <w:bCs/>
          <w:sz w:val="24"/>
          <w:szCs w:val="24"/>
          <w:lang w:val="pt-PT"/>
        </w:rPr>
        <w:t>e sobre o macrozoneamento, zoneamento, uso e ocupa</w:t>
      </w:r>
      <w:r w:rsidRPr="00F90D4F">
        <w:rPr>
          <w:rFonts w:ascii="Arie" w:hAnsi="Arie" w:hint="eastAsia"/>
          <w:bCs/>
          <w:sz w:val="24"/>
          <w:szCs w:val="24"/>
          <w:lang w:val="pt-PT"/>
        </w:rPr>
        <w:t>çã</w:t>
      </w:r>
      <w:r w:rsidRPr="00F90D4F">
        <w:rPr>
          <w:rFonts w:ascii="Arie" w:hAnsi="Arie"/>
          <w:bCs/>
          <w:sz w:val="24"/>
          <w:szCs w:val="24"/>
          <w:lang w:val="pt-PT"/>
        </w:rPr>
        <w:t>o do solo no Munic</w:t>
      </w:r>
      <w:r w:rsidRPr="00F90D4F">
        <w:rPr>
          <w:rFonts w:ascii="Arie" w:hAnsi="Arie" w:hint="eastAsia"/>
          <w:bCs/>
          <w:sz w:val="24"/>
          <w:szCs w:val="24"/>
          <w:lang w:val="pt-PT"/>
        </w:rPr>
        <w:t>í</w:t>
      </w:r>
      <w:r w:rsidRPr="00F90D4F">
        <w:rPr>
          <w:rFonts w:ascii="Arie" w:hAnsi="Arie"/>
          <w:bCs/>
          <w:sz w:val="24"/>
          <w:szCs w:val="24"/>
          <w:lang w:val="pt-PT"/>
        </w:rPr>
        <w:t xml:space="preserve">pio de Campo Novo do Parecis, </w:t>
      </w:r>
      <w:r w:rsidR="00F90D4F" w:rsidRPr="00F90D4F">
        <w:rPr>
          <w:rFonts w:ascii="Arie" w:hAnsi="Arie"/>
          <w:bCs/>
          <w:sz w:val="24"/>
          <w:szCs w:val="24"/>
          <w:lang w:val="pt-PT"/>
        </w:rPr>
        <w:t xml:space="preserve">bem como o </w:t>
      </w:r>
      <w:r w:rsidR="00F90D4F" w:rsidRPr="00F90D4F">
        <w:rPr>
          <w:bCs/>
          <w:sz w:val="24"/>
          <w:szCs w:val="24"/>
          <w:lang w:val="pt-PT"/>
        </w:rPr>
        <w:t>§</w:t>
      </w:r>
      <w:r w:rsidR="00F90D4F" w:rsidRPr="00F90D4F">
        <w:rPr>
          <w:rFonts w:ascii="Arie" w:hAnsi="Arie"/>
          <w:bCs/>
          <w:sz w:val="24"/>
          <w:szCs w:val="24"/>
          <w:lang w:val="pt-PT"/>
        </w:rPr>
        <w:t xml:space="preserve"> 2º do art. 11 e o zoneamento das vias que menciona.</w:t>
      </w:r>
    </w:p>
    <w:p w:rsidR="00F90D4F" w:rsidRDefault="00F90D4F" w:rsidP="00335E16">
      <w:pPr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</w:p>
    <w:p w:rsidR="00335E16" w:rsidRDefault="00335E16" w:rsidP="00335E16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793ED4" w:rsidRDefault="00793ED4" w:rsidP="00335E16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B11" w:rsidRPr="00884B11" w:rsidRDefault="00884B11" w:rsidP="00793ED4">
      <w:pPr>
        <w:numPr>
          <w:ilvl w:val="0"/>
          <w:numId w:val="5"/>
        </w:numPr>
        <w:tabs>
          <w:tab w:val="clear" w:pos="720"/>
          <w:tab w:val="num" w:pos="360"/>
        </w:tabs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e" w:hAnsi="Arie"/>
          <w:bCs/>
          <w:sz w:val="24"/>
          <w:szCs w:val="24"/>
          <w:lang w:val="pt-PT"/>
        </w:rPr>
        <w:t>Não há matérias a tratar.</w:t>
      </w:r>
    </w:p>
    <w:p w:rsidR="00335E16" w:rsidRDefault="00335E16" w:rsidP="00335E16">
      <w:pPr>
        <w:pStyle w:val="PargrafodaLista"/>
        <w:ind w:left="1080"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5E16" w:rsidRDefault="00335E16" w:rsidP="00335E16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674F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1C0287" w:rsidRDefault="001C0287" w:rsidP="00335E16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5E16" w:rsidRPr="00335E16" w:rsidRDefault="00CD190E" w:rsidP="00335E16">
      <w:pPr>
        <w:numPr>
          <w:ilvl w:val="0"/>
          <w:numId w:val="5"/>
        </w:numPr>
        <w:tabs>
          <w:tab w:val="clear" w:pos="720"/>
          <w:tab w:val="num" w:pos="360"/>
        </w:tabs>
        <w:ind w:left="360" w:right="-52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</w:t>
      </w:r>
      <w:r w:rsidR="00793E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</w:t>
      </w:r>
      <w:r w:rsidR="00335E16" w:rsidRPr="00335E16">
        <w:rPr>
          <w:rFonts w:ascii="Times New Roman" w:eastAsia="Times New Roman" w:hAnsi="Times New Roman" w:cs="Times New Roman"/>
          <w:sz w:val="24"/>
          <w:szCs w:val="24"/>
          <w:lang w:eastAsia="pt-BR"/>
        </w:rPr>
        <w:t>iscussão do</w:t>
      </w:r>
      <w:r w:rsidR="00335E16" w:rsidRPr="00335E16">
        <w:rPr>
          <w:rFonts w:ascii="Times New Roman" w:hAnsi="Times New Roman" w:cs="Times New Roman"/>
          <w:sz w:val="24"/>
          <w:szCs w:val="24"/>
        </w:rPr>
        <w:t xml:space="preserve"> PROJETO DE LEI Nº 00</w:t>
      </w:r>
      <w:r w:rsidR="00335E16">
        <w:rPr>
          <w:rFonts w:ascii="Times New Roman" w:hAnsi="Times New Roman" w:cs="Times New Roman"/>
          <w:sz w:val="24"/>
          <w:szCs w:val="24"/>
        </w:rPr>
        <w:t>1</w:t>
      </w:r>
      <w:r w:rsidR="00335E16" w:rsidRPr="00335E16">
        <w:rPr>
          <w:rFonts w:ascii="Times New Roman" w:hAnsi="Times New Roman" w:cs="Times New Roman"/>
          <w:sz w:val="24"/>
          <w:szCs w:val="24"/>
        </w:rPr>
        <w:t xml:space="preserve">/2019, de autoria do Poder Executivo Municipal, que </w:t>
      </w:r>
      <w:r w:rsidR="00335E16">
        <w:rPr>
          <w:rFonts w:ascii="Times New Roman" w:hAnsi="Times New Roman" w:cs="Times New Roman"/>
          <w:sz w:val="24"/>
          <w:szCs w:val="24"/>
        </w:rPr>
        <w:t>a</w:t>
      </w:r>
      <w:r w:rsidR="00335E16" w:rsidRPr="00335E1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R$200.000,00 e dá outras providências.</w:t>
      </w:r>
    </w:p>
    <w:p w:rsidR="00335E16" w:rsidRPr="00335E16" w:rsidRDefault="00335E16" w:rsidP="00335E16">
      <w:pPr>
        <w:ind w:left="142" w:right="-522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5E16" w:rsidRPr="00335E16" w:rsidRDefault="00CD190E" w:rsidP="00335E16">
      <w:pPr>
        <w:pStyle w:val="PargrafodaLista"/>
        <w:numPr>
          <w:ilvl w:val="0"/>
          <w:numId w:val="5"/>
        </w:numPr>
        <w:tabs>
          <w:tab w:val="clear" w:pos="720"/>
          <w:tab w:val="num" w:pos="360"/>
        </w:tabs>
        <w:ind w:left="360" w:right="-5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</w:t>
      </w:r>
      <w:r w:rsidR="00793E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</w:t>
      </w:r>
      <w:r w:rsidR="00335E16" w:rsidRPr="00335E16">
        <w:rPr>
          <w:rFonts w:ascii="Times New Roman" w:eastAsia="Times New Roman" w:hAnsi="Times New Roman" w:cs="Times New Roman"/>
          <w:sz w:val="24"/>
          <w:szCs w:val="24"/>
          <w:lang w:eastAsia="pt-BR"/>
        </w:rPr>
        <w:t>iscussão do</w:t>
      </w:r>
      <w:r w:rsidR="00335E16" w:rsidRPr="00335E16">
        <w:rPr>
          <w:rFonts w:ascii="Times New Roman" w:hAnsi="Times New Roman" w:cs="Times New Roman"/>
          <w:sz w:val="24"/>
          <w:szCs w:val="24"/>
        </w:rPr>
        <w:t xml:space="preserve"> PROJETO DE LEI Nº 009/2019, de autoria do Poder Executivo Municipal, que a</w:t>
      </w:r>
      <w:r w:rsidR="00335E16" w:rsidRPr="00335E1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R$ 146.000,00 e dá outras providências.</w:t>
      </w:r>
    </w:p>
    <w:p w:rsidR="00335E16" w:rsidRPr="00B24117" w:rsidRDefault="00335E16" w:rsidP="00335E16">
      <w:pPr>
        <w:pStyle w:val="PargrafodaLista"/>
        <w:ind w:left="360" w:right="-522"/>
        <w:jc w:val="both"/>
      </w:pPr>
    </w:p>
    <w:p w:rsidR="00335E16" w:rsidRPr="0052494C" w:rsidRDefault="00335E16" w:rsidP="00335E16">
      <w:pPr>
        <w:pStyle w:val="PargrafodaLista"/>
        <w:ind w:right="-52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5E16" w:rsidRPr="00DD690D" w:rsidRDefault="00335E16" w:rsidP="00335E16">
      <w:pPr>
        <w:pStyle w:val="PargrafodaLista"/>
        <w:numPr>
          <w:ilvl w:val="0"/>
          <w:numId w:val="5"/>
        </w:numPr>
        <w:tabs>
          <w:tab w:val="clear" w:pos="720"/>
          <w:tab w:val="num" w:pos="360"/>
        </w:tabs>
        <w:ind w:left="360" w:right="-522"/>
        <w:jc w:val="both"/>
      </w:pPr>
      <w:r w:rsidRPr="00E339C2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E339C2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E339C2">
        <w:rPr>
          <w:rFonts w:ascii="Times New Roman" w:hAnsi="Times New Roman" w:cs="Times New Roman"/>
          <w:b/>
          <w:sz w:val="24"/>
          <w:szCs w:val="24"/>
        </w:rPr>
        <w:t>.2019.</w:t>
      </w:r>
    </w:p>
    <w:p w:rsidR="00335E16" w:rsidRPr="00053E63" w:rsidRDefault="00335E16" w:rsidP="00335E16">
      <w:pPr>
        <w:ind w:right="-522"/>
      </w:pPr>
    </w:p>
    <w:p w:rsidR="00335E16" w:rsidRPr="00DD690D" w:rsidRDefault="00335E16" w:rsidP="00335E16">
      <w:pPr>
        <w:ind w:right="-522"/>
      </w:pPr>
    </w:p>
    <w:p w:rsidR="00AC168D" w:rsidRPr="00335E16" w:rsidRDefault="00AC168D" w:rsidP="00335E16"/>
    <w:sectPr w:rsidR="00AC168D" w:rsidRPr="00335E16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C47" w:rsidRDefault="00802C47" w:rsidP="003B0347">
      <w:r>
        <w:separator/>
      </w:r>
    </w:p>
  </w:endnote>
  <w:endnote w:type="continuationSeparator" w:id="1">
    <w:p w:rsidR="00802C47" w:rsidRDefault="00802C47" w:rsidP="003B03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02C47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C47" w:rsidRDefault="00802C47" w:rsidP="003B0347">
      <w:r>
        <w:separator/>
      </w:r>
    </w:p>
  </w:footnote>
  <w:footnote w:type="continuationSeparator" w:id="1">
    <w:p w:rsidR="00802C47" w:rsidRDefault="00802C47" w:rsidP="003B03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02C47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F0DCA"/>
    <w:rsid w:val="00147EFC"/>
    <w:rsid w:val="00177AFF"/>
    <w:rsid w:val="001915A3"/>
    <w:rsid w:val="001C0287"/>
    <w:rsid w:val="00217F62"/>
    <w:rsid w:val="00335E16"/>
    <w:rsid w:val="003B0347"/>
    <w:rsid w:val="00414C2C"/>
    <w:rsid w:val="004A6A0A"/>
    <w:rsid w:val="005A1E1E"/>
    <w:rsid w:val="005B483F"/>
    <w:rsid w:val="005D0B19"/>
    <w:rsid w:val="00620ECF"/>
    <w:rsid w:val="006475F3"/>
    <w:rsid w:val="0069598A"/>
    <w:rsid w:val="007328B7"/>
    <w:rsid w:val="00793ED4"/>
    <w:rsid w:val="007C3626"/>
    <w:rsid w:val="007D5FF2"/>
    <w:rsid w:val="00802C47"/>
    <w:rsid w:val="00884B11"/>
    <w:rsid w:val="008C7145"/>
    <w:rsid w:val="009136CE"/>
    <w:rsid w:val="009161A5"/>
    <w:rsid w:val="00A906D8"/>
    <w:rsid w:val="00AB5A74"/>
    <w:rsid w:val="00AC168D"/>
    <w:rsid w:val="00AD4D76"/>
    <w:rsid w:val="00B02273"/>
    <w:rsid w:val="00BC05E2"/>
    <w:rsid w:val="00C21A79"/>
    <w:rsid w:val="00C67ECE"/>
    <w:rsid w:val="00CD190E"/>
    <w:rsid w:val="00D10990"/>
    <w:rsid w:val="00F071AE"/>
    <w:rsid w:val="00F7221A"/>
    <w:rsid w:val="00F90D4F"/>
    <w:rsid w:val="00F92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5E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3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2019-03-28T13:36:00Z</dcterms:created>
  <dcterms:modified xsi:type="dcterms:W3CDTF">2019-03-28T13:36:00Z</dcterms:modified>
</cp:coreProperties>
</file>