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overflowPunct w:val="false"/>
        <w:snapToGrid w:val="false"/>
        <w:spacing w:lineRule="auto" w:line="360"/>
        <w:ind w:hanging="0" w:left="-1020"/>
        <w:rPr/>
      </w:pP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 xml:space="preserve">          </w:t>
      </w: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overflowPunct w:val="fals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MOÇÃO DE APLAUSO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keepNext w:val="true"/>
        <w:widowControl/>
        <w:suppressAutoHyphens w:val="true"/>
        <w:overflowPunct w:val="false"/>
        <w:bidi w:val="0"/>
        <w:spacing w:lineRule="auto" w:line="240" w:before="0" w:after="140"/>
        <w:ind w:hanging="0" w:left="4649" w:right="0"/>
        <w:jc w:val="both"/>
        <w:rPr/>
      </w:pPr>
      <w:bookmarkStart w:id="0" w:name="__DdeLink__30_3655747343"/>
      <w:bookmarkEnd w:id="0"/>
      <w:r>
        <w:rPr>
          <w:rFonts w:cs="Times New Roman" w:ascii="Times New Roman" w:hAnsi="Times New Roman"/>
          <w:i/>
          <w:iCs/>
          <w:sz w:val="24"/>
          <w:szCs w:val="24"/>
        </w:rPr>
        <w:t xml:space="preserve">A Câmara Municipal de Vitória da Conquista manifesta seu Aplauso à Catedral Metropolitana Nossa Senhora das Vitórias, pelos 80 anos da sua construção. </w:t>
      </w:r>
    </w:p>
    <w:p>
      <w:pPr>
        <w:pStyle w:val="NormalWeb"/>
        <w:shd w:val="clear" w:color="auto" w:fill="FFFFFF"/>
        <w:spacing w:lineRule="auto" w:line="276" w:beforeAutospacing="0" w:before="0" w:afterAutospacing="0" w:after="270"/>
        <w:ind w:hanging="0"/>
        <w:jc w:val="both"/>
        <w:rPr/>
      </w:pPr>
      <w:r>
        <w:rPr/>
        <w:tab/>
        <w:t>A Câmara Municipal de Vitória da Conquista, através do vereador Luis Carlos Dudé, manifesta o seu aplauso à Catedral Metropolitana Nossa Senhora das Vitórias pelos 80 anos de sua construção, e pela sua importância história à serviço da comunidade conquistense.</w:t>
      </w:r>
    </w:p>
    <w:p>
      <w:pPr>
        <w:pStyle w:val="NormalWeb"/>
        <w:shd w:val="clear" w:color="auto" w:fill="FFFFFF"/>
        <w:spacing w:lineRule="auto" w:line="276" w:beforeAutospacing="0" w:before="0" w:afterAutospacing="0" w:after="270"/>
        <w:ind w:hanging="0"/>
        <w:jc w:val="both"/>
        <w:rPr/>
      </w:pPr>
      <w:r>
        <w:rPr/>
        <w:tab/>
        <w:t xml:space="preserve">A Catedral Metropolitana de Nossa Senhora das Vitórias é mais do que um templo religioso; é um marco que guarda parte significativa da história e das tradições de Vitória da Conquista. Desde sua construção entre os anos de 1930 e 1943, após a demolição da primeira capela erguida em 1808, a catedral tem sido um símbolo de fé, arte e memória para os habitantes locais e para todos aqueles que a visitam. </w:t>
      </w:r>
    </w:p>
    <w:p>
      <w:pPr>
        <w:pStyle w:val="NormalWeb"/>
        <w:shd w:val="clear" w:color="auto" w:fill="FFFFFF"/>
        <w:spacing w:lineRule="auto" w:line="276" w:beforeAutospacing="0" w:before="0" w:afterAutospacing="0" w:after="270"/>
        <w:ind w:hanging="0"/>
        <w:jc w:val="both"/>
        <w:rPr/>
      </w:pPr>
      <w:r>
        <w:rPr/>
        <w:tab/>
        <w:t>Seus elementos arquitetônicos, marcados pelo estilo neogótico e neoclássico, e sua rica ornamentação interior, incluindo as obras do pintor José Lima, proporcionam aos visitantes uma experiência única de contato com a arte sacra e a história da região. A pintura do forro, que retrata a "Assunção de Maria aos Céus" e "Anjos Adorando a Jesus Eucarístico", é um testemunho da devoção e habilidade artística que permeiam cada detalhe da catedral.</w:t>
      </w:r>
    </w:p>
    <w:p>
      <w:pPr>
        <w:pStyle w:val="NormalWeb"/>
        <w:shd w:val="clear" w:color="auto" w:fill="FFFFFF"/>
        <w:spacing w:lineRule="auto" w:line="276" w:beforeAutospacing="0" w:before="0" w:afterAutospacing="0" w:after="270"/>
        <w:ind w:hanging="0"/>
        <w:jc w:val="both"/>
        <w:rPr/>
      </w:pPr>
      <w:r>
        <w:rPr/>
        <w:tab/>
        <w:t>Além disso, a Catedral Metropolitana é um espaço de devoção e peregrinação, recebendo fiéis e visitantes de todas as partes da Bahia e do Brasil. Sua importância transcende o aspecto religioso, sendo também um registro histórico da colonização portuguesa em Vitória da Conquista e uma representação viva da cultura e da espiritualidade da região.</w:t>
      </w:r>
    </w:p>
    <w:p>
      <w:pPr>
        <w:pStyle w:val="NormalWeb"/>
        <w:shd w:val="clear" w:color="auto" w:fill="FFFFFF"/>
        <w:spacing w:lineRule="auto" w:line="276" w:beforeAutospacing="0" w:before="0" w:afterAutospacing="0" w:after="270"/>
        <w:ind w:hanging="0"/>
        <w:jc w:val="both"/>
        <w:rPr/>
      </w:pPr>
      <w:r>
        <w:rPr/>
        <w:tab/>
        <w:t>Portanto, é com grande orgulho e reconhecimento que a Câmara Municipal de Vitória da Conquista presta este merecido aplauso à Catedral Metropolitana Nossa Senhora das Vitórias, por seus 80 anos materializados, de dedicação à comunidade conquistense, como um símbolo de fé, arte e história.</w:t>
      </w:r>
    </w:p>
    <w:p>
      <w:pPr>
        <w:pStyle w:val="NormalWeb"/>
        <w:shd w:val="clear" w:color="auto" w:fill="FFFFFF"/>
        <w:spacing w:lineRule="auto" w:line="276" w:beforeAutospacing="0" w:before="0" w:afterAutospacing="0" w:after="270"/>
        <w:ind w:hanging="0"/>
        <w:jc w:val="right"/>
        <w:rPr/>
      </w:pPr>
      <w:r>
        <w:rPr>
          <w:rFonts w:cs="Times New Roman"/>
          <w:sz w:val="24"/>
          <w:szCs w:val="24"/>
        </w:rPr>
        <w:t>Plenário Vereadora Carmem Lúcia, 29 de Abril de 2024.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2207895</wp:posOffset>
            </wp:positionH>
            <wp:positionV relativeFrom="paragraph">
              <wp:posOffset>-170180</wp:posOffset>
            </wp:positionV>
            <wp:extent cx="1612265" cy="676275"/>
            <wp:effectExtent l="0" t="0" r="0" b="0"/>
            <wp:wrapNone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28002" r="0" b="30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overflowPunct w:val="false"/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spacing w:before="0" w:after="160"/>
        <w:jc w:val="center"/>
        <w:rPr/>
      </w:pPr>
      <w:r>
        <w:rPr>
          <w:rFonts w:ascii="Times New Roman" w:hAnsi="Times New Roman"/>
          <w:b/>
          <w:bCs/>
          <w:sz w:val="24"/>
          <w:szCs w:val="24"/>
        </w:rPr>
        <w:t xml:space="preserve">LUIS CARLOS DUDÉ </w:t>
        <w:br/>
        <w:t>VEREADOR (União Brasil)</w:t>
      </w:r>
      <w:r>
        <w:rPr>
          <w:rFonts w:cs="Times New Roman" w:ascii="Times New Roman" w:hAnsi="Times New Roman"/>
          <w:sz w:val="24"/>
          <w:szCs w:val="24"/>
        </w:rPr>
        <w:t xml:space="preserve">               </w:t>
      </w:r>
    </w:p>
    <w:sectPr>
      <w:headerReference w:type="default" r:id="rId3"/>
      <w:type w:val="nextPage"/>
      <w:pgSz w:w="11906" w:h="16838"/>
      <w:pgMar w:left="1155" w:right="1226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character" w:styleId="Hyperlink" w:customStyle="1">
    <w:name w:val="Hyperlink"/>
    <w:basedOn w:val="DefaultParagraphFont"/>
    <w:rPr>
      <w:color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paragraph" w:styleId="Content-textcontainer" w:customStyle="1">
    <w:name w:val="content-text__container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rsid w:val="00100dfc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LibreOffice/7.6.4.1$Windows_X86_64 LibreOffice_project/e19e193f88cd6c0525a17fb7a176ed8e6a3e2aa1</Application>
  <AppVersion>15.0000</AppVersion>
  <Pages>1</Pages>
  <Words>324</Words>
  <Characters>1754</Characters>
  <CharactersWithSpaces>2100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2021-04-19T13:38:00Z</dcterms:created>
  <dc:creator>usuario</dc:creator>
  <dc:description/>
  <dc:language>pt-PT</dc:language>
  <cp:lastModifiedBy/>
  <dcterms:modified xsi:type="dcterms:W3CDTF">2024-04-29T16:44:14Z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