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300E2DBC" w:rsidR="000F0DBC" w:rsidRPr="00292BCF" w:rsidRDefault="000F0DBC" w:rsidP="00236E45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</w:t>
      </w:r>
      <w:r w:rsidR="00E243DF">
        <w:rPr>
          <w:rFonts w:ascii="Arial" w:eastAsia="Verdana" w:hAnsi="Arial" w:cs="Arial"/>
          <w:b/>
        </w:rPr>
        <w:t xml:space="preserve"> </w:t>
      </w:r>
      <w:r w:rsidR="00A57C70">
        <w:rPr>
          <w:rFonts w:ascii="Arial" w:eastAsia="Verdana" w:hAnsi="Arial" w:cs="Arial"/>
          <w:b/>
        </w:rPr>
        <w:t>0</w:t>
      </w:r>
      <w:r w:rsidR="0044178A">
        <w:rPr>
          <w:rFonts w:ascii="Arial" w:eastAsia="Verdana" w:hAnsi="Arial" w:cs="Arial"/>
          <w:b/>
        </w:rPr>
        <w:t>2</w:t>
      </w:r>
      <w:r w:rsidR="00A63B41">
        <w:rPr>
          <w:rFonts w:ascii="Arial" w:eastAsia="Verdana" w:hAnsi="Arial" w:cs="Arial"/>
          <w:b/>
        </w:rPr>
        <w:t>6</w:t>
      </w:r>
      <w:r w:rsidR="004713BA">
        <w:rPr>
          <w:rFonts w:ascii="Arial" w:eastAsia="Verdana" w:hAnsi="Arial" w:cs="Arial"/>
          <w:b/>
        </w:rPr>
        <w:t xml:space="preserve"> </w:t>
      </w:r>
      <w:r w:rsidR="00530053">
        <w:rPr>
          <w:rFonts w:ascii="Arial" w:eastAsia="Verdana" w:hAnsi="Arial" w:cs="Arial"/>
          <w:b/>
        </w:rPr>
        <w:t>/</w:t>
      </w:r>
      <w:r w:rsidR="00427AB7" w:rsidRPr="00292BCF">
        <w:rPr>
          <w:rFonts w:ascii="Arial" w:eastAsia="Verdana" w:hAnsi="Arial" w:cs="Arial"/>
          <w:b/>
        </w:rPr>
        <w:t>202</w:t>
      </w:r>
      <w:r w:rsidR="00A57C70">
        <w:rPr>
          <w:rFonts w:ascii="Arial" w:eastAsia="Verdana" w:hAnsi="Arial" w:cs="Arial"/>
          <w:b/>
        </w:rPr>
        <w:t>3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05EE5341" w:rsidR="0040515F" w:rsidRPr="00522E2B" w:rsidRDefault="000F0DBC" w:rsidP="001A1B98">
      <w:pPr>
        <w:tabs>
          <w:tab w:val="left" w:pos="2268"/>
        </w:tabs>
        <w:spacing w:line="360" w:lineRule="auto"/>
        <w:ind w:firstLine="1134"/>
        <w:jc w:val="both"/>
        <w:rPr>
          <w:rFonts w:ascii="Arial" w:hAnsi="Arial" w:cs="Arial"/>
        </w:rPr>
      </w:pPr>
      <w:r w:rsidRPr="00292BCF">
        <w:rPr>
          <w:rFonts w:ascii="Arial" w:eastAsia="Verdana" w:hAnsi="Arial" w:cs="Arial"/>
        </w:rPr>
        <w:t>Proposição escrita</w:t>
      </w:r>
      <w:r w:rsidR="00A57C70">
        <w:rPr>
          <w:rFonts w:ascii="Arial" w:eastAsia="Verdana" w:hAnsi="Arial" w:cs="Arial"/>
        </w:rPr>
        <w:t xml:space="preserve"> </w:t>
      </w:r>
      <w:r w:rsidR="00A57C70" w:rsidRPr="00A57C70">
        <w:rPr>
          <w:rFonts w:ascii="Arial" w:hAnsi="Arial" w:cs="Arial"/>
          <w:bCs/>
        </w:rPr>
        <w:t>e apresentada pelo vereador</w:t>
      </w:r>
      <w:r w:rsidR="00A57C70">
        <w:rPr>
          <w:rFonts w:ascii="Arial" w:hAnsi="Arial" w:cs="Arial"/>
          <w:b/>
        </w:rPr>
        <w:t xml:space="preserve"> LUCIANO SOUZA SILVA / PT </w:t>
      </w:r>
      <w:r w:rsidR="007F430C" w:rsidRPr="00522E2B">
        <w:rPr>
          <w:rFonts w:ascii="Arial" w:hAnsi="Arial" w:cs="Arial"/>
        </w:rPr>
        <w:t xml:space="preserve">na Sessão do dia </w:t>
      </w:r>
      <w:r w:rsidR="0044178A">
        <w:rPr>
          <w:rFonts w:ascii="Arial" w:hAnsi="Arial" w:cs="Arial"/>
        </w:rPr>
        <w:t>16</w:t>
      </w:r>
      <w:r w:rsidR="009864D0">
        <w:rPr>
          <w:rFonts w:ascii="Arial" w:hAnsi="Arial" w:cs="Arial"/>
        </w:rPr>
        <w:t xml:space="preserve"> de </w:t>
      </w:r>
      <w:r w:rsidR="00A57C70">
        <w:rPr>
          <w:rFonts w:ascii="Arial" w:hAnsi="Arial" w:cs="Arial"/>
        </w:rPr>
        <w:t>março</w:t>
      </w:r>
      <w:r w:rsidR="00945298" w:rsidRPr="00522E2B">
        <w:rPr>
          <w:rFonts w:ascii="Arial" w:hAnsi="Arial" w:cs="Arial"/>
        </w:rPr>
        <w:t xml:space="preserve"> </w:t>
      </w:r>
      <w:r w:rsidR="00427AB7" w:rsidRPr="00522E2B">
        <w:rPr>
          <w:rFonts w:ascii="Arial" w:hAnsi="Arial" w:cs="Arial"/>
        </w:rPr>
        <w:t>de 202</w:t>
      </w:r>
      <w:r w:rsidR="00A57C70">
        <w:rPr>
          <w:rFonts w:ascii="Arial" w:hAnsi="Arial" w:cs="Arial"/>
        </w:rPr>
        <w:t>3</w:t>
      </w:r>
      <w:r w:rsidR="007F430C" w:rsidRPr="00522E2B">
        <w:rPr>
          <w:rFonts w:ascii="Arial" w:hAnsi="Arial" w:cs="Arial"/>
        </w:rPr>
        <w:t>.</w:t>
      </w:r>
    </w:p>
    <w:p w14:paraId="11203BFD" w14:textId="4A3A3EDC" w:rsidR="00604C39" w:rsidRPr="00292BCF" w:rsidRDefault="00604C39" w:rsidP="001A1B98">
      <w:pPr>
        <w:tabs>
          <w:tab w:val="left" w:pos="0"/>
        </w:tabs>
        <w:spacing w:line="360" w:lineRule="auto"/>
        <w:ind w:firstLine="360"/>
        <w:jc w:val="both"/>
        <w:rPr>
          <w:rFonts w:ascii="Arial" w:hAnsi="Arial" w:cs="Arial"/>
        </w:rPr>
      </w:pPr>
      <w:r w:rsidRPr="00522E2B">
        <w:rPr>
          <w:rFonts w:ascii="Arial" w:hAnsi="Arial" w:cs="Arial"/>
        </w:rPr>
        <w:t xml:space="preserve">            Texto: Requeiro a Mesa, ouvido o Plenário, na forma Regimental</w:t>
      </w:r>
      <w:r w:rsidRPr="00292BCF">
        <w:rPr>
          <w:rFonts w:ascii="Arial" w:hAnsi="Arial" w:cs="Arial"/>
        </w:rPr>
        <w:t xml:space="preserve">, para que se oficie ao </w:t>
      </w:r>
      <w:r w:rsidRPr="00292BCF">
        <w:rPr>
          <w:rFonts w:ascii="Arial" w:hAnsi="Arial" w:cs="Arial"/>
          <w:b/>
        </w:rPr>
        <w:t>EXECUTIVO MUNICIPAL</w:t>
      </w:r>
      <w:r w:rsidRPr="00292BCF">
        <w:rPr>
          <w:rFonts w:ascii="Arial" w:hAnsi="Arial" w:cs="Arial"/>
        </w:rPr>
        <w:t xml:space="preserve"> o seguinte:</w:t>
      </w:r>
    </w:p>
    <w:p w14:paraId="1F6CE368" w14:textId="62B782D1" w:rsidR="00647658" w:rsidRDefault="000F0DBC" w:rsidP="009864D0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  <w:sz w:val="22"/>
          <w:szCs w:val="22"/>
        </w:rPr>
      </w:pPr>
      <w:r w:rsidRPr="00292BCF">
        <w:rPr>
          <w:rFonts w:ascii="Arial" w:eastAsia="Verdana" w:hAnsi="Arial" w:cs="Arial"/>
          <w:sz w:val="22"/>
          <w:szCs w:val="22"/>
        </w:rPr>
        <w:t xml:space="preserve">      </w:t>
      </w:r>
    </w:p>
    <w:p w14:paraId="1FF8901F" w14:textId="46F0BE66" w:rsidR="00522E2B" w:rsidRDefault="007E29D8" w:rsidP="009864D0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INDICATIVO DE PROJETO DE LEI</w:t>
      </w:r>
    </w:p>
    <w:p w14:paraId="535746CE" w14:textId="77777777" w:rsidR="00FB1C2C" w:rsidRDefault="00FB1C2C" w:rsidP="009864D0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AE8503" w14:textId="1E19CBD7" w:rsidR="00BA7226" w:rsidRDefault="00BA7226" w:rsidP="00FB1C2C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EMENTA</w:t>
      </w:r>
    </w:p>
    <w:p w14:paraId="5EADA722" w14:textId="77777777" w:rsidR="00FB1C2C" w:rsidRDefault="00FB1C2C" w:rsidP="00BA7226">
      <w:pPr>
        <w:jc w:val="center"/>
        <w:rPr>
          <w:rFonts w:ascii="Arial" w:eastAsia="Arial" w:hAnsi="Arial" w:cs="Arial"/>
          <w:b/>
        </w:rPr>
      </w:pPr>
    </w:p>
    <w:p w14:paraId="0DE9FBCD" w14:textId="77777777" w:rsidR="00506793" w:rsidRDefault="00506793" w:rsidP="00C1486C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lang w:eastAsia="pt-BR"/>
        </w:rPr>
        <w:t xml:space="preserve">Reconhece a comunidade, localizada na região do Cerro da Cavalhada, como um bairro rural, tendo como nome “CAVALHADA”. A Estrada Cerro da Cavalhada como acesso principal ao bairro, e a Estrada </w:t>
      </w:r>
      <w:proofErr w:type="spellStart"/>
      <w:r>
        <w:rPr>
          <w:rFonts w:ascii="Arial" w:hAnsi="Arial" w:cs="Arial"/>
          <w:color w:val="000000"/>
          <w:lang w:eastAsia="pt-BR"/>
        </w:rPr>
        <w:t>Dr</w:t>
      </w:r>
      <w:proofErr w:type="spellEnd"/>
      <w:r>
        <w:rPr>
          <w:rFonts w:ascii="Arial" w:hAnsi="Arial" w:cs="Arial"/>
          <w:color w:val="000000"/>
          <w:lang w:eastAsia="pt-BR"/>
        </w:rPr>
        <w:t xml:space="preserve"> Cavalheiro como acesso secundário. Também aumenta a extensão territorial do Bairro, </w:t>
      </w:r>
      <w:r>
        <w:rPr>
          <w:rFonts w:ascii="Arial" w:hAnsi="Arial" w:cs="Arial"/>
        </w:rPr>
        <w:t>ficando a faixa territorial a oeste da BR 116, do KM 323,800 até o KM 326, como pertencente a comunidade da Cavalhada, além das vias da rodovia e suas faixas de domínio.</w:t>
      </w:r>
    </w:p>
    <w:p w14:paraId="646DA716" w14:textId="77777777" w:rsidR="00506793" w:rsidRDefault="00506793" w:rsidP="00506793">
      <w:pPr>
        <w:jc w:val="center"/>
        <w:rPr>
          <w:b/>
          <w:bCs/>
          <w:color w:val="000000"/>
          <w:lang w:eastAsia="pt-BR"/>
        </w:rPr>
      </w:pPr>
    </w:p>
    <w:p w14:paraId="5DAFD8FF" w14:textId="77777777" w:rsidR="00506793" w:rsidRDefault="00506793" w:rsidP="00506793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3E249EF4" w14:textId="77777777" w:rsidR="00506793" w:rsidRDefault="00506793" w:rsidP="00506793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DF2DB32" w14:textId="5B0741B7" w:rsidR="00506793" w:rsidRPr="00C1486C" w:rsidRDefault="00506793" w:rsidP="00C1486C">
      <w:pPr>
        <w:spacing w:line="360" w:lineRule="auto"/>
        <w:ind w:firstLine="851"/>
        <w:jc w:val="both"/>
        <w:rPr>
          <w:rFonts w:ascii="Arial" w:hAnsi="Arial" w:cs="Arial"/>
          <w:color w:val="000000"/>
          <w:lang w:eastAsia="pt-BR"/>
        </w:rPr>
      </w:pPr>
      <w:r w:rsidRPr="00C1486C">
        <w:rPr>
          <w:rFonts w:ascii="Arial" w:hAnsi="Arial" w:cs="Arial"/>
          <w:color w:val="000000"/>
          <w:lang w:eastAsia="pt-BR"/>
        </w:rPr>
        <w:t xml:space="preserve">A comunidade da Cavalhada termina seu território antes de chegar a BR 116, a faixa territorial que costeia a </w:t>
      </w:r>
      <w:r w:rsidR="00C1486C" w:rsidRPr="00C1486C">
        <w:rPr>
          <w:rFonts w:ascii="Arial" w:hAnsi="Arial" w:cs="Arial"/>
          <w:color w:val="000000"/>
          <w:lang w:eastAsia="pt-BR"/>
        </w:rPr>
        <w:t>rodovia, pertence</w:t>
      </w:r>
      <w:r w:rsidRPr="00C1486C">
        <w:rPr>
          <w:rFonts w:ascii="Arial" w:hAnsi="Arial" w:cs="Arial"/>
          <w:color w:val="000000"/>
          <w:lang w:eastAsia="pt-BR"/>
        </w:rPr>
        <w:t xml:space="preserve"> a comunidade do Passo da Estancia.</w:t>
      </w:r>
      <w:r w:rsidRPr="00C1486C">
        <w:t xml:space="preserve"> </w:t>
      </w:r>
      <w:r w:rsidRPr="00C1486C">
        <w:rPr>
          <w:rFonts w:ascii="Arial" w:hAnsi="Arial" w:cs="Arial"/>
          <w:color w:val="000000"/>
          <w:lang w:eastAsia="pt-BR"/>
        </w:rPr>
        <w:t xml:space="preserve">As justificativas dessa mudança são várias, melhorias em prol do desenvolvimento do turismo, esse reordenamento territorial beneficiara os moradores que vivem próximo a BR 116 e já se identificam muito mais a nível cultural e geográfico com a comunidade da Cavalhada a ter uma maior facilidade com o seu endereço e o uso dele para obter entregas de produtos que adquire em lojas, os insumos para suas propriedades, entre outros. </w:t>
      </w:r>
    </w:p>
    <w:p w14:paraId="08CFDDDE" w14:textId="77777777" w:rsidR="00506793" w:rsidRPr="00C1486C" w:rsidRDefault="00506793" w:rsidP="00506793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C1486C">
        <w:rPr>
          <w:rFonts w:ascii="Arial" w:hAnsi="Arial" w:cs="Arial"/>
          <w:color w:val="000000"/>
          <w:lang w:eastAsia="pt-BR"/>
        </w:rPr>
        <w:t xml:space="preserve">A comunidade da Cavalhada tem um grande potencial turístico, nela está localizado o Cerro da Cavalhada. O Cerro da Cavalhada possui uma altitude de 383 metros com visão panorâmica para toda a região. </w:t>
      </w:r>
    </w:p>
    <w:p w14:paraId="297F32D1" w14:textId="6A3112F4" w:rsidR="00506793" w:rsidRPr="00C1486C" w:rsidRDefault="00506793" w:rsidP="00506793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C1486C">
        <w:rPr>
          <w:rFonts w:ascii="Arial" w:hAnsi="Arial" w:cs="Arial"/>
          <w:color w:val="000000"/>
          <w:lang w:eastAsia="pt-BR"/>
        </w:rPr>
        <w:lastRenderedPageBreak/>
        <w:t xml:space="preserve">A uma riqueza hídrica com fontes de água que brotam do solo, cachoeiras, arroios com seu leito sobre pedras, vegetação preservada e estradas com relevo excelente para a prática de esportes como o Mountain Bike. O acesso ao topo do cerro tem excelente relevo para trilhas e tem recebido visitantes de diversas regiões do estado, que vem para a </w:t>
      </w:r>
      <w:r w:rsidR="00C1486C" w:rsidRPr="00C1486C">
        <w:rPr>
          <w:rFonts w:ascii="Arial" w:hAnsi="Arial" w:cs="Arial"/>
          <w:color w:val="000000"/>
          <w:lang w:eastAsia="pt-BR"/>
        </w:rPr>
        <w:t>prática</w:t>
      </w:r>
      <w:r w:rsidRPr="00C1486C">
        <w:rPr>
          <w:rFonts w:ascii="Arial" w:hAnsi="Arial" w:cs="Arial"/>
          <w:color w:val="000000"/>
          <w:lang w:eastAsia="pt-BR"/>
        </w:rPr>
        <w:t xml:space="preserve"> do ecoturismo. </w:t>
      </w:r>
    </w:p>
    <w:p w14:paraId="0FCD3300" w14:textId="77777777" w:rsidR="00506793" w:rsidRPr="00C1486C" w:rsidRDefault="00506793" w:rsidP="00506793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C1486C">
        <w:rPr>
          <w:rFonts w:ascii="Arial" w:hAnsi="Arial" w:cs="Arial"/>
          <w:color w:val="000000"/>
          <w:lang w:eastAsia="pt-BR"/>
        </w:rPr>
        <w:t>Além das belezas naturais, encontra-se também as construções como a casa de pedra e uma comunidade com grande diversidade de produção agrícola e de pecuária. Produção orgânica de verduras, legumes e aviário. Na comunidade também se produz uma diversidade de biscoitos, bolos, artesanato entre outros do segmento</w:t>
      </w:r>
    </w:p>
    <w:p w14:paraId="4E2A4DE2" w14:textId="77777777" w:rsidR="00506793" w:rsidRDefault="00506793" w:rsidP="00506793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2F034C5C" w14:textId="77777777" w:rsidR="00E31DF8" w:rsidRDefault="00E31DF8" w:rsidP="00E31DF8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C952736" w14:textId="3D5E0303" w:rsidR="00E31DF8" w:rsidRDefault="00E31DF8" w:rsidP="001A1B98">
      <w:pPr>
        <w:ind w:firstLine="1418"/>
        <w:rPr>
          <w:rFonts w:ascii="Arial" w:hAnsi="Arial" w:cs="Arial"/>
        </w:rPr>
      </w:pPr>
      <w:r w:rsidRPr="00E31DF8">
        <w:rPr>
          <w:rFonts w:ascii="Arial" w:hAnsi="Arial" w:cs="Arial"/>
        </w:rPr>
        <w:t xml:space="preserve">Barra do Ribeiro, </w:t>
      </w:r>
      <w:r w:rsidR="0044178A">
        <w:rPr>
          <w:rFonts w:ascii="Arial" w:hAnsi="Arial" w:cs="Arial"/>
        </w:rPr>
        <w:t>13</w:t>
      </w:r>
      <w:r w:rsidR="00A57C70">
        <w:rPr>
          <w:rFonts w:ascii="Arial" w:hAnsi="Arial" w:cs="Arial"/>
        </w:rPr>
        <w:t xml:space="preserve"> de </w:t>
      </w:r>
      <w:r w:rsidR="0044178A">
        <w:rPr>
          <w:rFonts w:ascii="Arial" w:hAnsi="Arial" w:cs="Arial"/>
        </w:rPr>
        <w:t>março</w:t>
      </w:r>
      <w:r w:rsidR="00A57C70">
        <w:rPr>
          <w:rFonts w:ascii="Arial" w:hAnsi="Arial" w:cs="Arial"/>
        </w:rPr>
        <w:t xml:space="preserve"> </w:t>
      </w:r>
      <w:r w:rsidRPr="00E31DF8">
        <w:rPr>
          <w:rFonts w:ascii="Arial" w:hAnsi="Arial" w:cs="Arial"/>
        </w:rPr>
        <w:t>de 202</w:t>
      </w:r>
      <w:r w:rsidR="00A57C70">
        <w:rPr>
          <w:rFonts w:ascii="Arial" w:hAnsi="Arial" w:cs="Arial"/>
        </w:rPr>
        <w:t>3</w:t>
      </w:r>
      <w:r w:rsidRPr="00E31DF8">
        <w:rPr>
          <w:rFonts w:ascii="Arial" w:hAnsi="Arial" w:cs="Arial"/>
        </w:rPr>
        <w:t>.</w:t>
      </w:r>
    </w:p>
    <w:p w14:paraId="0F82F5A9" w14:textId="2E170579" w:rsidR="005D4EFE" w:rsidRDefault="005D4EFE" w:rsidP="001A1B98">
      <w:pPr>
        <w:ind w:firstLine="1418"/>
        <w:rPr>
          <w:rFonts w:ascii="Arial" w:hAnsi="Arial" w:cs="Arial"/>
        </w:rPr>
      </w:pPr>
    </w:p>
    <w:p w14:paraId="4439CBD2" w14:textId="77777777" w:rsidR="005D4EFE" w:rsidRPr="00E31DF8" w:rsidRDefault="005D4EFE" w:rsidP="001A1B98">
      <w:pPr>
        <w:ind w:firstLine="1418"/>
        <w:rPr>
          <w:rFonts w:ascii="Arial" w:hAnsi="Arial" w:cs="Arial"/>
        </w:rPr>
      </w:pPr>
    </w:p>
    <w:p w14:paraId="4F1A4B1E" w14:textId="77777777" w:rsidR="00E31DF8" w:rsidRDefault="00E31DF8" w:rsidP="00BA7226">
      <w:pPr>
        <w:jc w:val="center"/>
        <w:rPr>
          <w:rFonts w:ascii="Arial" w:eastAsia="Arial" w:hAnsi="Arial" w:cs="Arial"/>
          <w:b/>
        </w:rPr>
      </w:pPr>
    </w:p>
    <w:p w14:paraId="73B9BF9D" w14:textId="5AA66AF9" w:rsidR="000D1A33" w:rsidRPr="00236E45" w:rsidRDefault="005D4EFE" w:rsidP="00DD5754">
      <w:pPr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LUCIANO SOUZA SILVA / PT</w:t>
      </w:r>
      <w:r w:rsidR="002B6413" w:rsidRPr="00236E45">
        <w:rPr>
          <w:rFonts w:ascii="Arial" w:hAnsi="Arial" w:cs="Arial"/>
          <w:b/>
        </w:rPr>
        <w:t xml:space="preserve">       </w:t>
      </w:r>
    </w:p>
    <w:p w14:paraId="54AE924F" w14:textId="77777777" w:rsidR="0044178A" w:rsidRDefault="002B6413" w:rsidP="00DD5754">
      <w:pPr>
        <w:tabs>
          <w:tab w:val="left" w:pos="5760"/>
        </w:tabs>
        <w:jc w:val="right"/>
        <w:rPr>
          <w:rFonts w:ascii="Arial" w:hAnsi="Arial" w:cs="Arial"/>
        </w:rPr>
      </w:pPr>
      <w:r w:rsidRPr="00236E45">
        <w:rPr>
          <w:rFonts w:ascii="Arial" w:hAnsi="Arial" w:cs="Arial"/>
        </w:rPr>
        <w:t xml:space="preserve">VEREADOR PROPONENTE    </w:t>
      </w:r>
      <w:r w:rsidR="005D4EFE">
        <w:rPr>
          <w:rFonts w:ascii="Arial" w:hAnsi="Arial" w:cs="Arial"/>
        </w:rPr>
        <w:t xml:space="preserve">      </w:t>
      </w:r>
    </w:p>
    <w:p w14:paraId="6A19D18B" w14:textId="77777777" w:rsidR="0044178A" w:rsidRDefault="0044178A" w:rsidP="005D4EFE">
      <w:pPr>
        <w:tabs>
          <w:tab w:val="left" w:pos="5760"/>
        </w:tabs>
        <w:rPr>
          <w:rFonts w:ascii="Arial" w:hAnsi="Arial" w:cs="Arial"/>
        </w:rPr>
      </w:pPr>
    </w:p>
    <w:p w14:paraId="1FFC2E18" w14:textId="482FBAB0" w:rsidR="00CA1F72" w:rsidRDefault="005D4EFE" w:rsidP="005D4EFE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</w:p>
    <w:p w14:paraId="1E4D1D04" w14:textId="21ED199C" w:rsidR="007E343D" w:rsidRPr="00236E45" w:rsidRDefault="002B6413" w:rsidP="00E31DF8">
      <w:pPr>
        <w:tabs>
          <w:tab w:val="left" w:pos="5760"/>
        </w:tabs>
        <w:jc w:val="right"/>
        <w:rPr>
          <w:rFonts w:ascii="Arial" w:hAnsi="Arial" w:cs="Arial"/>
          <w:b/>
        </w:rPr>
      </w:pPr>
      <w:r w:rsidRPr="00236E45">
        <w:rPr>
          <w:rFonts w:ascii="Arial" w:hAnsi="Arial" w:cs="Arial"/>
        </w:rPr>
        <w:t xml:space="preserve">                                   </w:t>
      </w:r>
    </w:p>
    <w:p w14:paraId="4236E8B6" w14:textId="02CB1D59" w:rsidR="0096489A" w:rsidRPr="00236E45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236E45">
        <w:rPr>
          <w:rFonts w:ascii="Arial" w:hAnsi="Arial" w:cs="Arial"/>
        </w:rPr>
        <w:t>Situação: (   )  Aprovado   (    ) Rejeitado</w:t>
      </w:r>
    </w:p>
    <w:p w14:paraId="5344A212" w14:textId="332F08C0" w:rsidR="0040515F" w:rsidRPr="00236E45" w:rsidRDefault="0040515F" w:rsidP="00F14CC2">
      <w:pPr>
        <w:spacing w:line="276" w:lineRule="auto"/>
        <w:rPr>
          <w:rFonts w:ascii="Arial" w:hAnsi="Arial" w:cs="Arial"/>
        </w:rPr>
      </w:pPr>
      <w:r w:rsidRPr="00236E45">
        <w:rPr>
          <w:rFonts w:ascii="Arial" w:hAnsi="Arial" w:cs="Arial"/>
        </w:rPr>
        <w:t>Registrado em Ata Nº.      /202</w:t>
      </w:r>
      <w:r w:rsidR="00DC4624" w:rsidRPr="00236E45">
        <w:rPr>
          <w:rFonts w:ascii="Arial" w:hAnsi="Arial" w:cs="Arial"/>
        </w:rPr>
        <w:t>2</w:t>
      </w:r>
      <w:r w:rsidRPr="00236E45">
        <w:rPr>
          <w:rFonts w:ascii="Arial" w:hAnsi="Arial" w:cs="Arial"/>
        </w:rPr>
        <w:t xml:space="preserve">. </w:t>
      </w:r>
    </w:p>
    <w:p w14:paraId="0B0A6795" w14:textId="57B26429" w:rsidR="0040515F" w:rsidRPr="00236E45" w:rsidRDefault="0040515F" w:rsidP="00647658">
      <w:pPr>
        <w:spacing w:line="276" w:lineRule="auto"/>
        <w:rPr>
          <w:rFonts w:ascii="Arial" w:hAnsi="Arial" w:cs="Arial"/>
          <w:color w:val="000000"/>
        </w:rPr>
      </w:pPr>
      <w:r w:rsidRPr="00236E45">
        <w:rPr>
          <w:rFonts w:ascii="Arial" w:hAnsi="Arial" w:cs="Arial"/>
        </w:rPr>
        <w:t>Transmitido pelo Ofício Nº.      /20</w:t>
      </w:r>
      <w:r w:rsidR="00DC4624" w:rsidRPr="00236E45">
        <w:rPr>
          <w:rFonts w:ascii="Arial" w:hAnsi="Arial" w:cs="Arial"/>
        </w:rPr>
        <w:t>22.</w:t>
      </w:r>
    </w:p>
    <w:sectPr w:rsidR="0040515F" w:rsidRPr="00236E45" w:rsidSect="00D77AF9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843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E768" w14:textId="77777777" w:rsidR="00360A66" w:rsidRDefault="00360A66">
      <w:r>
        <w:separator/>
      </w:r>
    </w:p>
  </w:endnote>
  <w:endnote w:type="continuationSeparator" w:id="0">
    <w:p w14:paraId="59628A40" w14:textId="77777777" w:rsidR="00360A66" w:rsidRDefault="00360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576E313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E3A46" w14:textId="77777777" w:rsidR="00360A66" w:rsidRDefault="00360A66">
      <w:r>
        <w:separator/>
      </w:r>
    </w:p>
  </w:footnote>
  <w:footnote w:type="continuationSeparator" w:id="0">
    <w:p w14:paraId="4B93D476" w14:textId="77777777" w:rsidR="00360A66" w:rsidRDefault="00360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1653C4F3" w:rsidR="006876BE" w:rsidRPr="00236E45" w:rsidRDefault="0072448A" w:rsidP="009106D6">
    <w:pPr>
      <w:spacing w:before="100" w:beforeAutospacing="1" w:after="100" w:afterAutospacing="1"/>
      <w:contextualSpacing/>
      <w:rPr>
        <w:rFonts w:ascii="Tahoma" w:hAnsi="Tahoma" w:cs="Tahoma"/>
        <w:color w:val="000000"/>
        <w:sz w:val="22"/>
        <w:szCs w:val="22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2705"/>
    <w:rsid w:val="000556A3"/>
    <w:rsid w:val="000565F0"/>
    <w:rsid w:val="00057244"/>
    <w:rsid w:val="00061946"/>
    <w:rsid w:val="00062729"/>
    <w:rsid w:val="00064D40"/>
    <w:rsid w:val="00066256"/>
    <w:rsid w:val="00070E95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A1B98"/>
    <w:rsid w:val="001B677D"/>
    <w:rsid w:val="001C02B1"/>
    <w:rsid w:val="001C1925"/>
    <w:rsid w:val="001C21B0"/>
    <w:rsid w:val="001C232E"/>
    <w:rsid w:val="001C57DD"/>
    <w:rsid w:val="001C6080"/>
    <w:rsid w:val="001E6DE7"/>
    <w:rsid w:val="001E77C0"/>
    <w:rsid w:val="001F09D7"/>
    <w:rsid w:val="001F318E"/>
    <w:rsid w:val="001F3E06"/>
    <w:rsid w:val="001F752B"/>
    <w:rsid w:val="0020045B"/>
    <w:rsid w:val="0020459F"/>
    <w:rsid w:val="002207F0"/>
    <w:rsid w:val="00224661"/>
    <w:rsid w:val="00224F5C"/>
    <w:rsid w:val="00230758"/>
    <w:rsid w:val="00236E45"/>
    <w:rsid w:val="00246AC4"/>
    <w:rsid w:val="00246E50"/>
    <w:rsid w:val="002478EC"/>
    <w:rsid w:val="00247FD5"/>
    <w:rsid w:val="002550A2"/>
    <w:rsid w:val="0026657D"/>
    <w:rsid w:val="00267637"/>
    <w:rsid w:val="00273FE4"/>
    <w:rsid w:val="0028015E"/>
    <w:rsid w:val="002914DB"/>
    <w:rsid w:val="00291953"/>
    <w:rsid w:val="002924DC"/>
    <w:rsid w:val="00292BCF"/>
    <w:rsid w:val="002940B8"/>
    <w:rsid w:val="0029771A"/>
    <w:rsid w:val="002A612F"/>
    <w:rsid w:val="002B6413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60A66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178A"/>
    <w:rsid w:val="004426B1"/>
    <w:rsid w:val="004545AE"/>
    <w:rsid w:val="00455BC1"/>
    <w:rsid w:val="004713BA"/>
    <w:rsid w:val="00472ACA"/>
    <w:rsid w:val="00480097"/>
    <w:rsid w:val="004802E0"/>
    <w:rsid w:val="00482CC4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C7C74"/>
    <w:rsid w:val="004D1761"/>
    <w:rsid w:val="004D22D0"/>
    <w:rsid w:val="004D5516"/>
    <w:rsid w:val="004E3E4E"/>
    <w:rsid w:val="004E6C4C"/>
    <w:rsid w:val="004F609C"/>
    <w:rsid w:val="004F60AA"/>
    <w:rsid w:val="00501B10"/>
    <w:rsid w:val="00501B24"/>
    <w:rsid w:val="00506793"/>
    <w:rsid w:val="005214DF"/>
    <w:rsid w:val="00522E2B"/>
    <w:rsid w:val="0052611D"/>
    <w:rsid w:val="00530053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4EFE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845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6258"/>
    <w:rsid w:val="006C493E"/>
    <w:rsid w:val="006D3580"/>
    <w:rsid w:val="006D5FAF"/>
    <w:rsid w:val="006E0965"/>
    <w:rsid w:val="006E6C99"/>
    <w:rsid w:val="006E7269"/>
    <w:rsid w:val="006F119C"/>
    <w:rsid w:val="006F61CC"/>
    <w:rsid w:val="006F75ED"/>
    <w:rsid w:val="007077F2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29D8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74E08"/>
    <w:rsid w:val="00880418"/>
    <w:rsid w:val="008835B2"/>
    <w:rsid w:val="00883D73"/>
    <w:rsid w:val="008851CA"/>
    <w:rsid w:val="00886FCF"/>
    <w:rsid w:val="00892072"/>
    <w:rsid w:val="00896389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2D46"/>
    <w:rsid w:val="0095518F"/>
    <w:rsid w:val="00962DCF"/>
    <w:rsid w:val="009646E5"/>
    <w:rsid w:val="0096489A"/>
    <w:rsid w:val="00972B26"/>
    <w:rsid w:val="00984BFD"/>
    <w:rsid w:val="00984F29"/>
    <w:rsid w:val="009864D0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57C70"/>
    <w:rsid w:val="00A6132F"/>
    <w:rsid w:val="00A628C8"/>
    <w:rsid w:val="00A63B41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05F"/>
    <w:rsid w:val="00B3491A"/>
    <w:rsid w:val="00B41B0B"/>
    <w:rsid w:val="00B50054"/>
    <w:rsid w:val="00B5734A"/>
    <w:rsid w:val="00B622CB"/>
    <w:rsid w:val="00B7447B"/>
    <w:rsid w:val="00B7656A"/>
    <w:rsid w:val="00B869B2"/>
    <w:rsid w:val="00BA03FC"/>
    <w:rsid w:val="00BA47B4"/>
    <w:rsid w:val="00BA56E2"/>
    <w:rsid w:val="00BA7226"/>
    <w:rsid w:val="00BB06C6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486C"/>
    <w:rsid w:val="00C15094"/>
    <w:rsid w:val="00C30355"/>
    <w:rsid w:val="00C40204"/>
    <w:rsid w:val="00C44E12"/>
    <w:rsid w:val="00C45394"/>
    <w:rsid w:val="00C47216"/>
    <w:rsid w:val="00C52975"/>
    <w:rsid w:val="00C555AB"/>
    <w:rsid w:val="00C55D84"/>
    <w:rsid w:val="00C565BD"/>
    <w:rsid w:val="00C90849"/>
    <w:rsid w:val="00CA1F72"/>
    <w:rsid w:val="00CA71C6"/>
    <w:rsid w:val="00CB41BB"/>
    <w:rsid w:val="00CC1F5C"/>
    <w:rsid w:val="00CC6E0E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7AF9"/>
    <w:rsid w:val="00D859A5"/>
    <w:rsid w:val="00D91990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5754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3DF"/>
    <w:rsid w:val="00E24BAA"/>
    <w:rsid w:val="00E2580C"/>
    <w:rsid w:val="00E27B52"/>
    <w:rsid w:val="00E31DF8"/>
    <w:rsid w:val="00E346EA"/>
    <w:rsid w:val="00E3795B"/>
    <w:rsid w:val="00E4193C"/>
    <w:rsid w:val="00E42230"/>
    <w:rsid w:val="00E44DF6"/>
    <w:rsid w:val="00E46E88"/>
    <w:rsid w:val="00E53EB5"/>
    <w:rsid w:val="00E60275"/>
    <w:rsid w:val="00E64F24"/>
    <w:rsid w:val="00E7545A"/>
    <w:rsid w:val="00E81C88"/>
    <w:rsid w:val="00E87CE8"/>
    <w:rsid w:val="00E94B66"/>
    <w:rsid w:val="00E957C0"/>
    <w:rsid w:val="00EA2BD7"/>
    <w:rsid w:val="00EA5B46"/>
    <w:rsid w:val="00EB01E5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1C2C"/>
    <w:rsid w:val="00FB2232"/>
    <w:rsid w:val="00FC4FA9"/>
    <w:rsid w:val="00FC5C08"/>
    <w:rsid w:val="00FD1B1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artigo">
    <w:name w:val="artigo"/>
    <w:basedOn w:val="Normal"/>
    <w:rsid w:val="0020459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04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2531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5</cp:revision>
  <cp:lastPrinted>2023-03-15T15:23:00Z</cp:lastPrinted>
  <dcterms:created xsi:type="dcterms:W3CDTF">2023-03-15T15:48:00Z</dcterms:created>
  <dcterms:modified xsi:type="dcterms:W3CDTF">2023-03-16T12:49:00Z</dcterms:modified>
</cp:coreProperties>
</file>