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8C" w:rsidRDefault="00426E8C" w:rsidP="00426E8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26E8C" w:rsidRDefault="00426E8C" w:rsidP="00426E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REQUERIMENTO N° 038/2019</w:t>
      </w:r>
    </w:p>
    <w:p w:rsidR="00426E8C" w:rsidRDefault="00426E8C" w:rsidP="00426E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AUTOR: EDUARDO RIBEIRO DA SILVA</w:t>
      </w:r>
    </w:p>
    <w:p w:rsidR="00426E8C" w:rsidRDefault="00426E8C" w:rsidP="00426E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Senhor Presidente</w:t>
      </w:r>
      <w:r>
        <w:rPr>
          <w:rFonts w:ascii="Times New Roman" w:hAnsi="Times New Roman" w:cs="Times New Roman"/>
          <w:vanish/>
          <w:sz w:val="28"/>
          <w:szCs w:val="28"/>
        </w:rPr>
        <w:t>hospital Muni</w:t>
      </w: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De acordo com o Regimento Interno desta Casa de Leis e depois de ouvido </w:t>
      </w:r>
      <w:proofErr w:type="gramStart"/>
      <w:r>
        <w:rPr>
          <w:rFonts w:ascii="Times New Roman" w:hAnsi="Times New Roman" w:cs="Times New Roman"/>
          <w:sz w:val="26"/>
          <w:szCs w:val="26"/>
        </w:rPr>
        <w:t>o Soberano Plenário, solicito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a V. Exa., que seja encaminhado expediente ao Diretor Presidente da Empresa SETAE Requerendo a apresentação das respectivas licenças ambientais atualizadas expedidas pelos órgãos fiscalizadores vigentes, bem como convidar um representante da empresa para esclarecer sobre a capacidade de armazenamento e tratamento do esgoto e se existe recebimento de dejetos de outras localidades.</w:t>
      </w:r>
    </w:p>
    <w:p w:rsidR="00426E8C" w:rsidRDefault="00426E8C" w:rsidP="00426E8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J U S T I F I C A T I VA</w:t>
      </w: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Este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nosso Requerimento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 norteia por cunho fiscalizatório e esclarecimento, tendo em vista  que as licenças ambientais é a ferramenta mais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importante  no papel da preservação do meio ambiente  mediante a utilização recursos naturais,  através dela intermediará os níveis de controle  e ou detectar os agentes poluidores que causam impactos e degradação ambiental, impactos tais como: despejos de resíduos líquidos e sólidos, emissões atmosféricas, potencial de riscos, entre eles vazamentos causando desastres ambientais referente  a contaminação do solo e agua entre outros</w:t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pt-BR"/>
        </w:rPr>
        <w:t>. </w:t>
      </w:r>
      <w:r>
        <w:rPr>
          <w:rFonts w:ascii="Times New Roman" w:eastAsia="Calibri" w:hAnsi="Times New Roman" w:cs="Times New Roman"/>
          <w:sz w:val="26"/>
          <w:szCs w:val="26"/>
        </w:rPr>
        <w:t>Assim peço o apoio dos nobres pares para a aprovação deste nosso requerimento.</w:t>
      </w:r>
    </w:p>
    <w:p w:rsidR="00426E8C" w:rsidRDefault="00426E8C" w:rsidP="00426E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Sala das Sessões da Câmara Municipal</w:t>
      </w: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Palácio Adiel Antônio Ribeiro</w:t>
      </w: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Nova Xavantina-MT, 19 de agosto de 2019.</w:t>
      </w:r>
    </w:p>
    <w:p w:rsidR="00426E8C" w:rsidRDefault="00426E8C" w:rsidP="00426E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Eduardo Ribeiro da Silva </w:t>
      </w: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426E8C" w:rsidRDefault="00426E8C" w:rsidP="00426E8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26E8C" w:rsidRDefault="00426E8C" w:rsidP="00426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44776B" w:rsidRDefault="0044776B">
      <w:bookmarkStart w:id="0" w:name="_GoBack"/>
      <w:bookmarkEnd w:id="0"/>
    </w:p>
    <w:sectPr w:rsidR="00447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C"/>
    <w:rsid w:val="00426E8C"/>
    <w:rsid w:val="0044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E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E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5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2019-08-22T16:38:00Z</dcterms:created>
  <dcterms:modified xsi:type="dcterms:W3CDTF">2019-08-22T16:39:00Z</dcterms:modified>
</cp:coreProperties>
</file>