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7A70214" w:rsidR="009C7461" w:rsidRPr="004B0979" w:rsidRDefault="00EA3E85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EA3E85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3A775111" wp14:editId="0F35E4CB">
            <wp:simplePos x="0" y="0"/>
            <wp:positionH relativeFrom="margin">
              <wp:posOffset>4695825</wp:posOffset>
            </wp:positionH>
            <wp:positionV relativeFrom="margin">
              <wp:posOffset>36195</wp:posOffset>
            </wp:positionV>
            <wp:extent cx="1268730" cy="61722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05D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6331DC">
        <w:rPr>
          <w:rFonts w:ascii="Arial" w:hAnsi="Arial" w:cs="Arial"/>
          <w:b/>
          <w:sz w:val="24"/>
          <w:szCs w:val="24"/>
          <w:lang w:val="pt-BR"/>
        </w:rPr>
        <w:t>105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37F5CE66" w:rsidR="009C7461" w:rsidRPr="004B0979" w:rsidRDefault="009C7461" w:rsidP="00EA3E85">
      <w:pPr>
        <w:pStyle w:val="Corpodetexto"/>
        <w:tabs>
          <w:tab w:val="left" w:pos="6876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EA3E85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34680C81" w:rsidR="00442A0F" w:rsidRPr="00582334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81505D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81505D">
        <w:rPr>
          <w:rFonts w:ascii="Arial" w:hAnsi="Arial" w:cs="Arial"/>
          <w:sz w:val="24"/>
          <w:szCs w:val="24"/>
          <w:lang w:val="pt-BR"/>
        </w:rPr>
        <w:t xml:space="preserve">a expedição de ofício ao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Executivo Municipal</w:t>
      </w:r>
      <w:r w:rsidR="00582334">
        <w:rPr>
          <w:rFonts w:ascii="Arial" w:hAnsi="Arial" w:cs="Arial"/>
          <w:sz w:val="24"/>
          <w:szCs w:val="24"/>
          <w:lang w:val="pt-BR"/>
        </w:rPr>
        <w:t xml:space="preserve">, para que forneça </w:t>
      </w:r>
      <w:r w:rsidR="00582334" w:rsidRPr="00582334">
        <w:rPr>
          <w:rFonts w:ascii="Arial" w:hAnsi="Arial" w:cs="Arial"/>
          <w:sz w:val="24"/>
          <w:szCs w:val="24"/>
          <w:lang w:val="pt-BR"/>
        </w:rPr>
        <w:t>informações detalhadas sobre o procedimento adotado pelo Município para a concessão da licença-maternidade às servidoras públicas municipais que optam pela adoção, especialmente no que se refere aos direitos e garantias dessas mães adotantes.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B123264" w14:textId="77777777" w:rsid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C0A97E1" w14:textId="77777777" w:rsidR="00582334" w:rsidRPr="00582334" w:rsidRDefault="00582334" w:rsidP="005823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82334">
        <w:rPr>
          <w:rFonts w:ascii="Arial" w:hAnsi="Arial" w:cs="Arial"/>
          <w:sz w:val="24"/>
          <w:szCs w:val="24"/>
          <w:lang w:eastAsia="pt-BR"/>
        </w:rPr>
        <w:t>A licença-maternidade é um direito fundamental que garante à mãe o período necessário para cuidados com o recém-nascido, promovendo a saúde e o bem-estar da criança e da mãe. No entanto, é importante observar que, no caso de adoção, as necessidades e os direitos das mães adotantes devem ser igualmente respeitados, pois a chegada de uma criança por meio de adoção exige cuidados específicos e um tempo adequado de adaptação para a criança e para a mãe.</w:t>
      </w:r>
    </w:p>
    <w:p w14:paraId="2D716F47" w14:textId="77777777" w:rsidR="00582334" w:rsidRPr="00582334" w:rsidRDefault="00582334" w:rsidP="005823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82334">
        <w:rPr>
          <w:rFonts w:ascii="Arial" w:hAnsi="Arial" w:cs="Arial"/>
          <w:sz w:val="24"/>
          <w:szCs w:val="24"/>
          <w:lang w:eastAsia="pt-BR"/>
        </w:rPr>
        <w:t>Considerando as particularidades desse processo, é essencial garantir que as servidoras públicas municipais tenham acesso à licença-maternidade nas mesmas condições que as mães biológicas, respeitando o prazo e os direitos garantidos por lei, e, se for o caso, proporcionando um acompanhamento adequado durante o período pós-adotivo.</w:t>
      </w:r>
    </w:p>
    <w:p w14:paraId="73C6B6C7" w14:textId="77777777" w:rsidR="00582334" w:rsidRPr="00582334" w:rsidRDefault="00582334" w:rsidP="005823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82334">
        <w:rPr>
          <w:rFonts w:ascii="Arial" w:hAnsi="Arial" w:cs="Arial"/>
          <w:sz w:val="24"/>
          <w:szCs w:val="24"/>
          <w:lang w:eastAsia="pt-BR"/>
        </w:rPr>
        <w:t xml:space="preserve">Assim, solicitamos informações detalhadas sobre como está sendo concedida a licença-maternidade para as mães adotantes servidoras públicas </w:t>
      </w:r>
      <w:r w:rsidRPr="00582334">
        <w:rPr>
          <w:rFonts w:ascii="Arial" w:hAnsi="Arial" w:cs="Arial"/>
          <w:sz w:val="24"/>
          <w:szCs w:val="24"/>
          <w:lang w:eastAsia="pt-BR"/>
        </w:rPr>
        <w:lastRenderedPageBreak/>
        <w:t>municipais, incluindo os prazos, procedimentos e eventuais diferenças em relação à licença concedida às mães biológicas, se houver. A clareza sobre esse processo é de extrema importância para assegurar que todos os direitos das servidoras sejam respeitados e que elas possam se adaptar adequadamente à nova rotina familiar.</w:t>
      </w:r>
    </w:p>
    <w:p w14:paraId="27090F43" w14:textId="2CED0D34" w:rsidR="00582334" w:rsidRPr="00582334" w:rsidRDefault="00582334" w:rsidP="005823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82334">
        <w:rPr>
          <w:rFonts w:ascii="Arial" w:hAnsi="Arial" w:cs="Arial"/>
          <w:sz w:val="24"/>
          <w:szCs w:val="24"/>
          <w:lang w:eastAsia="pt-BR"/>
        </w:rPr>
        <w:t>Este requerimento visa garantir a igualdade de direitos para todas as servidoras públicas municipais, independentemente da forma como a maternidade é vivenciada, e contribuir para a transparência nas políticas públicas voltadas para as mulheres no serviço público municipal.</w:t>
      </w:r>
    </w:p>
    <w:p w14:paraId="00A5D95C" w14:textId="16B4896E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331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331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331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4364FB"/>
    <w:rsid w:val="00442A0F"/>
    <w:rsid w:val="004B0979"/>
    <w:rsid w:val="00582334"/>
    <w:rsid w:val="005A612D"/>
    <w:rsid w:val="006331DC"/>
    <w:rsid w:val="0076078C"/>
    <w:rsid w:val="0081505D"/>
    <w:rsid w:val="008631A3"/>
    <w:rsid w:val="00884322"/>
    <w:rsid w:val="008D78CC"/>
    <w:rsid w:val="009326C8"/>
    <w:rsid w:val="009C7461"/>
    <w:rsid w:val="00AF160A"/>
    <w:rsid w:val="00B81BC1"/>
    <w:rsid w:val="00C10AE7"/>
    <w:rsid w:val="00CB56EB"/>
    <w:rsid w:val="00D22642"/>
    <w:rsid w:val="00E373E8"/>
    <w:rsid w:val="00E93372"/>
    <w:rsid w:val="00EA3E85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2025-03-06T12:20:00Z</cp:lastPrinted>
  <dcterms:created xsi:type="dcterms:W3CDTF">2025-02-28T17:48:00Z</dcterms:created>
  <dcterms:modified xsi:type="dcterms:W3CDTF">2025-03-13T21:11:00Z</dcterms:modified>
</cp:coreProperties>
</file>