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997D" w14:textId="77777777" w:rsidR="003C7294" w:rsidRDefault="003C7294" w:rsidP="007265FA">
      <w:pPr>
        <w:jc w:val="both"/>
        <w:rPr>
          <w:b/>
          <w:u w:val="single"/>
        </w:rPr>
      </w:pPr>
    </w:p>
    <w:p w14:paraId="0C384574" w14:textId="2634D659" w:rsidR="003F6505" w:rsidRPr="000A6772" w:rsidRDefault="00250A58" w:rsidP="007265FA">
      <w:pPr>
        <w:jc w:val="both"/>
        <w:rPr>
          <w:b/>
          <w:sz w:val="28"/>
          <w:szCs w:val="28"/>
          <w:u w:val="single"/>
        </w:rPr>
      </w:pPr>
      <w:r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>PAUTA DA</w:t>
      </w:r>
      <w:r w:rsidR="001C6955" w:rsidRPr="000A6772">
        <w:rPr>
          <w:b/>
          <w:sz w:val="28"/>
          <w:szCs w:val="28"/>
          <w:u w:val="single"/>
        </w:rPr>
        <w:t xml:space="preserve"> </w:t>
      </w:r>
      <w:r w:rsidR="00D76E74">
        <w:rPr>
          <w:b/>
          <w:sz w:val="28"/>
          <w:szCs w:val="28"/>
          <w:u w:val="single"/>
        </w:rPr>
        <w:t>4</w:t>
      </w:r>
      <w:r w:rsidR="00D85E88" w:rsidRPr="000A6772">
        <w:rPr>
          <w:b/>
          <w:sz w:val="28"/>
          <w:szCs w:val="28"/>
          <w:u w:val="single"/>
        </w:rPr>
        <w:t xml:space="preserve">ª </w:t>
      </w:r>
      <w:r w:rsidR="003F6505" w:rsidRPr="000A6772">
        <w:rPr>
          <w:b/>
          <w:sz w:val="28"/>
          <w:szCs w:val="28"/>
          <w:u w:val="single"/>
        </w:rPr>
        <w:t>SESSÃO LEGISLATIVA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F26EF7" w:rsidRPr="000A6772">
        <w:rPr>
          <w:b/>
          <w:sz w:val="28"/>
          <w:szCs w:val="28"/>
          <w:u w:val="single"/>
        </w:rPr>
        <w:t>EXTRA</w:t>
      </w:r>
      <w:r w:rsidR="001C6955" w:rsidRPr="000A6772">
        <w:rPr>
          <w:b/>
          <w:sz w:val="28"/>
          <w:szCs w:val="28"/>
          <w:u w:val="single"/>
        </w:rPr>
        <w:t>ORDINÁRIA</w:t>
      </w:r>
      <w:r w:rsidR="00D85E88" w:rsidRPr="000A6772">
        <w:rPr>
          <w:b/>
          <w:sz w:val="28"/>
          <w:szCs w:val="28"/>
          <w:u w:val="single"/>
        </w:rPr>
        <w:t xml:space="preserve"> </w:t>
      </w:r>
      <w:r w:rsidR="003F6505" w:rsidRPr="000A6772">
        <w:rPr>
          <w:b/>
          <w:sz w:val="28"/>
          <w:szCs w:val="28"/>
          <w:u w:val="single"/>
        </w:rPr>
        <w:t xml:space="preserve">EM </w:t>
      </w:r>
      <w:r w:rsidR="00D76E74">
        <w:rPr>
          <w:b/>
          <w:sz w:val="28"/>
          <w:szCs w:val="28"/>
          <w:u w:val="single"/>
        </w:rPr>
        <w:t>26/10/2022</w:t>
      </w:r>
      <w:r w:rsidR="00231A60" w:rsidRPr="000A6772">
        <w:rPr>
          <w:b/>
          <w:sz w:val="28"/>
          <w:szCs w:val="28"/>
          <w:u w:val="single"/>
        </w:rPr>
        <w:t>.</w:t>
      </w:r>
    </w:p>
    <w:p w14:paraId="65CD1BF9" w14:textId="77777777" w:rsidR="00004A9C" w:rsidRPr="0098536A" w:rsidRDefault="00004A9C" w:rsidP="007265FA">
      <w:pPr>
        <w:jc w:val="both"/>
        <w:rPr>
          <w:b/>
          <w:u w:val="single"/>
        </w:rPr>
      </w:pPr>
    </w:p>
    <w:p w14:paraId="08B71F70" w14:textId="77777777" w:rsidR="00390DAF" w:rsidRDefault="00390DAF" w:rsidP="00C07461">
      <w:pPr>
        <w:jc w:val="both"/>
        <w:rPr>
          <w:rFonts w:eastAsia="MS Mincho"/>
        </w:rPr>
      </w:pPr>
    </w:p>
    <w:p w14:paraId="3E83E6DF" w14:textId="39DD15CF" w:rsidR="00BC0DA3" w:rsidRDefault="00BC0DA3" w:rsidP="000A6772">
      <w:pPr>
        <w:jc w:val="both"/>
        <w:rPr>
          <w:rFonts w:eastAsia="MS Mincho"/>
          <w:sz w:val="28"/>
          <w:szCs w:val="28"/>
        </w:rPr>
      </w:pPr>
      <w:r w:rsidRPr="00BA2F4C">
        <w:rPr>
          <w:rFonts w:eastAsia="MS Mincho"/>
          <w:b/>
          <w:sz w:val="28"/>
          <w:szCs w:val="28"/>
          <w:u w:val="single"/>
        </w:rPr>
        <w:t>- Projeto de Lei</w:t>
      </w:r>
      <w:r>
        <w:rPr>
          <w:rFonts w:eastAsia="MS Mincho"/>
          <w:b/>
          <w:sz w:val="28"/>
          <w:szCs w:val="28"/>
          <w:u w:val="single"/>
        </w:rPr>
        <w:t xml:space="preserve"> Ordinária </w:t>
      </w:r>
      <w:r w:rsidRPr="00BA2F4C">
        <w:rPr>
          <w:rFonts w:eastAsia="MS Mincho"/>
          <w:b/>
          <w:sz w:val="28"/>
          <w:szCs w:val="28"/>
          <w:u w:val="single"/>
        </w:rPr>
        <w:t xml:space="preserve">nº </w:t>
      </w:r>
      <w:r w:rsidR="00D76E74">
        <w:rPr>
          <w:rFonts w:eastAsia="MS Mincho"/>
          <w:b/>
          <w:sz w:val="28"/>
          <w:szCs w:val="28"/>
          <w:u w:val="single"/>
        </w:rPr>
        <w:t>20</w:t>
      </w:r>
      <w:r w:rsidRPr="00BA2F4C">
        <w:rPr>
          <w:rFonts w:eastAsia="MS Mincho"/>
          <w:b/>
          <w:sz w:val="28"/>
          <w:szCs w:val="28"/>
          <w:u w:val="single"/>
        </w:rPr>
        <w:t>/2022:</w:t>
      </w:r>
      <w:r w:rsidR="00D76E74">
        <w:rPr>
          <w:rFonts w:eastAsia="MS Mincho"/>
          <w:bCs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que</w:t>
      </w:r>
      <w:r w:rsidR="00D76E74">
        <w:rPr>
          <w:rFonts w:eastAsia="MS Mincho"/>
          <w:sz w:val="28"/>
          <w:szCs w:val="28"/>
        </w:rPr>
        <w:t xml:space="preserve"> autoriza a empresa MG2 incorporadora LTDA, realizar sorteio das casas no âmbito de projetos habitacionais do programa “minha casa” e prorroga o artigo 3º da LEI nº 917 de 30 de setembro de 2019.</w:t>
      </w:r>
    </w:p>
    <w:p w14:paraId="719A73E6" w14:textId="4D5D2641" w:rsid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09917471" w14:textId="0D74F9E7" w:rsidR="005D2567" w:rsidRDefault="005D2567" w:rsidP="000A6772">
      <w:pPr>
        <w:jc w:val="both"/>
        <w:rPr>
          <w:rFonts w:eastAsia="MS Mincho"/>
          <w:sz w:val="28"/>
          <w:szCs w:val="28"/>
        </w:rPr>
      </w:pPr>
      <w:r w:rsidRPr="005D2567">
        <w:rPr>
          <w:rFonts w:eastAsia="MS Mincho"/>
          <w:b/>
          <w:bCs/>
          <w:sz w:val="28"/>
          <w:szCs w:val="28"/>
          <w:u w:val="single"/>
        </w:rPr>
        <w:t>- Projeto de Lei Ordinária nº 21/2022:</w:t>
      </w:r>
      <w:r>
        <w:rPr>
          <w:rFonts w:eastAsia="MS Mincho"/>
          <w:sz w:val="28"/>
          <w:szCs w:val="28"/>
        </w:rPr>
        <w:t xml:space="preserve"> que dispõe sobre a desafetação de área que específica, que era destinada à área institucional e foi transformada em área para segurança pública e dá outras providências.</w:t>
      </w:r>
    </w:p>
    <w:p w14:paraId="5BA3C2B9" w14:textId="347208B4" w:rsidR="004F5D43" w:rsidRDefault="004F5D43" w:rsidP="000A6772">
      <w:pPr>
        <w:jc w:val="both"/>
        <w:rPr>
          <w:rFonts w:eastAsia="MS Mincho"/>
          <w:sz w:val="28"/>
          <w:szCs w:val="28"/>
        </w:rPr>
      </w:pPr>
    </w:p>
    <w:p w14:paraId="15C49E89" w14:textId="61502764" w:rsidR="004F5D43" w:rsidRPr="004F5D43" w:rsidRDefault="004F5D43" w:rsidP="000A6772">
      <w:pPr>
        <w:jc w:val="both"/>
        <w:rPr>
          <w:rFonts w:eastAsia="MS Mincho"/>
          <w:sz w:val="28"/>
          <w:szCs w:val="28"/>
        </w:rPr>
      </w:pPr>
      <w:r>
        <w:rPr>
          <w:rFonts w:eastAsia="MS Mincho"/>
          <w:b/>
          <w:bCs/>
          <w:sz w:val="28"/>
          <w:szCs w:val="28"/>
          <w:u w:val="single"/>
        </w:rPr>
        <w:t>- Projeto de Lei Ordinária nº 22/2022:</w:t>
      </w:r>
      <w:r>
        <w:rPr>
          <w:rFonts w:eastAsia="MS Mincho"/>
          <w:sz w:val="28"/>
          <w:szCs w:val="28"/>
        </w:rPr>
        <w:t xml:space="preserve"> que dispõe sobre a abertura de créditos suplementares e dá outras providências.</w:t>
      </w:r>
    </w:p>
    <w:p w14:paraId="67A7B16C" w14:textId="274E64C3" w:rsid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057C4F3B" w14:textId="77777777" w:rsidR="005D2567" w:rsidRPr="005D2567" w:rsidRDefault="005D2567" w:rsidP="000A6772">
      <w:pPr>
        <w:jc w:val="both"/>
        <w:rPr>
          <w:rFonts w:eastAsia="MS Mincho"/>
          <w:sz w:val="28"/>
          <w:szCs w:val="28"/>
        </w:rPr>
      </w:pPr>
    </w:p>
    <w:p w14:paraId="3F12D46A" w14:textId="77777777" w:rsidR="000A6772" w:rsidRPr="00BA2F4C" w:rsidRDefault="000A6772" w:rsidP="003C7294">
      <w:pPr>
        <w:jc w:val="both"/>
        <w:rPr>
          <w:sz w:val="28"/>
          <w:szCs w:val="28"/>
        </w:rPr>
      </w:pPr>
    </w:p>
    <w:p w14:paraId="0CE2F172" w14:textId="77777777" w:rsidR="002E0A39" w:rsidRPr="0098536A" w:rsidRDefault="002E0A39" w:rsidP="002E0A39">
      <w:pPr>
        <w:jc w:val="both"/>
      </w:pPr>
    </w:p>
    <w:p w14:paraId="7955604E" w14:textId="2506898B" w:rsidR="0098536A" w:rsidRPr="00D76E74" w:rsidRDefault="003F6505" w:rsidP="007265FA">
      <w:pPr>
        <w:tabs>
          <w:tab w:val="right" w:pos="8504"/>
        </w:tabs>
        <w:jc w:val="right"/>
        <w:rPr>
          <w:sz w:val="28"/>
          <w:szCs w:val="28"/>
        </w:rPr>
      </w:pPr>
      <w:r w:rsidRPr="00D76E74">
        <w:rPr>
          <w:sz w:val="28"/>
          <w:szCs w:val="28"/>
        </w:rPr>
        <w:t xml:space="preserve">Guatapará, </w:t>
      </w:r>
      <w:r w:rsidR="00D76E74">
        <w:rPr>
          <w:sz w:val="28"/>
          <w:szCs w:val="28"/>
        </w:rPr>
        <w:t>26 de outubro de 2022</w:t>
      </w:r>
      <w:r w:rsidR="003C7294" w:rsidRPr="00D76E74">
        <w:rPr>
          <w:sz w:val="28"/>
          <w:szCs w:val="28"/>
        </w:rPr>
        <w:t xml:space="preserve">. </w:t>
      </w:r>
    </w:p>
    <w:p w14:paraId="5B5C7706" w14:textId="77777777" w:rsidR="00FD03E5" w:rsidRPr="00D76E74" w:rsidRDefault="00FD03E5" w:rsidP="007265FA">
      <w:pPr>
        <w:tabs>
          <w:tab w:val="right" w:pos="8504"/>
        </w:tabs>
        <w:jc w:val="right"/>
        <w:rPr>
          <w:sz w:val="28"/>
          <w:szCs w:val="28"/>
        </w:rPr>
      </w:pPr>
    </w:p>
    <w:p w14:paraId="054F0BF5" w14:textId="77777777" w:rsidR="003F6505" w:rsidRPr="00D76E74" w:rsidRDefault="00673AC4" w:rsidP="00E62A2F">
      <w:pPr>
        <w:tabs>
          <w:tab w:val="left" w:pos="3420"/>
          <w:tab w:val="right" w:pos="8504"/>
        </w:tabs>
        <w:rPr>
          <w:b/>
          <w:i/>
          <w:sz w:val="28"/>
          <w:szCs w:val="28"/>
        </w:rPr>
      </w:pPr>
      <w:r w:rsidRPr="00D76E74">
        <w:rPr>
          <w:sz w:val="28"/>
          <w:szCs w:val="28"/>
        </w:rPr>
        <w:tab/>
      </w:r>
      <w:r w:rsidR="008B7E6D" w:rsidRPr="00D76E74">
        <w:rPr>
          <w:sz w:val="28"/>
          <w:szCs w:val="28"/>
        </w:rPr>
        <w:t>Francisco Frediano Filho</w:t>
      </w:r>
    </w:p>
    <w:p w14:paraId="448A6343" w14:textId="77777777" w:rsidR="00AC6112" w:rsidRPr="00D76E74" w:rsidRDefault="003F6505" w:rsidP="00D83E95">
      <w:pPr>
        <w:jc w:val="center"/>
        <w:rPr>
          <w:i/>
          <w:sz w:val="28"/>
          <w:szCs w:val="28"/>
        </w:rPr>
      </w:pPr>
      <w:r w:rsidRPr="00D76E74">
        <w:rPr>
          <w:i/>
          <w:sz w:val="28"/>
          <w:szCs w:val="28"/>
        </w:rPr>
        <w:t>Presidente</w:t>
      </w:r>
    </w:p>
    <w:sectPr w:rsidR="00AC6112" w:rsidRPr="00D76E74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56161"/>
    <w:rsid w:val="00066C13"/>
    <w:rsid w:val="00067BF7"/>
    <w:rsid w:val="00071A0C"/>
    <w:rsid w:val="00077AC4"/>
    <w:rsid w:val="00084DD2"/>
    <w:rsid w:val="000A677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294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4F5D43"/>
    <w:rsid w:val="005858B4"/>
    <w:rsid w:val="00594D28"/>
    <w:rsid w:val="005C1CA9"/>
    <w:rsid w:val="005C312B"/>
    <w:rsid w:val="005D2567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2F4C"/>
    <w:rsid w:val="00BA33D8"/>
    <w:rsid w:val="00BA582F"/>
    <w:rsid w:val="00BA75A0"/>
    <w:rsid w:val="00BC0DA3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3103"/>
    <w:rsid w:val="00D755EF"/>
    <w:rsid w:val="00D76E74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EE0A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D886"/>
  <w15:docId w15:val="{76974525-8AD3-4F47-B487-CE05D2B6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4</cp:revision>
  <cp:lastPrinted>2022-06-21T21:17:00Z</cp:lastPrinted>
  <dcterms:created xsi:type="dcterms:W3CDTF">2022-10-26T11:28:00Z</dcterms:created>
  <dcterms:modified xsi:type="dcterms:W3CDTF">2022-10-26T19:09:00Z</dcterms:modified>
</cp:coreProperties>
</file>