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CF251" w14:textId="21DD67C3" w:rsidR="004A1595" w:rsidRPr="000B5812" w:rsidRDefault="004A1595" w:rsidP="004A1595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6AA0F67" wp14:editId="751DE324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418E1" w14:textId="77777777" w:rsidR="004A1595" w:rsidRDefault="004A1595" w:rsidP="004A15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E6B3473" w14:textId="195EB787" w:rsidR="004A1595" w:rsidRPr="003D08DE" w:rsidRDefault="004A1595" w:rsidP="004A15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1C7E8E8" w14:textId="3E36BEB5" w:rsidR="004A1595" w:rsidRPr="003D08DE" w:rsidRDefault="004A1595" w:rsidP="004A15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4D3EF0E9" w14:textId="77777777" w:rsidR="004A1595" w:rsidRDefault="004A1595" w:rsidP="004A159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AA0F67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BF418E1" w14:textId="77777777" w:rsidR="004A1595" w:rsidRDefault="004A1595" w:rsidP="004A15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E6B3473" w14:textId="195EB787" w:rsidR="004A1595" w:rsidRPr="003D08DE" w:rsidRDefault="004A1595" w:rsidP="004A15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61C7E8E8" w14:textId="3E36BEB5" w:rsidR="004A1595" w:rsidRPr="003D08DE" w:rsidRDefault="004A1595" w:rsidP="004A15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5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4D3EF0E9" w14:textId="77777777" w:rsidR="004A1595" w:rsidRDefault="004A1595" w:rsidP="004A159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>
        <w:rPr>
          <w:rFonts w:ascii="Garamond" w:hAnsi="Garamond"/>
          <w:b/>
          <w:bCs/>
          <w:noProof/>
          <w:sz w:val="26"/>
          <w:lang w:val="x-none"/>
        </w:rPr>
        <w:t>8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3FD8AE78" w14:textId="6DF9EF37" w:rsidR="004A1595" w:rsidRPr="00AD0156" w:rsidRDefault="004A1595" w:rsidP="004A1595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5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A69BD3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D7768">
        <w:rPr>
          <w:rFonts w:ascii="Arial" w:eastAsia="Arial" w:hAnsi="Arial" w:cs="Arial"/>
          <w:b/>
          <w:bCs/>
          <w:color w:val="000000"/>
          <w:sz w:val="24"/>
          <w:szCs w:val="24"/>
        </w:rPr>
        <w:t>225,00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D7768">
        <w:rPr>
          <w:rFonts w:ascii="Arial" w:eastAsia="Arial" w:hAnsi="Arial" w:cs="Arial"/>
          <w:b/>
          <w:bCs/>
          <w:color w:val="000000"/>
          <w:sz w:val="24"/>
          <w:szCs w:val="24"/>
        </w:rPr>
        <w:t>duzentos e vinte e cinco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49AEDBA" w:rsidR="00081855" w:rsidRPr="0009362D" w:rsidRDefault="00081855" w:rsidP="004A159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D7768">
        <w:rPr>
          <w:rFonts w:ascii="Arial" w:hAnsi="Arial" w:cs="Arial"/>
          <w:sz w:val="24"/>
          <w:szCs w:val="24"/>
        </w:rPr>
        <w:t>24699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4A1595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4A1595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1ED99FE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1D7768">
        <w:rPr>
          <w:rFonts w:ascii="Arial" w:eastAsia="Arial" w:hAnsi="Arial" w:cs="Arial"/>
          <w:b/>
          <w:bCs/>
          <w:color w:val="000000"/>
          <w:sz w:val="24"/>
          <w:szCs w:val="24"/>
        </w:rPr>
        <w:t>R$ 225,00 (duzentos e vinte e cinco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4A1595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D7768" w14:paraId="41A7F9CB" w14:textId="77777777" w:rsidTr="004A15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71BE8D" w14:textId="77777777" w:rsidR="001D7768" w:rsidRDefault="001D7768" w:rsidP="004A15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D7768" w14:paraId="3DC8130B" w14:textId="77777777" w:rsidTr="004A15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26C107" w14:textId="77777777" w:rsidR="001D7768" w:rsidRDefault="001D7768" w:rsidP="004A15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1D7768" w14:paraId="60CD56E4" w14:textId="77777777" w:rsidTr="004A15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8F5D3F" w14:textId="77777777" w:rsidR="001D7768" w:rsidRDefault="001D7768" w:rsidP="004A15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F901F7" w14:textId="77777777" w:rsidR="001D7768" w:rsidRDefault="001D7768" w:rsidP="004A15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1D7768" w14:paraId="7B3C46FC" w14:textId="77777777" w:rsidTr="004A15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8B53E7" w14:textId="77777777" w:rsidR="001D7768" w:rsidRDefault="001D7768" w:rsidP="004A15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12.008.0008.0241.0012.2014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1E8E0C" w14:textId="486D1EF4" w:rsidR="001D7768" w:rsidRDefault="001D7768" w:rsidP="004A15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A15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 ações desse programa serão utilizadas para realizar repasse de recursos proveniente da Campanha do Imposto de Renda para as organizações da sociedade civil que realizam atendimento ao idoso e Manter o Conselho Municipal da Pessoa Idosa.</w:t>
            </w:r>
          </w:p>
        </w:tc>
      </w:tr>
      <w:tr w:rsidR="001D7768" w14:paraId="779FF240" w14:textId="77777777" w:rsidTr="004A15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7C2F93" w14:textId="77777777" w:rsidR="001D7768" w:rsidRDefault="001D7768" w:rsidP="004A15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A0854" w14:textId="77777777" w:rsidR="001D7768" w:rsidRDefault="001D7768" w:rsidP="004A15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E1D8A" w14:textId="77777777" w:rsidR="001D7768" w:rsidRDefault="001D7768" w:rsidP="004A15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D7768" w14:paraId="7842B7C3" w14:textId="77777777" w:rsidTr="004A15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D72A7" w14:textId="77777777" w:rsidR="001D7768" w:rsidRDefault="001D7768" w:rsidP="004A15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C45A64" w14:textId="77777777" w:rsidR="001D7768" w:rsidRDefault="001D7768" w:rsidP="004A15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01143 - BB 88497-9 - Deliberação n. 33/2024 CEDIPI -Cuida Mais Paraná - Acolhimento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CC937B" w14:textId="77777777" w:rsidR="001D7768" w:rsidRDefault="001D7768" w:rsidP="004A15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R$ 225,00</w:t>
            </w:r>
          </w:p>
        </w:tc>
      </w:tr>
      <w:tr w:rsidR="001D7768" w14:paraId="7301CB0E" w14:textId="77777777" w:rsidTr="004A15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90AB20" w14:textId="77777777" w:rsidR="001D7768" w:rsidRDefault="001D7768" w:rsidP="004A15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R$ 225,00</w:t>
            </w:r>
          </w:p>
        </w:tc>
      </w:tr>
    </w:tbl>
    <w:p w14:paraId="146635A0" w14:textId="23C91261" w:rsidR="0009362D" w:rsidRPr="004A1595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4A1595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D7768" w14:paraId="5E9E012B" w14:textId="77777777" w:rsidTr="004A15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5727C8" w14:textId="77777777" w:rsidR="001D7768" w:rsidRDefault="001D7768" w:rsidP="004A15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D7768" w14:paraId="7DFA6971" w14:textId="77777777" w:rsidTr="004A15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9FA7EF" w14:textId="77777777" w:rsidR="001D7768" w:rsidRDefault="001D7768" w:rsidP="004A15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1D7768" w14:paraId="4717B736" w14:textId="77777777" w:rsidTr="004A159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C0A5E" w14:textId="77777777" w:rsidR="001D7768" w:rsidRDefault="001D7768" w:rsidP="004A15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6646F" w14:textId="77777777" w:rsidR="001D7768" w:rsidRDefault="001D7768" w:rsidP="004A15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1D7768" w14:paraId="149EC8E7" w14:textId="77777777" w:rsidTr="004A159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C77FE" w14:textId="77777777" w:rsidR="001D7768" w:rsidRDefault="001D7768" w:rsidP="004A15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12.008.0008.0241.0012.2014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44242" w14:textId="77777777" w:rsidR="001D7768" w:rsidRDefault="001D7768" w:rsidP="004A159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 ações desse programa serão utilizadas para realizar repasse de recursos proveniente da Campanha do Imposto de Renda para as organizações da sociedade civil que realizam atendimento ao idoso e Manter o Conselho Municipal da Pessoa Idosa.</w:t>
            </w:r>
          </w:p>
        </w:tc>
      </w:tr>
      <w:tr w:rsidR="001D7768" w14:paraId="370997A9" w14:textId="77777777" w:rsidTr="004A159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8E0130" w14:textId="77777777" w:rsidR="001D7768" w:rsidRDefault="001D7768" w:rsidP="004A15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D05BEA" w14:textId="77777777" w:rsidR="001D7768" w:rsidRDefault="001D7768" w:rsidP="004A15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2F2CD" w14:textId="77777777" w:rsidR="001D7768" w:rsidRDefault="001D7768" w:rsidP="004A15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D7768" w14:paraId="056A0DB3" w14:textId="77777777" w:rsidTr="004A159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0C0B89" w14:textId="77777777" w:rsidR="001D7768" w:rsidRDefault="001D7768" w:rsidP="004A15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2331C8" w14:textId="77777777" w:rsidR="001D7768" w:rsidRDefault="001D7768" w:rsidP="004A15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01143 - BB 88497-9 - Deliberação n. 33/2024 CEDIPI -Cuida Mais Paraná - Acolhimento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39832C" w14:textId="77777777" w:rsidR="001D7768" w:rsidRDefault="001D7768" w:rsidP="004A159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R$ 225,00</w:t>
            </w:r>
          </w:p>
        </w:tc>
      </w:tr>
      <w:tr w:rsidR="001D7768" w14:paraId="12E72470" w14:textId="77777777" w:rsidTr="004A15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9C2FEB" w14:textId="77777777" w:rsidR="001D7768" w:rsidRDefault="001D7768" w:rsidP="004A159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R$ 225,00</w:t>
            </w:r>
          </w:p>
        </w:tc>
      </w:tr>
    </w:tbl>
    <w:p w14:paraId="57EEE882" w14:textId="77777777" w:rsidR="002E1525" w:rsidRPr="004A159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4A1595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4A1595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7C0C0A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B7FA2">
        <w:rPr>
          <w:rFonts w:ascii="Arial" w:hAnsi="Arial" w:cs="Arial"/>
          <w:sz w:val="24"/>
          <w:szCs w:val="24"/>
        </w:rPr>
        <w:t>1</w:t>
      </w:r>
      <w:r w:rsidR="004A1595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B7FA2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31214F7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9B8D26C" w14:textId="77777777" w:rsidR="004A1595" w:rsidRDefault="004A1595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CAAA640" w:rsidR="00283966" w:rsidRPr="001D7768" w:rsidRDefault="002E47EB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>Secretaria Municipal d</w:t>
      </w:r>
      <w:r w:rsidR="001D7768">
        <w:rPr>
          <w:rFonts w:ascii="Arial" w:hAnsi="Arial" w:cs="Arial"/>
        </w:rPr>
        <w:t>e Assistência Social</w:t>
      </w:r>
    </w:p>
    <w:p w14:paraId="4C157806" w14:textId="50FF5D5B" w:rsidR="002E47EB" w:rsidRPr="009F3255" w:rsidRDefault="002E47EB" w:rsidP="004A15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D7768">
        <w:rPr>
          <w:rFonts w:ascii="Arial" w:hAnsi="Arial" w:cs="Arial"/>
          <w:bCs/>
          <w:color w:val="000000" w:themeColor="text1"/>
          <w:sz w:val="24"/>
          <w:szCs w:val="28"/>
        </w:rPr>
        <w:t>225</w:t>
      </w:r>
      <w:r w:rsidR="00E457AC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4A15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4A15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69C2C1C" w14:textId="6FFD0957" w:rsidR="001D7768" w:rsidRPr="001D7768" w:rsidRDefault="001D7768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D7768">
        <w:rPr>
          <w:rFonts w:ascii="Arial" w:hAnsi="Arial" w:cs="Arial"/>
          <w:color w:val="000000"/>
        </w:rPr>
        <w:t>2.008.008.0241.0012 - Manter Proteção Social Básica e Especial de Atendimento ao Idoso</w:t>
      </w:r>
    </w:p>
    <w:p w14:paraId="60551F63" w14:textId="77777777" w:rsidR="001D7768" w:rsidRPr="001D7768" w:rsidRDefault="001D7768" w:rsidP="004A15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7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Outros Serviços de Terceiros Pessoa Jurídica</w:t>
      </w:r>
    </w:p>
    <w:p w14:paraId="43F68EF4" w14:textId="77777777" w:rsidR="001D7F87" w:rsidRPr="00933401" w:rsidRDefault="001D7F87" w:rsidP="004A159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D6A65E5" w14:textId="595C3974" w:rsidR="001D7768" w:rsidRPr="001D7768" w:rsidRDefault="002E47EB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1D7768">
        <w:rPr>
          <w:rFonts w:ascii="Arial" w:hAnsi="Arial" w:cs="Arial"/>
          <w:color w:val="000000"/>
        </w:rPr>
        <w:t>A</w:t>
      </w:r>
      <w:r w:rsidR="001D7768" w:rsidRPr="001D7768">
        <w:rPr>
          <w:rFonts w:ascii="Arial" w:hAnsi="Arial" w:cs="Arial"/>
          <w:color w:val="000000"/>
        </w:rPr>
        <w:t xml:space="preserve">ção 2014. Manter Proteção Social Básica e Especial de Atendimento ao Idoso </w:t>
      </w:r>
    </w:p>
    <w:p w14:paraId="75D3F3EE" w14:textId="77777777" w:rsidR="001D7768" w:rsidRPr="001D7768" w:rsidRDefault="001D7768" w:rsidP="004A15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7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3.3.50.43.000 – Subvenções Sociais – R$ 225.00.</w:t>
      </w:r>
    </w:p>
    <w:p w14:paraId="3758BEB8" w14:textId="77777777" w:rsidR="001D7F87" w:rsidRDefault="001D7F87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846B550" w14:textId="39839EAD" w:rsidR="001D7768" w:rsidRPr="001D7768" w:rsidRDefault="002E47EB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D7768" w:rsidRPr="001D7768">
        <w:rPr>
          <w:rFonts w:ascii="Arial" w:hAnsi="Arial" w:cs="Arial"/>
          <w:color w:val="000000"/>
        </w:rPr>
        <w:t>2.008.008.0241.0012 - Manter Proteção Social Básica e Especial de Atendimento ao Idoso</w:t>
      </w:r>
    </w:p>
    <w:p w14:paraId="10F3CDB7" w14:textId="77777777" w:rsidR="0067567B" w:rsidRDefault="0067567B" w:rsidP="004A159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520C64C" w14:textId="1067750A" w:rsidR="001D7768" w:rsidRPr="001D7768" w:rsidRDefault="002E47EB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1D7768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1D7F8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D7768" w:rsidRPr="001D7768">
        <w:rPr>
          <w:rFonts w:ascii="Arial" w:hAnsi="Arial" w:cs="Arial"/>
          <w:color w:val="000000"/>
        </w:rPr>
        <w:t>Os recursos serão aplicados conforme previsto na Deliberação nº 33/2024 – CEDIPI, destinado ao repasse de subvenção social, visando</w:t>
      </w:r>
      <w:r w:rsidR="001D7768">
        <w:rPr>
          <w:rFonts w:ascii="Arial" w:hAnsi="Arial" w:cs="Arial"/>
          <w:color w:val="000000"/>
        </w:rPr>
        <w:t xml:space="preserve"> </w:t>
      </w:r>
      <w:r w:rsidR="001D7768" w:rsidRPr="001D7768">
        <w:rPr>
          <w:rFonts w:ascii="Arial" w:hAnsi="Arial" w:cs="Arial"/>
          <w:color w:val="000000"/>
        </w:rPr>
        <w:t>fortalecer as ações de acolhimento e ampliar a capacidade de atendimento.</w:t>
      </w:r>
    </w:p>
    <w:p w14:paraId="7A547C76" w14:textId="456434D0" w:rsidR="008D3946" w:rsidRPr="008D3946" w:rsidRDefault="008D3946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650F5C2" w14:textId="151648BA" w:rsidR="001D7768" w:rsidRPr="001D7768" w:rsidRDefault="002E47EB" w:rsidP="004A15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4A1595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D7768" w:rsidRPr="001D7768">
        <w:rPr>
          <w:rFonts w:ascii="Arial" w:hAnsi="Arial" w:cs="Arial"/>
          <w:color w:val="000000"/>
        </w:rPr>
        <w:t>Não haverá impacto orçamentário ou financeiro, em razão da tratando-se apenas de ajuste contábil e orçamentário necessário para garantir a correta execução das despesas pactuadas, assegurando o cumprimento das obrigações assumidas e a continuidade das ações previstas no instrumento de convênio.</w:t>
      </w:r>
    </w:p>
    <w:p w14:paraId="37EBBC2C" w14:textId="691DB3AA" w:rsidR="0067567B" w:rsidRPr="0067567B" w:rsidRDefault="0067567B" w:rsidP="00AC63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C7ACDF0" w14:textId="77777777" w:rsidR="00F86B94" w:rsidRPr="004A1595" w:rsidRDefault="00F86B94" w:rsidP="004A1595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14:paraId="17AD6AC3" w14:textId="1BB0EFFF" w:rsidR="0067567B" w:rsidRPr="004A1595" w:rsidRDefault="001D7768" w:rsidP="004A1595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A1595">
        <w:rPr>
          <w:rFonts w:ascii="Arial" w:eastAsia="Times New Roman" w:hAnsi="Arial" w:cs="Arial"/>
          <w:bCs/>
          <w:sz w:val="24"/>
          <w:szCs w:val="24"/>
          <w:lang w:eastAsia="pt-BR"/>
        </w:rPr>
        <w:t>Marcia Calderan de Moraes</w:t>
      </w:r>
    </w:p>
    <w:p w14:paraId="0E4D60AD" w14:textId="7A1E5481" w:rsidR="002E47EB" w:rsidRPr="004A1595" w:rsidRDefault="00F86B94" w:rsidP="004A159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A1595">
        <w:rPr>
          <w:rFonts w:ascii="Arial" w:hAnsi="Arial" w:cs="Arial"/>
          <w:b/>
          <w:sz w:val="24"/>
          <w:szCs w:val="24"/>
        </w:rPr>
        <w:t xml:space="preserve">Secretária Municipal </w:t>
      </w:r>
      <w:r w:rsidR="001D7768" w:rsidRPr="004A1595">
        <w:rPr>
          <w:rFonts w:ascii="Arial" w:hAnsi="Arial" w:cs="Arial"/>
          <w:b/>
          <w:sz w:val="24"/>
          <w:szCs w:val="24"/>
        </w:rPr>
        <w:t>de Assistência Social</w:t>
      </w:r>
    </w:p>
    <w:sectPr w:rsidR="002E47EB" w:rsidRPr="004A1595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E17BF" w14:textId="77777777" w:rsidR="00004E41" w:rsidRDefault="00004E41" w:rsidP="0051638F">
      <w:pPr>
        <w:spacing w:after="0" w:line="240" w:lineRule="auto"/>
      </w:pPr>
      <w:r>
        <w:separator/>
      </w:r>
    </w:p>
  </w:endnote>
  <w:endnote w:type="continuationSeparator" w:id="0">
    <w:p w14:paraId="1C60B971" w14:textId="77777777" w:rsidR="00004E41" w:rsidRDefault="00004E41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76FF8" w14:textId="77777777" w:rsidR="00004E41" w:rsidRDefault="00004E41" w:rsidP="0051638F">
      <w:pPr>
        <w:spacing w:after="0" w:line="240" w:lineRule="auto"/>
      </w:pPr>
      <w:r>
        <w:separator/>
      </w:r>
    </w:p>
  </w:footnote>
  <w:footnote w:type="continuationSeparator" w:id="0">
    <w:p w14:paraId="435440F1" w14:textId="77777777" w:rsidR="00004E41" w:rsidRDefault="00004E41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6F1B62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A1595">
      <w:rPr>
        <w:rFonts w:ascii="Arial" w:hAnsi="Arial" w:cs="Arial"/>
        <w:sz w:val="16"/>
      </w:rPr>
      <w:t>12718/2026 -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195759">
    <w:abstractNumId w:val="1"/>
  </w:num>
  <w:num w:numId="2" w16cid:durableId="1311861089">
    <w:abstractNumId w:val="3"/>
  </w:num>
  <w:num w:numId="3" w16cid:durableId="1242300765">
    <w:abstractNumId w:val="2"/>
  </w:num>
  <w:num w:numId="4" w16cid:durableId="584993815">
    <w:abstractNumId w:val="0"/>
  </w:num>
  <w:num w:numId="5" w16cid:durableId="1689453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04E41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7FA2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D7768"/>
    <w:rsid w:val="001D7F87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1595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4581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87F64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2B60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2E65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A4E2B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2026-05-14T18:41:00Z</dcterms:created>
  <dcterms:modified xsi:type="dcterms:W3CDTF">2026-05-14T19:33:00Z</dcterms:modified>
</cp:coreProperties>
</file>