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5E2C6B67" w:rsidR="00C80F1C" w:rsidRDefault="00BF4F70" w:rsidP="00CE1826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  <w:bookmarkStart w:id="0" w:name="_GoBack"/>
      <w:bookmarkEnd w:id="0"/>
      <w:r w:rsidRPr="00C22A2C">
        <w:rPr>
          <w:rFonts w:asciiTheme="minorHAnsi" w:hAnsiTheme="minorHAnsi" w:cstheme="minorHAnsi"/>
          <w:b/>
          <w:sz w:val="22"/>
        </w:rPr>
        <w:t>INDICAÇÃO</w:t>
      </w:r>
      <w:r w:rsidR="004314AC" w:rsidRPr="00C22A2C">
        <w:rPr>
          <w:rFonts w:asciiTheme="minorHAnsi" w:hAnsiTheme="minorHAnsi" w:cstheme="minorHAnsi"/>
          <w:b/>
          <w:sz w:val="22"/>
        </w:rPr>
        <w:t xml:space="preserve"> Nº. </w:t>
      </w:r>
      <w:r w:rsidR="004A33AF">
        <w:rPr>
          <w:rFonts w:asciiTheme="minorHAnsi" w:hAnsiTheme="minorHAnsi" w:cstheme="minorHAnsi"/>
          <w:b/>
          <w:sz w:val="22"/>
        </w:rPr>
        <w:t>003</w:t>
      </w:r>
      <w:r w:rsidR="00655676">
        <w:rPr>
          <w:rFonts w:asciiTheme="minorHAnsi" w:hAnsiTheme="minorHAnsi" w:cstheme="minorHAnsi"/>
          <w:b/>
          <w:sz w:val="22"/>
        </w:rPr>
        <w:t>/2022</w:t>
      </w:r>
    </w:p>
    <w:p w14:paraId="0B0F3F91" w14:textId="77777777" w:rsidR="003706AE" w:rsidRDefault="003706AE" w:rsidP="00CE1826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2"/>
        </w:rPr>
      </w:pPr>
    </w:p>
    <w:p w14:paraId="7B6768E0" w14:textId="5FF3C221" w:rsidR="00531796" w:rsidRPr="00C22A2C" w:rsidRDefault="00BF4F70" w:rsidP="00CE1826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 w:rsidRPr="00C22A2C">
        <w:rPr>
          <w:rFonts w:asciiTheme="minorHAnsi" w:hAnsiTheme="minorHAnsi" w:cstheme="minorHAnsi"/>
          <w:sz w:val="22"/>
        </w:rPr>
        <w:t xml:space="preserve">O Vereador Paulo Henrique Neves de Oliveira, no uso de suas atribuições, que lhe foram conferidas através dos artigos 165-A e 165-B § 3° do Regimento Interno da Câmara Municipal de Terra Boa-PR, </w:t>
      </w:r>
      <w:proofErr w:type="gramStart"/>
      <w:r w:rsidRPr="00C22A2C">
        <w:rPr>
          <w:rFonts w:asciiTheme="minorHAnsi" w:hAnsiTheme="minorHAnsi" w:cstheme="minorHAnsi"/>
          <w:sz w:val="22"/>
        </w:rPr>
        <w:t>após</w:t>
      </w:r>
      <w:proofErr w:type="gramEnd"/>
      <w:r w:rsidRPr="00C22A2C">
        <w:rPr>
          <w:rFonts w:asciiTheme="minorHAnsi" w:hAnsiTheme="minorHAnsi" w:cstheme="minorHAnsi"/>
          <w:sz w:val="22"/>
        </w:rPr>
        <w:t xml:space="preserve"> ouvido o soberano plenário, vem à presença do Prefeito Municipal, indicar</w:t>
      </w:r>
      <w:r w:rsidR="002C1EEF" w:rsidRPr="00C22A2C">
        <w:rPr>
          <w:rFonts w:asciiTheme="minorHAnsi" w:hAnsiTheme="minorHAnsi" w:cstheme="minorHAnsi"/>
          <w:sz w:val="22"/>
        </w:rPr>
        <w:t>:</w:t>
      </w:r>
    </w:p>
    <w:p w14:paraId="77627B10" w14:textId="77777777" w:rsidR="00DB2DBB" w:rsidRPr="00C22A2C" w:rsidRDefault="00DB2DBB" w:rsidP="00CE1826">
      <w:pPr>
        <w:spacing w:line="240" w:lineRule="auto"/>
        <w:contextualSpacing/>
        <w:jc w:val="both"/>
        <w:rPr>
          <w:rFonts w:asciiTheme="minorHAnsi" w:hAnsiTheme="minorHAnsi" w:cstheme="minorHAnsi"/>
          <w:sz w:val="22"/>
        </w:rPr>
      </w:pPr>
    </w:p>
    <w:p w14:paraId="43772BA6" w14:textId="7452AB0D" w:rsidR="00793FF5" w:rsidRPr="00C22A2C" w:rsidRDefault="00940085" w:rsidP="00CE1826">
      <w:pPr>
        <w:spacing w:before="100" w:beforeAutospacing="1" w:after="100" w:afterAutospacing="1" w:line="240" w:lineRule="auto"/>
        <w:ind w:left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C22A2C">
        <w:rPr>
          <w:rFonts w:asciiTheme="minorHAnsi" w:hAnsiTheme="minorHAnsi" w:cstheme="minorHAnsi"/>
          <w:b/>
          <w:sz w:val="22"/>
        </w:rPr>
        <w:t>Estudo de viabilidade</w:t>
      </w:r>
      <w:r w:rsidR="00BE3DEE">
        <w:rPr>
          <w:rFonts w:asciiTheme="minorHAnsi" w:hAnsiTheme="minorHAnsi" w:cstheme="minorHAnsi"/>
          <w:b/>
          <w:sz w:val="22"/>
        </w:rPr>
        <w:t xml:space="preserve"> </w:t>
      </w:r>
      <w:r w:rsidR="00FD1D3C" w:rsidRPr="00C22A2C">
        <w:rPr>
          <w:rFonts w:asciiTheme="minorHAnsi" w:hAnsiTheme="minorHAnsi" w:cstheme="minorHAnsi"/>
          <w:b/>
          <w:sz w:val="22"/>
        </w:rPr>
        <w:t>para</w:t>
      </w:r>
      <w:r w:rsidR="00BD67BD" w:rsidRPr="00C22A2C">
        <w:rPr>
          <w:rFonts w:asciiTheme="minorHAnsi" w:hAnsiTheme="minorHAnsi" w:cstheme="minorHAnsi"/>
          <w:b/>
          <w:sz w:val="22"/>
        </w:rPr>
        <w:t xml:space="preserve"> </w:t>
      </w:r>
      <w:r w:rsidR="00BE3DEE">
        <w:rPr>
          <w:rFonts w:asciiTheme="minorHAnsi" w:hAnsiTheme="minorHAnsi" w:cstheme="minorHAnsi"/>
          <w:b/>
          <w:sz w:val="22"/>
        </w:rPr>
        <w:t xml:space="preserve">realizar </w:t>
      </w:r>
      <w:r w:rsidR="00CE1826">
        <w:rPr>
          <w:rFonts w:asciiTheme="minorHAnsi" w:hAnsiTheme="minorHAnsi" w:cstheme="minorHAnsi"/>
          <w:b/>
          <w:sz w:val="22"/>
        </w:rPr>
        <w:t xml:space="preserve">o levantamento </w:t>
      </w:r>
      <w:r w:rsidR="00E82C63">
        <w:rPr>
          <w:rFonts w:asciiTheme="minorHAnsi" w:hAnsiTheme="minorHAnsi" w:cstheme="minorHAnsi"/>
          <w:b/>
          <w:sz w:val="22"/>
        </w:rPr>
        <w:t>sobre a</w:t>
      </w:r>
      <w:r w:rsidR="00CE1826">
        <w:rPr>
          <w:rFonts w:asciiTheme="minorHAnsi" w:hAnsiTheme="minorHAnsi" w:cstheme="minorHAnsi"/>
          <w:b/>
          <w:sz w:val="22"/>
        </w:rPr>
        <w:t xml:space="preserve"> responsabilidade para realizar </w:t>
      </w:r>
      <w:r w:rsidR="00BE3DEE">
        <w:rPr>
          <w:rFonts w:asciiTheme="minorHAnsi" w:hAnsiTheme="minorHAnsi" w:cstheme="minorHAnsi"/>
          <w:b/>
          <w:sz w:val="22"/>
        </w:rPr>
        <w:t xml:space="preserve">a destoca de troncos de árvores </w:t>
      </w:r>
      <w:r w:rsidR="00E82C63">
        <w:rPr>
          <w:rFonts w:asciiTheme="minorHAnsi" w:hAnsiTheme="minorHAnsi" w:cstheme="minorHAnsi"/>
          <w:b/>
          <w:sz w:val="22"/>
        </w:rPr>
        <w:t xml:space="preserve">nas calçadas de Nosso </w:t>
      </w:r>
      <w:r w:rsidR="00BA568F">
        <w:rPr>
          <w:rFonts w:asciiTheme="minorHAnsi" w:hAnsiTheme="minorHAnsi" w:cstheme="minorHAnsi"/>
          <w:b/>
          <w:sz w:val="22"/>
        </w:rPr>
        <w:t>Município e em espaços públicos e, para as podas drásticas de arvores sejam realizadas as destocas dos troncos.</w:t>
      </w:r>
    </w:p>
    <w:p w14:paraId="49D90B71" w14:textId="77777777" w:rsidR="00EB08DB" w:rsidRPr="00C22A2C" w:rsidRDefault="00EB08DB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3E4DAC1A" w14:textId="0BFB7D8B" w:rsidR="0075337E" w:rsidRDefault="009A1B10" w:rsidP="00CE182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Atualmente há vigente em nosso Município a Lei 1657/2021, que dispõe sobre o Plano de Arborização e Ajardinamento Urbano,</w:t>
      </w:r>
      <w:r w:rsidR="00A56C62">
        <w:rPr>
          <w:rFonts w:asciiTheme="minorHAnsi" w:hAnsiTheme="minorHAnsi" w:cstheme="minorHAnsi"/>
          <w:sz w:val="22"/>
        </w:rPr>
        <w:t xml:space="preserve"> que cita:</w:t>
      </w:r>
    </w:p>
    <w:p w14:paraId="3EACF338" w14:textId="77777777" w:rsidR="00A56C62" w:rsidRDefault="00A56C62" w:rsidP="00CE182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9ECB51B" w14:textId="77777777" w:rsidR="00A56C62" w:rsidRP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  <w:r w:rsidRPr="00A56C62">
        <w:rPr>
          <w:rFonts w:asciiTheme="minorHAnsi" w:hAnsiTheme="minorHAnsi" w:cstheme="minorHAnsi"/>
          <w:b/>
          <w:sz w:val="22"/>
        </w:rPr>
        <w:t>Artigo 1º -</w:t>
      </w:r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 xml:space="preserve">As árvores e jardins existentes nas ruas, praças e parques do perímetro urbano </w:t>
      </w:r>
      <w:proofErr w:type="gramStart"/>
      <w:r w:rsidRPr="00A56C62">
        <w:rPr>
          <w:rFonts w:asciiTheme="minorHAnsi" w:hAnsiTheme="minorHAnsi" w:cstheme="minorHAnsi"/>
          <w:sz w:val="22"/>
        </w:rPr>
        <w:t>da</w:t>
      </w:r>
      <w:proofErr w:type="gramEnd"/>
    </w:p>
    <w:p w14:paraId="48A6A0EE" w14:textId="701B937B" w:rsid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A56C62">
        <w:rPr>
          <w:rFonts w:asciiTheme="minorHAnsi" w:hAnsiTheme="minorHAnsi" w:cstheme="minorHAnsi"/>
          <w:sz w:val="22"/>
        </w:rPr>
        <w:t>sede</w:t>
      </w:r>
      <w:proofErr w:type="gramEnd"/>
      <w:r w:rsidRPr="00A56C62">
        <w:rPr>
          <w:rFonts w:asciiTheme="minorHAnsi" w:hAnsiTheme="minorHAnsi" w:cstheme="minorHAnsi"/>
          <w:sz w:val="22"/>
        </w:rPr>
        <w:t xml:space="preserve"> do Município de Terra Boa e no Distrito de Malu são consideradas bens de interesse</w:t>
      </w:r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>comum da população.</w:t>
      </w:r>
    </w:p>
    <w:p w14:paraId="6CF5B6F0" w14:textId="77777777" w:rsid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</w:p>
    <w:p w14:paraId="0EC09A4D" w14:textId="77777777" w:rsidR="00A56C62" w:rsidRP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  <w:r w:rsidRPr="00A56C62">
        <w:rPr>
          <w:rFonts w:asciiTheme="minorHAnsi" w:hAnsiTheme="minorHAnsi" w:cstheme="minorHAnsi"/>
          <w:b/>
          <w:sz w:val="22"/>
        </w:rPr>
        <w:t>Artigo 3º -</w:t>
      </w:r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>Os serviços de arborização e ajardinamento urbanos consistem em planejamento,</w:t>
      </w:r>
    </w:p>
    <w:p w14:paraId="0DEC2EB4" w14:textId="77777777" w:rsidR="00A56C62" w:rsidRP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A56C62">
        <w:rPr>
          <w:rFonts w:asciiTheme="minorHAnsi" w:hAnsiTheme="minorHAnsi" w:cstheme="minorHAnsi"/>
          <w:sz w:val="22"/>
        </w:rPr>
        <w:t>produção</w:t>
      </w:r>
      <w:proofErr w:type="gramEnd"/>
      <w:r w:rsidRPr="00A56C62">
        <w:rPr>
          <w:rFonts w:asciiTheme="minorHAnsi" w:hAnsiTheme="minorHAnsi" w:cstheme="minorHAnsi"/>
          <w:sz w:val="22"/>
        </w:rPr>
        <w:t xml:space="preserve"> de mudas, plantio, poda e erradicação, que serão exercidos mediante a aplicação</w:t>
      </w:r>
    </w:p>
    <w:p w14:paraId="29780CB3" w14:textId="38C861BE" w:rsid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  <w:proofErr w:type="gramStart"/>
      <w:r w:rsidRPr="00A56C62">
        <w:rPr>
          <w:rFonts w:asciiTheme="minorHAnsi" w:hAnsiTheme="minorHAnsi" w:cstheme="minorHAnsi"/>
          <w:sz w:val="22"/>
        </w:rPr>
        <w:t>de</w:t>
      </w:r>
      <w:proofErr w:type="gramEnd"/>
      <w:r w:rsidRPr="00A56C62">
        <w:rPr>
          <w:rFonts w:asciiTheme="minorHAnsi" w:hAnsiTheme="minorHAnsi" w:cstheme="minorHAnsi"/>
          <w:sz w:val="22"/>
        </w:rPr>
        <w:t xml:space="preserve"> critérios técnicos contidos nesta Lei.</w:t>
      </w:r>
    </w:p>
    <w:p w14:paraId="46F04C95" w14:textId="77777777" w:rsid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</w:p>
    <w:p w14:paraId="6DBD089A" w14:textId="77777777" w:rsid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  <w:r w:rsidRPr="00A56C62">
        <w:rPr>
          <w:rFonts w:asciiTheme="minorHAnsi" w:hAnsiTheme="minorHAnsi" w:cstheme="minorHAnsi"/>
          <w:b/>
          <w:sz w:val="22"/>
        </w:rPr>
        <w:t>Artigo 13º -</w:t>
      </w:r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 xml:space="preserve">Quando da </w:t>
      </w:r>
      <w:proofErr w:type="spellStart"/>
      <w:r w:rsidRPr="00A56C62">
        <w:rPr>
          <w:rFonts w:asciiTheme="minorHAnsi" w:hAnsiTheme="minorHAnsi" w:cstheme="minorHAnsi"/>
          <w:sz w:val="22"/>
        </w:rPr>
        <w:t>inadequabilidade</w:t>
      </w:r>
      <w:proofErr w:type="spellEnd"/>
      <w:r w:rsidRPr="00A56C62">
        <w:rPr>
          <w:rFonts w:asciiTheme="minorHAnsi" w:hAnsiTheme="minorHAnsi" w:cstheme="minorHAnsi"/>
          <w:sz w:val="22"/>
        </w:rPr>
        <w:t xml:space="preserve"> de uma árvore, o interessado deverá solicitar, através de</w:t>
      </w:r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>requerimento protocolado ao Chefe do Executivo Municipal, a substituição da espécie.</w:t>
      </w:r>
    </w:p>
    <w:p w14:paraId="02DACB29" w14:textId="77777777" w:rsid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</w:p>
    <w:p w14:paraId="0BB6D7E8" w14:textId="27426634" w:rsidR="00A56C62" w:rsidRPr="00A56C62" w:rsidRDefault="00A56C62" w:rsidP="00CE1826">
      <w:pPr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Theme="minorHAnsi" w:hAnsiTheme="minorHAnsi" w:cstheme="minorHAnsi"/>
          <w:sz w:val="22"/>
        </w:rPr>
      </w:pPr>
      <w:r w:rsidRPr="00A56C62">
        <w:rPr>
          <w:rFonts w:asciiTheme="minorHAnsi" w:hAnsiTheme="minorHAnsi" w:cstheme="minorHAnsi"/>
          <w:sz w:val="22"/>
        </w:rPr>
        <w:t xml:space="preserve">Parágrafo único. Constatada a legitimidade do fato, o requerente será orientado a </w:t>
      </w:r>
      <w:proofErr w:type="gramStart"/>
      <w:r w:rsidRPr="00A56C62">
        <w:rPr>
          <w:rFonts w:asciiTheme="minorHAnsi" w:hAnsiTheme="minorHAnsi" w:cstheme="minorHAnsi"/>
          <w:sz w:val="22"/>
        </w:rPr>
        <w:t>proceder o</w:t>
      </w:r>
      <w:proofErr w:type="gramEnd"/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>plantio e o zelo de uma nova espécie de modo a garantir o desenvolvimento de uma árvore</w:t>
      </w:r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>jovem, quando então será autorizado o corte. Em caso de inexistir espaço, a nova espécie</w:t>
      </w:r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>deverá ser plantada no mesmo local daquela que foi suprimida, mediante termo de</w:t>
      </w:r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 xml:space="preserve">compromisso, para que após a retirada do tronco seja ela plantada no prazo de até </w:t>
      </w:r>
      <w:proofErr w:type="gramStart"/>
      <w:r w:rsidRPr="00A56C62">
        <w:rPr>
          <w:rFonts w:asciiTheme="minorHAnsi" w:hAnsiTheme="minorHAnsi" w:cstheme="minorHAnsi"/>
          <w:sz w:val="22"/>
        </w:rPr>
        <w:t>60</w:t>
      </w:r>
      <w:proofErr w:type="gramEnd"/>
      <w:r>
        <w:rPr>
          <w:rFonts w:asciiTheme="minorHAnsi" w:hAnsiTheme="minorHAnsi" w:cstheme="minorHAnsi"/>
          <w:sz w:val="22"/>
        </w:rPr>
        <w:t xml:space="preserve"> </w:t>
      </w:r>
      <w:r w:rsidRPr="00A56C62">
        <w:rPr>
          <w:rFonts w:asciiTheme="minorHAnsi" w:hAnsiTheme="minorHAnsi" w:cstheme="minorHAnsi"/>
          <w:sz w:val="22"/>
        </w:rPr>
        <w:t>(sessenta</w:t>
      </w:r>
      <w:r>
        <w:rPr>
          <w:rFonts w:asciiTheme="minorHAnsi" w:hAnsiTheme="minorHAnsi" w:cstheme="minorHAnsi"/>
          <w:sz w:val="22"/>
        </w:rPr>
        <w:t>)...</w:t>
      </w:r>
    </w:p>
    <w:p w14:paraId="4A0BFAF0" w14:textId="77777777" w:rsidR="00A56C62" w:rsidRPr="00F43CFD" w:rsidRDefault="00A56C62" w:rsidP="00CE182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1E668716" w14:textId="2333118F" w:rsidR="00F43CFD" w:rsidRDefault="00A56C62" w:rsidP="00CE182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Analisando a presente Lei, verifica-se que a remoção dos troncos das árvores cortadas, se dará tão somente quando não existir espaço para o plantio da nova espécie/muda. Com isso, </w:t>
      </w:r>
      <w:r w:rsidR="0027489E">
        <w:rPr>
          <w:rFonts w:asciiTheme="minorHAnsi" w:hAnsiTheme="minorHAnsi" w:cstheme="minorHAnsi"/>
          <w:sz w:val="22"/>
        </w:rPr>
        <w:t>houve</w:t>
      </w:r>
      <w:r>
        <w:rPr>
          <w:rFonts w:asciiTheme="minorHAnsi" w:hAnsiTheme="minorHAnsi" w:cstheme="minorHAnsi"/>
          <w:sz w:val="22"/>
        </w:rPr>
        <w:t xml:space="preserve"> em nosso Município</w:t>
      </w:r>
      <w:r w:rsidR="0027489E">
        <w:rPr>
          <w:rFonts w:asciiTheme="minorHAnsi" w:hAnsiTheme="minorHAnsi" w:cstheme="minorHAnsi"/>
          <w:sz w:val="22"/>
        </w:rPr>
        <w:t>, o aumento significativo de novos obstáculos em nossas calçadas, prejudicando a acessibilidade do local</w:t>
      </w:r>
      <w:r w:rsidR="00CE1826">
        <w:rPr>
          <w:rFonts w:asciiTheme="minorHAnsi" w:hAnsiTheme="minorHAnsi" w:cstheme="minorHAnsi"/>
          <w:sz w:val="22"/>
        </w:rPr>
        <w:t xml:space="preserve"> e de quem utilizam das calçadas para se locomoverem</w:t>
      </w:r>
      <w:r w:rsidR="0027489E">
        <w:rPr>
          <w:rFonts w:asciiTheme="minorHAnsi" w:hAnsiTheme="minorHAnsi" w:cstheme="minorHAnsi"/>
          <w:sz w:val="22"/>
        </w:rPr>
        <w:t>.</w:t>
      </w:r>
    </w:p>
    <w:p w14:paraId="7645C7E9" w14:textId="77777777" w:rsidR="0027489E" w:rsidRDefault="0027489E" w:rsidP="00CE182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6C41CF85" w14:textId="77777777" w:rsidR="0027489E" w:rsidRPr="0027489E" w:rsidRDefault="0027489E" w:rsidP="00CE1826">
      <w:pPr>
        <w:tabs>
          <w:tab w:val="left" w:pos="2268"/>
        </w:tabs>
        <w:spacing w:line="240" w:lineRule="auto"/>
        <w:ind w:firstLine="567"/>
        <w:contextualSpacing/>
        <w:jc w:val="both"/>
        <w:rPr>
          <w:u w:val="single"/>
        </w:rPr>
      </w:pPr>
      <w:r w:rsidRPr="0027489E">
        <w:rPr>
          <w:u w:val="single"/>
        </w:rPr>
        <w:t xml:space="preserve">A acessibilidade é condição fundamental e imprescindível a todo e qualquer processo de inclusão social, e se apresenta em múltiplas dimensões, incluindo aquelas de natureza atitudinal, física, tecnológica, informacional, comunicacional, linguística e pedagógica, dentre outras. </w:t>
      </w:r>
    </w:p>
    <w:p w14:paraId="33C30F63" w14:textId="77777777" w:rsidR="0027489E" w:rsidRDefault="0027489E" w:rsidP="00CE1826">
      <w:pPr>
        <w:tabs>
          <w:tab w:val="left" w:pos="2268"/>
        </w:tabs>
        <w:spacing w:line="240" w:lineRule="auto"/>
        <w:ind w:firstLine="567"/>
        <w:contextualSpacing/>
        <w:jc w:val="both"/>
      </w:pPr>
    </w:p>
    <w:p w14:paraId="5D321C5C" w14:textId="77777777" w:rsidR="0027489E" w:rsidRDefault="0027489E" w:rsidP="00CE1826">
      <w:pPr>
        <w:tabs>
          <w:tab w:val="left" w:pos="2268"/>
        </w:tabs>
        <w:spacing w:line="240" w:lineRule="auto"/>
        <w:ind w:firstLine="567"/>
        <w:contextualSpacing/>
        <w:jc w:val="both"/>
      </w:pPr>
      <w:r>
        <w:t xml:space="preserve">É, ainda, uma questão de direito e de atitudes: </w:t>
      </w:r>
    </w:p>
    <w:p w14:paraId="6676D5A1" w14:textId="77777777" w:rsidR="0027489E" w:rsidRDefault="0027489E" w:rsidP="00CE1826">
      <w:pPr>
        <w:tabs>
          <w:tab w:val="left" w:pos="2268"/>
        </w:tabs>
        <w:spacing w:line="240" w:lineRule="auto"/>
        <w:ind w:firstLine="567"/>
        <w:contextualSpacing/>
        <w:jc w:val="both"/>
      </w:pPr>
      <w:r w:rsidRPr="001773C9">
        <w:rPr>
          <w:b/>
        </w:rPr>
        <w:t>- Como direito</w:t>
      </w:r>
      <w:r>
        <w:t>, tem sido conquistada gradualmente ao longo da história social;</w:t>
      </w:r>
    </w:p>
    <w:p w14:paraId="77EE6404" w14:textId="77777777" w:rsidR="0027489E" w:rsidRDefault="0027489E" w:rsidP="00CE1826">
      <w:pPr>
        <w:tabs>
          <w:tab w:val="left" w:pos="2268"/>
        </w:tabs>
        <w:spacing w:line="240" w:lineRule="auto"/>
        <w:ind w:firstLine="567"/>
        <w:contextualSpacing/>
        <w:jc w:val="both"/>
      </w:pPr>
      <w:r w:rsidRPr="001773C9">
        <w:rPr>
          <w:b/>
        </w:rPr>
        <w:t>- Como atitude</w:t>
      </w:r>
      <w:r>
        <w:t xml:space="preserve">, no entanto, depende da necessária e gradual mudança de atitudes perante </w:t>
      </w:r>
      <w:proofErr w:type="gramStart"/>
      <w:r>
        <w:t>às</w:t>
      </w:r>
      <w:proofErr w:type="gramEnd"/>
      <w:r>
        <w:t xml:space="preserve"> pessoas com deficiência (permanente ou temporária). </w:t>
      </w:r>
    </w:p>
    <w:p w14:paraId="0F7FE830" w14:textId="77777777" w:rsidR="0027489E" w:rsidRDefault="0027489E" w:rsidP="00CE1826">
      <w:pPr>
        <w:tabs>
          <w:tab w:val="left" w:pos="2268"/>
        </w:tabs>
        <w:spacing w:line="240" w:lineRule="auto"/>
        <w:ind w:firstLine="567"/>
        <w:contextualSpacing/>
        <w:jc w:val="both"/>
      </w:pPr>
    </w:p>
    <w:p w14:paraId="38FB414B" w14:textId="77777777" w:rsidR="0027489E" w:rsidRPr="005445E3" w:rsidRDefault="0027489E" w:rsidP="00CE1826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Cs w:val="24"/>
        </w:rPr>
      </w:pPr>
      <w:r>
        <w:t xml:space="preserve">Portanto, a promoção da acessibilidade requer a identificação e eliminação dos diversos tipos de barreiras que impedem os seres humanos de realizarem atividades e exercerem funções na sociedade em que </w:t>
      </w:r>
      <w:proofErr w:type="gramStart"/>
      <w:r>
        <w:t>vivem,</w:t>
      </w:r>
      <w:proofErr w:type="gramEnd"/>
      <w:r>
        <w:t xml:space="preserve"> em condições similares aos demais indivíduos.</w:t>
      </w:r>
    </w:p>
    <w:p w14:paraId="50A8F5B2" w14:textId="6FC92FB9" w:rsidR="00A56C62" w:rsidRPr="00CE1826" w:rsidRDefault="00DA5A01" w:rsidP="00CE182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  <w:u w:val="single"/>
        </w:rPr>
      </w:pPr>
      <w:r w:rsidRPr="0007449A">
        <w:rPr>
          <w:rFonts w:asciiTheme="minorHAnsi" w:hAnsiTheme="minorHAnsi" w:cstheme="minorHAnsi"/>
          <w:sz w:val="22"/>
          <w:u w:val="single"/>
        </w:rPr>
        <w:lastRenderedPageBreak/>
        <w:t>Por outro lado verifica-se que</w:t>
      </w:r>
      <w:r w:rsidR="0007449A" w:rsidRPr="0007449A">
        <w:rPr>
          <w:rFonts w:asciiTheme="minorHAnsi" w:hAnsiTheme="minorHAnsi" w:cstheme="minorHAnsi"/>
          <w:sz w:val="22"/>
          <w:u w:val="single"/>
        </w:rPr>
        <w:t xml:space="preserve"> o serviço de desbaste/destoca é um serviço técnico especializado e de alto valor agregado, que em muitos Municípios são realizados</w:t>
      </w:r>
      <w:r w:rsidR="00CE1826">
        <w:rPr>
          <w:rFonts w:asciiTheme="minorHAnsi" w:hAnsiTheme="minorHAnsi" w:cstheme="minorHAnsi"/>
          <w:sz w:val="22"/>
          <w:u w:val="single"/>
        </w:rPr>
        <w:t xml:space="preserve"> por empresas terceirizadas, vencedoras de </w:t>
      </w:r>
      <w:r w:rsidR="0007449A" w:rsidRPr="00CE1826">
        <w:rPr>
          <w:rFonts w:asciiTheme="minorHAnsi" w:hAnsiTheme="minorHAnsi" w:cstheme="minorHAnsi"/>
          <w:sz w:val="22"/>
          <w:u w:val="single"/>
        </w:rPr>
        <w:t>processos licitatóri</w:t>
      </w:r>
      <w:r w:rsidR="00CE1826" w:rsidRPr="00CE1826">
        <w:rPr>
          <w:rFonts w:asciiTheme="minorHAnsi" w:hAnsiTheme="minorHAnsi" w:cstheme="minorHAnsi"/>
          <w:sz w:val="22"/>
          <w:u w:val="single"/>
        </w:rPr>
        <w:t xml:space="preserve">os, como por exemplo, o </w:t>
      </w:r>
      <w:r w:rsidR="007058F7" w:rsidRPr="00CE1826">
        <w:rPr>
          <w:rFonts w:asciiTheme="minorHAnsi" w:hAnsiTheme="minorHAnsi" w:cstheme="minorHAnsi"/>
          <w:sz w:val="22"/>
          <w:u w:val="single"/>
        </w:rPr>
        <w:t>Pregão</w:t>
      </w:r>
      <w:r w:rsidR="0007449A" w:rsidRPr="00CE1826">
        <w:rPr>
          <w:rFonts w:asciiTheme="minorHAnsi" w:hAnsiTheme="minorHAnsi" w:cstheme="minorHAnsi"/>
          <w:sz w:val="22"/>
          <w:u w:val="single"/>
        </w:rPr>
        <w:t xml:space="preserve"> 088/2020 de Umuarama-PR.</w:t>
      </w:r>
    </w:p>
    <w:p w14:paraId="419AF41B" w14:textId="77777777" w:rsidR="0027489E" w:rsidRPr="00CE1826" w:rsidRDefault="0027489E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75462676" w14:textId="6C01133C" w:rsidR="00FC0228" w:rsidRPr="00CE1826" w:rsidRDefault="00007740" w:rsidP="00CE1826">
      <w:pPr>
        <w:spacing w:before="100" w:beforeAutospacing="1" w:after="100" w:afterAutospacing="1" w:line="240" w:lineRule="auto"/>
        <w:ind w:firstLine="567"/>
        <w:contextualSpacing/>
        <w:jc w:val="both"/>
      </w:pPr>
      <w:r w:rsidRPr="00CE1826">
        <w:t xml:space="preserve">O projeto de revitalização de canteiros nas principais avenidas de Umuarama teve </w:t>
      </w:r>
      <w:r w:rsidR="00B1574F" w:rsidRPr="00CE1826">
        <w:t>início em 2020.</w:t>
      </w:r>
      <w:r w:rsidRPr="00CE1826">
        <w:t xml:space="preserve"> A Prefeitura contratou uma empresa mediante licitação, para realizar o destocamento de raízes de árvores que foram suprimidas dos canteiros, com sistema de perfuração e equipamento hidráulico mecânico. </w:t>
      </w:r>
    </w:p>
    <w:p w14:paraId="3920666E" w14:textId="77777777" w:rsidR="00FC0228" w:rsidRPr="00CE1826" w:rsidRDefault="00FC0228" w:rsidP="00CE1826">
      <w:pPr>
        <w:spacing w:before="100" w:beforeAutospacing="1" w:after="100" w:afterAutospacing="1" w:line="240" w:lineRule="auto"/>
        <w:ind w:firstLine="567"/>
        <w:contextualSpacing/>
        <w:jc w:val="both"/>
      </w:pPr>
    </w:p>
    <w:p w14:paraId="39EF91B4" w14:textId="7B019E4B" w:rsidR="00007740" w:rsidRPr="00CE1826" w:rsidRDefault="00007740" w:rsidP="00CE1826">
      <w:pPr>
        <w:spacing w:before="100" w:beforeAutospacing="1" w:after="100" w:afterAutospacing="1" w:line="240" w:lineRule="auto"/>
        <w:ind w:firstLine="567"/>
        <w:contextualSpacing/>
        <w:jc w:val="both"/>
      </w:pPr>
      <w:r w:rsidRPr="00CE1826">
        <w:t xml:space="preserve">A revitalização implica na remoção de algumas árvores e arbustos que estejam com a saúde comprometida, fora do alinhamento ou impedindo a visão dos motoristas. Parte dessa vegetação foi plantada por iniciativa de moradores das imediações sem qualquer critério de distanciamento ou escolha de espécie adequada à arborização </w:t>
      </w:r>
      <w:proofErr w:type="spellStart"/>
      <w:proofErr w:type="gramStart"/>
      <w:r w:rsidRPr="00CE1826">
        <w:t>urbana.</w:t>
      </w:r>
      <w:proofErr w:type="gramEnd"/>
      <w:r w:rsidRPr="00CE1826">
        <w:t>“A</w:t>
      </w:r>
      <w:proofErr w:type="spellEnd"/>
      <w:r w:rsidRPr="00CE1826">
        <w:t xml:space="preserve"> empresa está desbastando tocos de árvores que já foram cortadas em áreas públicas, logradouros e canteiros. </w:t>
      </w:r>
    </w:p>
    <w:p w14:paraId="4B286758" w14:textId="77777777" w:rsidR="007058F7" w:rsidRPr="00CE1826" w:rsidRDefault="007058F7" w:rsidP="00CE1826">
      <w:pPr>
        <w:spacing w:before="100" w:beforeAutospacing="1" w:after="100" w:afterAutospacing="1" w:line="240" w:lineRule="auto"/>
        <w:ind w:firstLine="567"/>
        <w:contextualSpacing/>
        <w:jc w:val="both"/>
      </w:pPr>
    </w:p>
    <w:p w14:paraId="03363E4B" w14:textId="5E27FAAD" w:rsidR="007058F7" w:rsidRPr="00CE1826" w:rsidRDefault="007058F7" w:rsidP="00CE1826">
      <w:pPr>
        <w:spacing w:before="100" w:beforeAutospacing="1" w:after="100" w:afterAutospacing="1" w:line="240" w:lineRule="auto"/>
        <w:ind w:firstLine="567"/>
        <w:contextualSpacing/>
        <w:jc w:val="both"/>
      </w:pPr>
      <w:r w:rsidRPr="00CE1826">
        <w:t xml:space="preserve">Pregão 088/2020, foi firmado o contrato 344/2020, </w:t>
      </w:r>
      <w:r w:rsidR="007B175E">
        <w:t xml:space="preserve">com o </w:t>
      </w:r>
      <w:r w:rsidRPr="00CE1826">
        <w:t>valor de R$ 559.800,00.</w:t>
      </w:r>
    </w:p>
    <w:p w14:paraId="726FA956" w14:textId="40C02CF2" w:rsidR="00CE1826" w:rsidRPr="00CE1826" w:rsidRDefault="00CE1826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CE1826">
        <w:t xml:space="preserve">Fonte: </w:t>
      </w:r>
      <w:hyperlink r:id="rId9" w:history="1">
        <w:r w:rsidRPr="00CE1826">
          <w:rPr>
            <w:rStyle w:val="Hyperlink"/>
            <w:rFonts w:asciiTheme="minorHAnsi" w:hAnsiTheme="minorHAnsi" w:cstheme="minorHAnsi"/>
            <w:b/>
            <w:sz w:val="22"/>
          </w:rPr>
          <w:t>https://www.umuarama.pr.gov.br/noticias/agricultura-e-meio-ambiente/prefeitura-realiza-destoca-dentro-do-projeto-de-revitalizacao-dos-canteiros</w:t>
        </w:r>
      </w:hyperlink>
    </w:p>
    <w:p w14:paraId="2ED0A56A" w14:textId="77777777" w:rsidR="00FC0228" w:rsidRPr="00CE1826" w:rsidRDefault="00FC0228" w:rsidP="00CE1826">
      <w:pPr>
        <w:spacing w:before="100" w:beforeAutospacing="1" w:after="100" w:afterAutospacing="1" w:line="240" w:lineRule="auto"/>
        <w:ind w:firstLine="567"/>
        <w:contextualSpacing/>
        <w:jc w:val="both"/>
      </w:pPr>
    </w:p>
    <w:p w14:paraId="7BB9CED1" w14:textId="77777777" w:rsidR="00CE1826" w:rsidRPr="00CE1826" w:rsidRDefault="00CE1826" w:rsidP="00CE1826">
      <w:pPr>
        <w:spacing w:before="100" w:beforeAutospacing="1" w:after="100" w:afterAutospacing="1" w:line="240" w:lineRule="auto"/>
        <w:ind w:firstLine="567"/>
        <w:contextualSpacing/>
      </w:pPr>
      <w:r w:rsidRPr="00CE1826">
        <w:t>De acordo com a Constituição Federal, cabe aos municípios, através do Plano Diretor, legislar sobre o uso e ocupação do solo nas cidades.</w:t>
      </w:r>
    </w:p>
    <w:p w14:paraId="143EB57E" w14:textId="77777777" w:rsidR="00CE1826" w:rsidRPr="00CE1826" w:rsidRDefault="00CE1826" w:rsidP="00CE1826">
      <w:pPr>
        <w:spacing w:before="100" w:beforeAutospacing="1" w:after="100" w:afterAutospacing="1" w:line="240" w:lineRule="auto"/>
        <w:ind w:firstLine="567"/>
        <w:contextualSpacing/>
      </w:pPr>
    </w:p>
    <w:p w14:paraId="7ADEB273" w14:textId="22403505" w:rsidR="00CE1826" w:rsidRPr="00CE1826" w:rsidRDefault="00CE1826" w:rsidP="00CE1826">
      <w:pPr>
        <w:spacing w:before="100" w:beforeAutospacing="1" w:after="100" w:afterAutospacing="1" w:line="240" w:lineRule="auto"/>
        <w:ind w:firstLine="567"/>
        <w:contextualSpacing/>
      </w:pPr>
      <w:r w:rsidRPr="00CE1826">
        <w:t>No geral, o proprietário do imóvel, residencial ou comercial, é responsável pela reforma e conservação das calçadas. Ao Estado cabe a função de fiscalizar a conservação da via pública.</w:t>
      </w:r>
    </w:p>
    <w:p w14:paraId="004BE7A0" w14:textId="77777777" w:rsidR="00B1574F" w:rsidRDefault="00B1574F" w:rsidP="00CE1826">
      <w:pPr>
        <w:spacing w:before="100" w:beforeAutospacing="1" w:after="100" w:afterAutospacing="1" w:line="240" w:lineRule="auto"/>
        <w:ind w:firstLine="567"/>
        <w:contextualSpacing/>
        <w:jc w:val="both"/>
      </w:pPr>
    </w:p>
    <w:p w14:paraId="27891E8D" w14:textId="5E70CBE6" w:rsidR="00CE1826" w:rsidRDefault="00CE1826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Porém, o que se vê na prática, é que os proprietários dos imóveis, solicitam ao Departamento de Meio Ambiente a remoção das árvores e que em muitas situações, permanecem os troncos nas calçadas.</w:t>
      </w:r>
    </w:p>
    <w:p w14:paraId="6C50AB85" w14:textId="77777777" w:rsidR="00CE1826" w:rsidRDefault="00CE1826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7D2A5328" w14:textId="77777777" w:rsidR="00CE1826" w:rsidRDefault="00940085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  <w:r w:rsidRPr="00C22A2C">
        <w:rPr>
          <w:rFonts w:asciiTheme="minorHAnsi" w:hAnsiTheme="minorHAnsi" w:cstheme="minorHAnsi"/>
          <w:b/>
          <w:sz w:val="22"/>
        </w:rPr>
        <w:t xml:space="preserve">Dessa forma, </w:t>
      </w:r>
      <w:r w:rsidR="00CE1826">
        <w:rPr>
          <w:rFonts w:asciiTheme="minorHAnsi" w:hAnsiTheme="minorHAnsi" w:cstheme="minorHAnsi"/>
          <w:b/>
          <w:sz w:val="22"/>
        </w:rPr>
        <w:t>questiono o Executivo Municipal:</w:t>
      </w:r>
    </w:p>
    <w:p w14:paraId="35A16AE8" w14:textId="305205B9" w:rsidR="00CE1826" w:rsidRDefault="00CE1826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  <w:proofErr w:type="gramStart"/>
      <w:r>
        <w:rPr>
          <w:rFonts w:asciiTheme="minorHAnsi" w:hAnsiTheme="minorHAnsi" w:cstheme="minorHAnsi"/>
          <w:b/>
          <w:sz w:val="22"/>
        </w:rPr>
        <w:t>1</w:t>
      </w:r>
      <w:proofErr w:type="gramEnd"/>
      <w:r>
        <w:rPr>
          <w:rFonts w:asciiTheme="minorHAnsi" w:hAnsiTheme="minorHAnsi" w:cstheme="minorHAnsi"/>
          <w:b/>
          <w:sz w:val="22"/>
        </w:rPr>
        <w:t>) De quem é a responsabilidade de retirar das calçadas os troncos de árvores?</w:t>
      </w:r>
    </w:p>
    <w:p w14:paraId="34620B23" w14:textId="77777777" w:rsidR="00CE1826" w:rsidRDefault="00CE1826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b/>
          <w:sz w:val="22"/>
        </w:rPr>
      </w:pPr>
    </w:p>
    <w:p w14:paraId="44D048C5" w14:textId="15D897D4" w:rsidR="0075337E" w:rsidRPr="00C22A2C" w:rsidRDefault="00CE1826" w:rsidP="00CE1826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b/>
          <w:sz w:val="22"/>
        </w:rPr>
        <w:t xml:space="preserve">Por fim, solicito ao Município, </w:t>
      </w:r>
      <w:r w:rsidR="00940085" w:rsidRPr="00C22A2C">
        <w:rPr>
          <w:rFonts w:asciiTheme="minorHAnsi" w:hAnsiTheme="minorHAnsi" w:cstheme="minorHAnsi"/>
          <w:b/>
          <w:sz w:val="22"/>
        </w:rPr>
        <w:t xml:space="preserve">a realização de estudo </w:t>
      </w:r>
      <w:r w:rsidR="00C22A2C" w:rsidRPr="00C22A2C">
        <w:rPr>
          <w:rFonts w:asciiTheme="minorHAnsi" w:hAnsiTheme="minorHAnsi" w:cstheme="minorHAnsi"/>
          <w:b/>
          <w:sz w:val="22"/>
        </w:rPr>
        <w:t>de viabilidade</w:t>
      </w:r>
      <w:proofErr w:type="gramStart"/>
      <w:r w:rsidR="00C22A2C" w:rsidRPr="00C22A2C">
        <w:rPr>
          <w:rFonts w:asciiTheme="minorHAnsi" w:hAnsiTheme="minorHAnsi" w:cstheme="minorHAnsi"/>
          <w:b/>
          <w:sz w:val="22"/>
        </w:rPr>
        <w:t xml:space="preserve">  </w:t>
      </w:r>
      <w:proofErr w:type="gramEnd"/>
      <w:r w:rsidR="007B175E">
        <w:rPr>
          <w:rFonts w:asciiTheme="minorHAnsi" w:hAnsiTheme="minorHAnsi" w:cstheme="minorHAnsi"/>
          <w:b/>
          <w:sz w:val="22"/>
        </w:rPr>
        <w:t>para a remoção de todos os troncos de árvores presentes em nossas calçadas e/ou que enviem aos proprietários dos imóveis, comunicado</w:t>
      </w:r>
      <w:r w:rsidR="003565B3">
        <w:rPr>
          <w:rFonts w:asciiTheme="minorHAnsi" w:hAnsiTheme="minorHAnsi" w:cstheme="minorHAnsi"/>
          <w:b/>
          <w:sz w:val="22"/>
        </w:rPr>
        <w:t>s</w:t>
      </w:r>
      <w:r w:rsidR="007B175E">
        <w:rPr>
          <w:rFonts w:asciiTheme="minorHAnsi" w:hAnsiTheme="minorHAnsi" w:cstheme="minorHAnsi"/>
          <w:b/>
          <w:sz w:val="22"/>
        </w:rPr>
        <w:t xml:space="preserve"> para que removam os troncos das árvores</w:t>
      </w:r>
      <w:r w:rsidR="003565B3">
        <w:rPr>
          <w:rFonts w:asciiTheme="minorHAnsi" w:hAnsiTheme="minorHAnsi" w:cstheme="minorHAnsi"/>
          <w:b/>
          <w:sz w:val="22"/>
        </w:rPr>
        <w:t xml:space="preserve"> </w:t>
      </w:r>
      <w:r w:rsidR="007B175E">
        <w:rPr>
          <w:rFonts w:asciiTheme="minorHAnsi" w:hAnsiTheme="minorHAnsi" w:cstheme="minorHAnsi"/>
          <w:b/>
          <w:sz w:val="22"/>
        </w:rPr>
        <w:t xml:space="preserve">e o conserto das </w:t>
      </w:r>
      <w:r w:rsidR="003565B3">
        <w:rPr>
          <w:rFonts w:asciiTheme="minorHAnsi" w:hAnsiTheme="minorHAnsi" w:cstheme="minorHAnsi"/>
          <w:b/>
          <w:sz w:val="22"/>
        </w:rPr>
        <w:t>calçadas (conforme previstos em</w:t>
      </w:r>
      <w:r w:rsidR="007B175E">
        <w:rPr>
          <w:rFonts w:asciiTheme="minorHAnsi" w:hAnsiTheme="minorHAnsi" w:cstheme="minorHAnsi"/>
          <w:b/>
          <w:sz w:val="22"/>
        </w:rPr>
        <w:t xml:space="preserve"> Leis Municipais) e, para que informem nossa comunidade em geral, que nas</w:t>
      </w:r>
      <w:r w:rsidR="003565B3">
        <w:rPr>
          <w:rFonts w:asciiTheme="minorHAnsi" w:hAnsiTheme="minorHAnsi" w:cstheme="minorHAnsi"/>
          <w:b/>
          <w:sz w:val="22"/>
        </w:rPr>
        <w:t xml:space="preserve"> novas</w:t>
      </w:r>
      <w:r w:rsidR="007B175E">
        <w:rPr>
          <w:rFonts w:asciiTheme="minorHAnsi" w:hAnsiTheme="minorHAnsi" w:cstheme="minorHAnsi"/>
          <w:b/>
          <w:sz w:val="22"/>
        </w:rPr>
        <w:t xml:space="preserve"> solicitações de retiradas de árvores, sejam realizadas as re</w:t>
      </w:r>
      <w:r w:rsidR="00E82C63">
        <w:rPr>
          <w:rFonts w:asciiTheme="minorHAnsi" w:hAnsiTheme="minorHAnsi" w:cstheme="minorHAnsi"/>
          <w:b/>
          <w:sz w:val="22"/>
        </w:rPr>
        <w:t>moção</w:t>
      </w:r>
      <w:r w:rsidR="003565B3">
        <w:rPr>
          <w:rFonts w:asciiTheme="minorHAnsi" w:hAnsiTheme="minorHAnsi" w:cstheme="minorHAnsi"/>
          <w:b/>
          <w:sz w:val="22"/>
        </w:rPr>
        <w:t xml:space="preserve"> </w:t>
      </w:r>
      <w:r w:rsidR="007B175E">
        <w:rPr>
          <w:rFonts w:asciiTheme="minorHAnsi" w:hAnsiTheme="minorHAnsi" w:cstheme="minorHAnsi"/>
          <w:b/>
          <w:sz w:val="22"/>
        </w:rPr>
        <w:t>os troncos e plantios de novas mudas.</w:t>
      </w:r>
    </w:p>
    <w:p w14:paraId="3859977B" w14:textId="77777777" w:rsidR="00940085" w:rsidRPr="00C22A2C" w:rsidRDefault="00940085" w:rsidP="00CE1826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31CAFEED" w14:textId="5855AFB6" w:rsidR="00345F45" w:rsidRPr="00C22A2C" w:rsidRDefault="004304E7" w:rsidP="00CE1826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C22A2C">
        <w:rPr>
          <w:rFonts w:asciiTheme="minorHAnsi" w:hAnsiTheme="minorHAnsi" w:cstheme="minorHAnsi"/>
          <w:sz w:val="22"/>
          <w:szCs w:val="22"/>
          <w:u w:val="none"/>
        </w:rPr>
        <w:t>S</w:t>
      </w:r>
      <w:r w:rsidR="00173671" w:rsidRPr="00C22A2C">
        <w:rPr>
          <w:rFonts w:asciiTheme="minorHAnsi" w:hAnsiTheme="minorHAnsi" w:cstheme="minorHAnsi"/>
          <w:sz w:val="22"/>
          <w:szCs w:val="22"/>
          <w:u w:val="none"/>
        </w:rPr>
        <w:t xml:space="preserve">endo só para o momento, </w:t>
      </w:r>
      <w:r w:rsidR="004208AB" w:rsidRPr="00C22A2C">
        <w:rPr>
          <w:rFonts w:asciiTheme="minorHAnsi" w:hAnsiTheme="minorHAnsi" w:cstheme="minorHAnsi"/>
          <w:sz w:val="22"/>
          <w:szCs w:val="22"/>
          <w:u w:val="none"/>
        </w:rPr>
        <w:t>reitero os</w:t>
      </w:r>
      <w:r w:rsidR="00173671" w:rsidRPr="00C22A2C">
        <w:rPr>
          <w:rFonts w:asciiTheme="minorHAnsi" w:hAnsiTheme="minorHAnsi" w:cstheme="minorHAnsi"/>
          <w:sz w:val="22"/>
          <w:szCs w:val="22"/>
          <w:u w:val="none"/>
        </w:rPr>
        <w:t xml:space="preserve"> votos de elevada estima e apreço.</w:t>
      </w:r>
    </w:p>
    <w:p w14:paraId="53A2A775" w14:textId="77777777" w:rsidR="00345F45" w:rsidRPr="00C22A2C" w:rsidRDefault="00345F45" w:rsidP="00CE1826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2"/>
        </w:rPr>
      </w:pPr>
    </w:p>
    <w:p w14:paraId="21FF19C8" w14:textId="59F9EEC3" w:rsidR="00F92FF4" w:rsidRPr="00C22A2C" w:rsidRDefault="00F92FF4" w:rsidP="00856B42">
      <w:pPr>
        <w:pStyle w:val="Subttulo"/>
        <w:keepNext/>
        <w:widowControl w:val="0"/>
        <w:contextualSpacing/>
        <w:rPr>
          <w:rFonts w:asciiTheme="minorHAnsi" w:hAnsiTheme="minorHAnsi" w:cstheme="minorHAnsi"/>
          <w:sz w:val="22"/>
          <w:szCs w:val="22"/>
          <w:u w:val="none"/>
        </w:rPr>
      </w:pPr>
      <w:r w:rsidRPr="00C22A2C">
        <w:rPr>
          <w:rFonts w:asciiTheme="minorHAnsi" w:hAnsiTheme="minorHAnsi" w:cstheme="minorHAnsi"/>
          <w:sz w:val="22"/>
          <w:szCs w:val="22"/>
          <w:u w:val="none"/>
        </w:rPr>
        <w:t xml:space="preserve">Terra Boa, </w:t>
      </w:r>
      <w:r w:rsidR="00F43CFD">
        <w:rPr>
          <w:rFonts w:asciiTheme="minorHAnsi" w:hAnsiTheme="minorHAnsi" w:cstheme="minorHAnsi"/>
          <w:sz w:val="22"/>
          <w:szCs w:val="22"/>
          <w:u w:val="none"/>
        </w:rPr>
        <w:t>04</w:t>
      </w:r>
      <w:r w:rsidR="00940085" w:rsidRPr="00C22A2C">
        <w:rPr>
          <w:rFonts w:asciiTheme="minorHAnsi" w:hAnsiTheme="minorHAnsi" w:cstheme="minorHAnsi"/>
          <w:sz w:val="22"/>
          <w:szCs w:val="22"/>
          <w:u w:val="none"/>
        </w:rPr>
        <w:t xml:space="preserve"> de </w:t>
      </w:r>
      <w:r w:rsidR="00F43CFD">
        <w:rPr>
          <w:rFonts w:asciiTheme="minorHAnsi" w:hAnsiTheme="minorHAnsi" w:cstheme="minorHAnsi"/>
          <w:sz w:val="22"/>
          <w:szCs w:val="22"/>
          <w:u w:val="none"/>
        </w:rPr>
        <w:t>fevereiro</w:t>
      </w:r>
      <w:r w:rsidR="00644915" w:rsidRPr="00C22A2C">
        <w:rPr>
          <w:rFonts w:asciiTheme="minorHAnsi" w:hAnsiTheme="minorHAnsi" w:cstheme="minorHAnsi"/>
          <w:sz w:val="22"/>
          <w:szCs w:val="22"/>
          <w:u w:val="none"/>
        </w:rPr>
        <w:t xml:space="preserve"> </w:t>
      </w:r>
      <w:r w:rsidR="004D5F17" w:rsidRPr="00C22A2C">
        <w:rPr>
          <w:rFonts w:asciiTheme="minorHAnsi" w:hAnsiTheme="minorHAnsi" w:cstheme="minorHAnsi"/>
          <w:sz w:val="22"/>
          <w:szCs w:val="22"/>
          <w:u w:val="none"/>
        </w:rPr>
        <w:t>de 202</w:t>
      </w:r>
      <w:r w:rsidR="00F43CFD">
        <w:rPr>
          <w:rFonts w:asciiTheme="minorHAnsi" w:hAnsiTheme="minorHAnsi" w:cstheme="minorHAnsi"/>
          <w:sz w:val="22"/>
          <w:szCs w:val="22"/>
          <w:u w:val="none"/>
        </w:rPr>
        <w:t>2</w:t>
      </w:r>
      <w:r w:rsidR="004D5F17" w:rsidRPr="00C22A2C">
        <w:rPr>
          <w:rFonts w:asciiTheme="minorHAnsi" w:hAnsiTheme="minorHAnsi" w:cstheme="minorHAnsi"/>
          <w:sz w:val="22"/>
          <w:szCs w:val="22"/>
          <w:u w:val="none"/>
        </w:rPr>
        <w:t>.</w:t>
      </w:r>
    </w:p>
    <w:p w14:paraId="16B3505F" w14:textId="77777777" w:rsidR="00940085" w:rsidRPr="00C22A2C" w:rsidRDefault="00940085" w:rsidP="00CE1826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2"/>
          <w:szCs w:val="22"/>
          <w:u w:val="none"/>
        </w:rPr>
      </w:pPr>
    </w:p>
    <w:p w14:paraId="0240A8D2" w14:textId="7EDF7CAC" w:rsidR="00F44F1B" w:rsidRPr="00C22A2C" w:rsidRDefault="00910DC8" w:rsidP="00CE1826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C22A2C">
        <w:rPr>
          <w:noProof/>
          <w:sz w:val="22"/>
          <w:szCs w:val="22"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FC27CFB" wp14:editId="39AF60B9">
            <wp:simplePos x="0" y="0"/>
            <wp:positionH relativeFrom="column">
              <wp:posOffset>2446020</wp:posOffset>
            </wp:positionH>
            <wp:positionV relativeFrom="paragraph">
              <wp:posOffset>116205</wp:posOffset>
            </wp:positionV>
            <wp:extent cx="1268095" cy="551815"/>
            <wp:effectExtent l="0" t="0" r="8255" b="635"/>
            <wp:wrapSquare wrapText="bothSides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993FFB" w14:textId="77777777" w:rsidR="00887A1C" w:rsidRPr="00C22A2C" w:rsidRDefault="00087BF1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sz w:val="22"/>
          <w:szCs w:val="22"/>
          <w:lang w:val="pt-BR"/>
        </w:rPr>
        <w:t>_____________________________________</w:t>
      </w:r>
    </w:p>
    <w:p w14:paraId="666EDC5B" w14:textId="77777777" w:rsidR="00793054" w:rsidRPr="00C22A2C" w:rsidRDefault="00AB7448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b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b/>
          <w:sz w:val="22"/>
          <w:szCs w:val="22"/>
          <w:lang w:val="pt-BR"/>
        </w:rPr>
        <w:t>PAULO HENRIQUE NEVES DE OLIVEIRA</w:t>
      </w:r>
    </w:p>
    <w:p w14:paraId="49FFDAC8" w14:textId="6914CDCC" w:rsidR="00C22A2C" w:rsidRDefault="00793054" w:rsidP="007B175E">
      <w:pPr>
        <w:pStyle w:val="Corpodetexto"/>
        <w:ind w:right="113"/>
        <w:contextualSpacing/>
        <w:jc w:val="center"/>
        <w:rPr>
          <w:rFonts w:asciiTheme="minorHAnsi" w:hAnsiTheme="minorHAnsi" w:cstheme="minorHAnsi"/>
          <w:sz w:val="22"/>
          <w:szCs w:val="22"/>
          <w:lang w:val="pt-BR"/>
        </w:rPr>
      </w:pPr>
      <w:r w:rsidRPr="00C22A2C">
        <w:rPr>
          <w:rFonts w:asciiTheme="minorHAnsi" w:hAnsiTheme="minorHAnsi" w:cstheme="minorHAnsi"/>
          <w:sz w:val="22"/>
          <w:szCs w:val="22"/>
          <w:lang w:val="pt-BR"/>
        </w:rPr>
        <w:t>Vereador – Partido dos Trabalhadores</w:t>
      </w:r>
    </w:p>
    <w:sectPr w:rsidR="00C22A2C" w:rsidSect="007B175E">
      <w:headerReference w:type="default" r:id="rId11"/>
      <w:footerReference w:type="default" r:id="rId12"/>
      <w:pgSz w:w="11906" w:h="16838"/>
      <w:pgMar w:top="2099" w:right="1134" w:bottom="1134" w:left="993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7A0674" w14:textId="77777777" w:rsidR="00F7254E" w:rsidRDefault="00F7254E" w:rsidP="00A939E4">
      <w:pPr>
        <w:spacing w:after="0" w:line="240" w:lineRule="auto"/>
      </w:pPr>
      <w:r>
        <w:separator/>
      </w:r>
    </w:p>
  </w:endnote>
  <w:endnote w:type="continuationSeparator" w:id="0">
    <w:p w14:paraId="233A70AE" w14:textId="77777777" w:rsidR="00F7254E" w:rsidRDefault="00F7254E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71BA71" w14:textId="77777777" w:rsidR="00F7254E" w:rsidRDefault="00F7254E" w:rsidP="00A939E4">
      <w:pPr>
        <w:spacing w:after="0" w:line="240" w:lineRule="auto"/>
      </w:pPr>
      <w:r>
        <w:separator/>
      </w:r>
    </w:p>
  </w:footnote>
  <w:footnote w:type="continuationSeparator" w:id="0">
    <w:p w14:paraId="255FDB2B" w14:textId="77777777" w:rsidR="00F7254E" w:rsidRDefault="00F7254E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612071D1">
          <wp:simplePos x="0" y="0"/>
          <wp:positionH relativeFrom="margin">
            <wp:posOffset>102235</wp:posOffset>
          </wp:positionH>
          <wp:positionV relativeFrom="margin">
            <wp:posOffset>-1028065</wp:posOffset>
          </wp:positionV>
          <wp:extent cx="760730" cy="735965"/>
          <wp:effectExtent l="76200" t="76200" r="134620" b="14033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730" cy="73596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337414C4" w14:textId="7644A9AF" w:rsidR="004E48A4" w:rsidRPr="00072CBC" w:rsidRDefault="00A939E4" w:rsidP="007B175E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0680E"/>
    <w:rsid w:val="00007740"/>
    <w:rsid w:val="0001351F"/>
    <w:rsid w:val="000204B6"/>
    <w:rsid w:val="000215D2"/>
    <w:rsid w:val="00030D40"/>
    <w:rsid w:val="000335DA"/>
    <w:rsid w:val="00037860"/>
    <w:rsid w:val="0004380A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449A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39E6"/>
    <w:rsid w:val="000F4682"/>
    <w:rsid w:val="00101B89"/>
    <w:rsid w:val="00102520"/>
    <w:rsid w:val="00104BE3"/>
    <w:rsid w:val="001075A1"/>
    <w:rsid w:val="00114AE6"/>
    <w:rsid w:val="001160B6"/>
    <w:rsid w:val="0011675B"/>
    <w:rsid w:val="00117AAE"/>
    <w:rsid w:val="0012321D"/>
    <w:rsid w:val="00126F3B"/>
    <w:rsid w:val="00140B42"/>
    <w:rsid w:val="00145700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008"/>
    <w:rsid w:val="001A3E86"/>
    <w:rsid w:val="001A5E06"/>
    <w:rsid w:val="001B3DA0"/>
    <w:rsid w:val="001B4099"/>
    <w:rsid w:val="001B4ED2"/>
    <w:rsid w:val="001C0230"/>
    <w:rsid w:val="001C2E67"/>
    <w:rsid w:val="001C4E88"/>
    <w:rsid w:val="001D7E3B"/>
    <w:rsid w:val="001E121B"/>
    <w:rsid w:val="001E325B"/>
    <w:rsid w:val="001E3485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4ADB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489E"/>
    <w:rsid w:val="00275679"/>
    <w:rsid w:val="0027790F"/>
    <w:rsid w:val="00280545"/>
    <w:rsid w:val="00281657"/>
    <w:rsid w:val="00282B52"/>
    <w:rsid w:val="002841E6"/>
    <w:rsid w:val="0028448A"/>
    <w:rsid w:val="00285C76"/>
    <w:rsid w:val="002869F0"/>
    <w:rsid w:val="00287032"/>
    <w:rsid w:val="0029092B"/>
    <w:rsid w:val="002A7257"/>
    <w:rsid w:val="002B3AEB"/>
    <w:rsid w:val="002B6E9B"/>
    <w:rsid w:val="002C1EEF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5D7"/>
    <w:rsid w:val="00327665"/>
    <w:rsid w:val="00345F45"/>
    <w:rsid w:val="00346382"/>
    <w:rsid w:val="003565B3"/>
    <w:rsid w:val="003666C0"/>
    <w:rsid w:val="003706AE"/>
    <w:rsid w:val="00370DAD"/>
    <w:rsid w:val="003730AB"/>
    <w:rsid w:val="00375E92"/>
    <w:rsid w:val="00376399"/>
    <w:rsid w:val="00376722"/>
    <w:rsid w:val="00376986"/>
    <w:rsid w:val="003810CC"/>
    <w:rsid w:val="00383845"/>
    <w:rsid w:val="00384892"/>
    <w:rsid w:val="0038588B"/>
    <w:rsid w:val="00396EC1"/>
    <w:rsid w:val="00397185"/>
    <w:rsid w:val="003A0C83"/>
    <w:rsid w:val="003A36F0"/>
    <w:rsid w:val="003B071E"/>
    <w:rsid w:val="003B3D8D"/>
    <w:rsid w:val="003B6CF8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24EFA"/>
    <w:rsid w:val="004304E7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33AF"/>
    <w:rsid w:val="004A5163"/>
    <w:rsid w:val="004A5C43"/>
    <w:rsid w:val="004B0294"/>
    <w:rsid w:val="004C5C3B"/>
    <w:rsid w:val="004D4E48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1516F"/>
    <w:rsid w:val="00520DB4"/>
    <w:rsid w:val="00524429"/>
    <w:rsid w:val="00531796"/>
    <w:rsid w:val="00532892"/>
    <w:rsid w:val="00535A7B"/>
    <w:rsid w:val="0054477B"/>
    <w:rsid w:val="00546965"/>
    <w:rsid w:val="005600D0"/>
    <w:rsid w:val="0056221F"/>
    <w:rsid w:val="0056510F"/>
    <w:rsid w:val="00567009"/>
    <w:rsid w:val="00567638"/>
    <w:rsid w:val="00567876"/>
    <w:rsid w:val="00570A2B"/>
    <w:rsid w:val="00573757"/>
    <w:rsid w:val="00576FA1"/>
    <w:rsid w:val="005776AF"/>
    <w:rsid w:val="00577B5C"/>
    <w:rsid w:val="00582784"/>
    <w:rsid w:val="005829DD"/>
    <w:rsid w:val="0058313C"/>
    <w:rsid w:val="00586B08"/>
    <w:rsid w:val="00590912"/>
    <w:rsid w:val="00591DCF"/>
    <w:rsid w:val="005A51DD"/>
    <w:rsid w:val="005A5ACC"/>
    <w:rsid w:val="005B5247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2594D"/>
    <w:rsid w:val="00630A91"/>
    <w:rsid w:val="00630E4A"/>
    <w:rsid w:val="00631DD6"/>
    <w:rsid w:val="006360EF"/>
    <w:rsid w:val="00636B2F"/>
    <w:rsid w:val="00636D49"/>
    <w:rsid w:val="00636F76"/>
    <w:rsid w:val="006433D4"/>
    <w:rsid w:val="00644915"/>
    <w:rsid w:val="00647292"/>
    <w:rsid w:val="00651938"/>
    <w:rsid w:val="00651C4A"/>
    <w:rsid w:val="00655676"/>
    <w:rsid w:val="00666ED6"/>
    <w:rsid w:val="006702B3"/>
    <w:rsid w:val="00677877"/>
    <w:rsid w:val="006866AF"/>
    <w:rsid w:val="006871E8"/>
    <w:rsid w:val="006877B4"/>
    <w:rsid w:val="00690E03"/>
    <w:rsid w:val="00695253"/>
    <w:rsid w:val="00695912"/>
    <w:rsid w:val="00696D61"/>
    <w:rsid w:val="006A61EF"/>
    <w:rsid w:val="006B1CE7"/>
    <w:rsid w:val="006B2CE9"/>
    <w:rsid w:val="006B4591"/>
    <w:rsid w:val="006B4908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58F7"/>
    <w:rsid w:val="00706D3C"/>
    <w:rsid w:val="00720226"/>
    <w:rsid w:val="00721E13"/>
    <w:rsid w:val="007269A3"/>
    <w:rsid w:val="00737BBB"/>
    <w:rsid w:val="00743D20"/>
    <w:rsid w:val="00744481"/>
    <w:rsid w:val="00744533"/>
    <w:rsid w:val="00751688"/>
    <w:rsid w:val="00751C23"/>
    <w:rsid w:val="0075337E"/>
    <w:rsid w:val="00767F63"/>
    <w:rsid w:val="00773BB1"/>
    <w:rsid w:val="00777265"/>
    <w:rsid w:val="00783946"/>
    <w:rsid w:val="00792D40"/>
    <w:rsid w:val="00793054"/>
    <w:rsid w:val="0079320F"/>
    <w:rsid w:val="00793FF5"/>
    <w:rsid w:val="007A37FA"/>
    <w:rsid w:val="007A51AC"/>
    <w:rsid w:val="007A5E56"/>
    <w:rsid w:val="007B175E"/>
    <w:rsid w:val="007B18FF"/>
    <w:rsid w:val="007B1C77"/>
    <w:rsid w:val="007B3913"/>
    <w:rsid w:val="007B5969"/>
    <w:rsid w:val="007B68A3"/>
    <w:rsid w:val="007B6A86"/>
    <w:rsid w:val="007B6D3A"/>
    <w:rsid w:val="007B7985"/>
    <w:rsid w:val="007C2E59"/>
    <w:rsid w:val="007C612A"/>
    <w:rsid w:val="007C76F4"/>
    <w:rsid w:val="007C7852"/>
    <w:rsid w:val="007C7F38"/>
    <w:rsid w:val="007E3CAE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13E0F"/>
    <w:rsid w:val="00822226"/>
    <w:rsid w:val="00831D8E"/>
    <w:rsid w:val="00837929"/>
    <w:rsid w:val="00837AB7"/>
    <w:rsid w:val="00844B76"/>
    <w:rsid w:val="00845445"/>
    <w:rsid w:val="0084725A"/>
    <w:rsid w:val="0085279D"/>
    <w:rsid w:val="008540B0"/>
    <w:rsid w:val="008552B4"/>
    <w:rsid w:val="00856B42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A7E15"/>
    <w:rsid w:val="008B1E19"/>
    <w:rsid w:val="008C29D9"/>
    <w:rsid w:val="008C7B21"/>
    <w:rsid w:val="008D4DBA"/>
    <w:rsid w:val="008D6675"/>
    <w:rsid w:val="008E0628"/>
    <w:rsid w:val="008F01C8"/>
    <w:rsid w:val="008F0A7F"/>
    <w:rsid w:val="008F3ABB"/>
    <w:rsid w:val="008F7261"/>
    <w:rsid w:val="008F775D"/>
    <w:rsid w:val="00906A01"/>
    <w:rsid w:val="00910081"/>
    <w:rsid w:val="00910DC8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40085"/>
    <w:rsid w:val="009532CC"/>
    <w:rsid w:val="00962AD9"/>
    <w:rsid w:val="00962C6E"/>
    <w:rsid w:val="0096428E"/>
    <w:rsid w:val="00966B8C"/>
    <w:rsid w:val="009742FB"/>
    <w:rsid w:val="00974314"/>
    <w:rsid w:val="00975A51"/>
    <w:rsid w:val="009772FA"/>
    <w:rsid w:val="00980AFA"/>
    <w:rsid w:val="0098164A"/>
    <w:rsid w:val="0098351D"/>
    <w:rsid w:val="00987374"/>
    <w:rsid w:val="00990D31"/>
    <w:rsid w:val="009927C2"/>
    <w:rsid w:val="009A1B10"/>
    <w:rsid w:val="009B5EF0"/>
    <w:rsid w:val="009B64AD"/>
    <w:rsid w:val="009B6512"/>
    <w:rsid w:val="009B7A69"/>
    <w:rsid w:val="009B7C09"/>
    <w:rsid w:val="009C451D"/>
    <w:rsid w:val="009C56CE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9E7BF5"/>
    <w:rsid w:val="00A04967"/>
    <w:rsid w:val="00A175A8"/>
    <w:rsid w:val="00A17E7B"/>
    <w:rsid w:val="00A22EFA"/>
    <w:rsid w:val="00A27A16"/>
    <w:rsid w:val="00A30B13"/>
    <w:rsid w:val="00A34C34"/>
    <w:rsid w:val="00A35B46"/>
    <w:rsid w:val="00A37542"/>
    <w:rsid w:val="00A47807"/>
    <w:rsid w:val="00A50950"/>
    <w:rsid w:val="00A56C62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1574F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91149"/>
    <w:rsid w:val="00B91E39"/>
    <w:rsid w:val="00B92C11"/>
    <w:rsid w:val="00B95C14"/>
    <w:rsid w:val="00BA0F0B"/>
    <w:rsid w:val="00BA2677"/>
    <w:rsid w:val="00BA568F"/>
    <w:rsid w:val="00BA68F1"/>
    <w:rsid w:val="00BA6E79"/>
    <w:rsid w:val="00BB7705"/>
    <w:rsid w:val="00BC116F"/>
    <w:rsid w:val="00BC324D"/>
    <w:rsid w:val="00BC747B"/>
    <w:rsid w:val="00BD67BD"/>
    <w:rsid w:val="00BE3DEE"/>
    <w:rsid w:val="00BE7AA2"/>
    <w:rsid w:val="00BF0718"/>
    <w:rsid w:val="00BF138C"/>
    <w:rsid w:val="00BF18D4"/>
    <w:rsid w:val="00BF4F70"/>
    <w:rsid w:val="00BF5E91"/>
    <w:rsid w:val="00C00D23"/>
    <w:rsid w:val="00C01BC5"/>
    <w:rsid w:val="00C07BA3"/>
    <w:rsid w:val="00C16CC6"/>
    <w:rsid w:val="00C21AF4"/>
    <w:rsid w:val="00C22308"/>
    <w:rsid w:val="00C22A2C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1F4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82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1839"/>
    <w:rsid w:val="00D32D99"/>
    <w:rsid w:val="00D3307A"/>
    <w:rsid w:val="00D41B9E"/>
    <w:rsid w:val="00D43CC6"/>
    <w:rsid w:val="00D54592"/>
    <w:rsid w:val="00D54801"/>
    <w:rsid w:val="00D57602"/>
    <w:rsid w:val="00D72DFD"/>
    <w:rsid w:val="00D73EA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5A01"/>
    <w:rsid w:val="00DA7F1E"/>
    <w:rsid w:val="00DB17CD"/>
    <w:rsid w:val="00DB2338"/>
    <w:rsid w:val="00DB2DBB"/>
    <w:rsid w:val="00DB77D8"/>
    <w:rsid w:val="00DC66B4"/>
    <w:rsid w:val="00DD0E0E"/>
    <w:rsid w:val="00DD67B6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37F97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2C63"/>
    <w:rsid w:val="00E85F2E"/>
    <w:rsid w:val="00E86AD9"/>
    <w:rsid w:val="00E97F12"/>
    <w:rsid w:val="00EA06AF"/>
    <w:rsid w:val="00EA208D"/>
    <w:rsid w:val="00EB08DB"/>
    <w:rsid w:val="00EC5912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3CFD"/>
    <w:rsid w:val="00F44F1B"/>
    <w:rsid w:val="00F45605"/>
    <w:rsid w:val="00F503AC"/>
    <w:rsid w:val="00F61CCB"/>
    <w:rsid w:val="00F642B6"/>
    <w:rsid w:val="00F65697"/>
    <w:rsid w:val="00F70D76"/>
    <w:rsid w:val="00F7254E"/>
    <w:rsid w:val="00F86332"/>
    <w:rsid w:val="00F879C7"/>
    <w:rsid w:val="00F92FF4"/>
    <w:rsid w:val="00F93AD2"/>
    <w:rsid w:val="00FA4305"/>
    <w:rsid w:val="00FB1B01"/>
    <w:rsid w:val="00FB2EE3"/>
    <w:rsid w:val="00FB4DBD"/>
    <w:rsid w:val="00FC0151"/>
    <w:rsid w:val="00FC0228"/>
    <w:rsid w:val="00FC1087"/>
    <w:rsid w:val="00FC2D95"/>
    <w:rsid w:val="00FC3100"/>
    <w:rsid w:val="00FC3679"/>
    <w:rsid w:val="00FD1D3C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93F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20480">
          <w:marLeft w:val="0"/>
          <w:marRight w:val="70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8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47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8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673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194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63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13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30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s://www.umuarama.pr.gov.br/noticias/agricultura-e-meio-ambiente/prefeitura-realiza-destoca-dentro-do-projeto-de-revitalizacao-dos-canteiro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59403-D073-4BC5-97CB-2B694FDF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887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2022-02-21T18:57:00Z</cp:lastPrinted>
  <dcterms:created xsi:type="dcterms:W3CDTF">2022-02-21T19:01:00Z</dcterms:created>
  <dcterms:modified xsi:type="dcterms:W3CDTF">2022-02-21T19:01:00Z</dcterms:modified>
</cp:coreProperties>
</file>