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B2E39B" w14:textId="77777777" w:rsidR="00802894" w:rsidRDefault="00802894" w:rsidP="00802894">
      <w:pPr>
        <w:pStyle w:val="Normal1"/>
        <w:jc w:val="center"/>
      </w:pPr>
    </w:p>
    <w:p w14:paraId="68E33A75" w14:textId="77777777" w:rsidR="00802894" w:rsidRDefault="00802894" w:rsidP="00802894">
      <w:pPr>
        <w:pStyle w:val="Normal1"/>
        <w:jc w:val="center"/>
      </w:pPr>
    </w:p>
    <w:p w14:paraId="27CE1008" w14:textId="5BCD0FEA" w:rsidR="00802894" w:rsidRPr="008B765F" w:rsidRDefault="00802894" w:rsidP="00802894">
      <w:pPr>
        <w:pStyle w:val="Normal1"/>
        <w:jc w:val="center"/>
        <w:rPr>
          <w:b/>
          <w:bCs/>
        </w:rPr>
      </w:pPr>
      <w:r w:rsidRPr="008B765F">
        <w:rPr>
          <w:b/>
          <w:bCs/>
        </w:rPr>
        <w:t>INDICAÇÃO Nº ______ /2026</w:t>
      </w:r>
    </w:p>
    <w:p w14:paraId="577E1EDE" w14:textId="77777777" w:rsidR="00802894" w:rsidRDefault="00802894" w:rsidP="00802894">
      <w:pPr>
        <w:pStyle w:val="Normal1"/>
      </w:pPr>
    </w:p>
    <w:p w14:paraId="56F156F5" w14:textId="74DB549F" w:rsidR="00995948" w:rsidRDefault="00802894" w:rsidP="00995948">
      <w:pPr>
        <w:pStyle w:val="NormalWeb"/>
        <w:jc w:val="both"/>
        <w:rPr>
          <w:rFonts w:ascii="Calibri" w:eastAsia="Calibri" w:hAnsi="Calibri" w:cs="Calibri"/>
          <w:sz w:val="28"/>
          <w:szCs w:val="28"/>
        </w:rPr>
      </w:pPr>
      <w:r w:rsidRPr="00EA7551">
        <w:rPr>
          <w:rFonts w:ascii="Calibri" w:eastAsia="Calibri" w:hAnsi="Calibri" w:cs="Calibri"/>
          <w:sz w:val="28"/>
          <w:szCs w:val="28"/>
        </w:rPr>
        <w:t xml:space="preserve">A Vereadora que a presente subscreve, depois de observar as normas regimentais, </w:t>
      </w:r>
      <w:r w:rsidRPr="00EA7551">
        <w:rPr>
          <w:rFonts w:ascii="Calibri" w:eastAsia="Calibri" w:hAnsi="Calibri" w:cs="Calibri"/>
          <w:b/>
          <w:bCs/>
          <w:sz w:val="28"/>
          <w:szCs w:val="28"/>
        </w:rPr>
        <w:t>I</w:t>
      </w:r>
      <w:r w:rsidRPr="00EA7551">
        <w:rPr>
          <w:rFonts w:ascii="Calibri" w:eastAsia="Calibri" w:hAnsi="Calibri" w:cs="Calibri"/>
          <w:b/>
          <w:bCs/>
          <w:color w:val="212529"/>
          <w:sz w:val="28"/>
          <w:szCs w:val="28"/>
        </w:rPr>
        <w:t xml:space="preserve">NDICA </w:t>
      </w:r>
      <w:r w:rsidRPr="00EA7551">
        <w:rPr>
          <w:rFonts w:ascii="Calibri" w:eastAsia="Calibri" w:hAnsi="Calibri" w:cs="Calibri"/>
          <w:color w:val="212529"/>
          <w:sz w:val="28"/>
          <w:szCs w:val="28"/>
        </w:rPr>
        <w:t xml:space="preserve">ao Excelentíssimo Senhor Chefe do Poder Executivo </w:t>
      </w:r>
      <w:r w:rsidRPr="00CD2578">
        <w:rPr>
          <w:rFonts w:ascii="Calibri" w:eastAsia="Calibri" w:hAnsi="Calibri" w:cs="Calibri"/>
          <w:sz w:val="28"/>
          <w:szCs w:val="28"/>
        </w:rPr>
        <w:t>Municipal, através d</w:t>
      </w:r>
      <w:r w:rsidR="009220B4" w:rsidRPr="00CD2578">
        <w:rPr>
          <w:rFonts w:ascii="Calibri" w:eastAsia="Calibri" w:hAnsi="Calibri" w:cs="Calibri"/>
          <w:sz w:val="28"/>
          <w:szCs w:val="28"/>
        </w:rPr>
        <w:t xml:space="preserve">a Secretaria </w:t>
      </w:r>
      <w:r w:rsidR="00CD2578" w:rsidRPr="00CD2578">
        <w:rPr>
          <w:rFonts w:ascii="Calibri" w:eastAsia="Calibri" w:hAnsi="Calibri" w:cs="Calibri"/>
          <w:sz w:val="28"/>
          <w:szCs w:val="28"/>
        </w:rPr>
        <w:t xml:space="preserve">Municipal </w:t>
      </w:r>
      <w:r w:rsidR="008973DF" w:rsidRPr="00CD2578">
        <w:rPr>
          <w:rFonts w:ascii="Calibri" w:eastAsia="Calibri" w:hAnsi="Calibri" w:cs="Calibri"/>
          <w:sz w:val="28"/>
          <w:szCs w:val="28"/>
        </w:rPr>
        <w:t>de</w:t>
      </w:r>
      <w:r w:rsidR="00C334DB">
        <w:rPr>
          <w:rFonts w:ascii="Calibri" w:eastAsia="Calibri" w:hAnsi="Calibri" w:cs="Calibri"/>
          <w:sz w:val="28"/>
          <w:szCs w:val="28"/>
        </w:rPr>
        <w:t xml:space="preserve"> </w:t>
      </w:r>
      <w:r w:rsidR="00C34930">
        <w:rPr>
          <w:rFonts w:ascii="Calibri" w:eastAsia="Calibri" w:hAnsi="Calibri" w:cs="Calibri"/>
          <w:sz w:val="28"/>
          <w:szCs w:val="28"/>
        </w:rPr>
        <w:t>Serviços Públicos</w:t>
      </w:r>
      <w:r w:rsidRPr="00CD2578">
        <w:rPr>
          <w:rFonts w:ascii="Calibri" w:eastAsia="Calibri" w:hAnsi="Calibri" w:cs="Calibri"/>
          <w:sz w:val="28"/>
          <w:szCs w:val="28"/>
        </w:rPr>
        <w:t>,</w:t>
      </w:r>
      <w:r w:rsidR="00CD2578" w:rsidRPr="00CD2578">
        <w:rPr>
          <w:rFonts w:ascii="Calibri" w:eastAsia="Calibri" w:hAnsi="Calibri" w:cs="Calibri"/>
          <w:sz w:val="28"/>
          <w:szCs w:val="28"/>
        </w:rPr>
        <w:t xml:space="preserve"> </w:t>
      </w:r>
      <w:r w:rsidR="007D70B6" w:rsidRPr="007D70B6">
        <w:rPr>
          <w:rFonts w:ascii="Calibri" w:eastAsia="Calibri" w:hAnsi="Calibri" w:cs="Calibri"/>
          <w:sz w:val="28"/>
          <w:szCs w:val="28"/>
        </w:rPr>
        <w:t>que sejam adotadas as providências necessárias para</w:t>
      </w:r>
      <w:r w:rsidR="0065567B">
        <w:rPr>
          <w:rFonts w:ascii="Calibri" w:eastAsia="Calibri" w:hAnsi="Calibri" w:cs="Calibri"/>
          <w:sz w:val="28"/>
          <w:szCs w:val="28"/>
        </w:rPr>
        <w:t xml:space="preserve"> </w:t>
      </w:r>
      <w:r w:rsidR="00995948">
        <w:rPr>
          <w:rFonts w:ascii="Calibri" w:eastAsia="Calibri" w:hAnsi="Calibri" w:cs="Calibri"/>
          <w:sz w:val="28"/>
          <w:szCs w:val="28"/>
        </w:rPr>
        <w:t xml:space="preserve">a </w:t>
      </w:r>
      <w:r w:rsidR="00995948" w:rsidRPr="00995948">
        <w:rPr>
          <w:rFonts w:ascii="Calibri" w:eastAsia="Calibri" w:hAnsi="Calibri" w:cs="Calibri"/>
          <w:sz w:val="28"/>
          <w:szCs w:val="28"/>
        </w:rPr>
        <w:t>realização de limpeza, desobstrução e manutenção preventiva dos bueiros e bocas de lobo existentes no bairro Costa do Sol, bem como a reposição das tampas danificadas ou ausentes, visando prevenir alagamentos e minimizar transtornos à população nos períodos chuvosos.</w:t>
      </w:r>
    </w:p>
    <w:p w14:paraId="1D4A43A9" w14:textId="45127373" w:rsidR="00995948" w:rsidRDefault="00995948" w:rsidP="00995948">
      <w:pPr>
        <w:pStyle w:val="NormalWeb"/>
        <w:jc w:val="both"/>
        <w:rPr>
          <w:rFonts w:ascii="Calibri" w:eastAsia="Calibri" w:hAnsi="Calibri" w:cs="Calibri"/>
          <w:sz w:val="28"/>
          <w:szCs w:val="28"/>
        </w:rPr>
      </w:pPr>
    </w:p>
    <w:p w14:paraId="6FE3E06F" w14:textId="77777777" w:rsidR="00995948" w:rsidRPr="00995948" w:rsidRDefault="00995948" w:rsidP="00995948">
      <w:pPr>
        <w:pStyle w:val="NormalWeb"/>
        <w:jc w:val="both"/>
        <w:rPr>
          <w:rFonts w:ascii="Calibri" w:eastAsia="Calibri" w:hAnsi="Calibri" w:cs="Calibri"/>
          <w:sz w:val="28"/>
          <w:szCs w:val="28"/>
        </w:rPr>
      </w:pPr>
    </w:p>
    <w:p w14:paraId="39C2C527" w14:textId="4DC333BF" w:rsidR="00802894" w:rsidRPr="00E96460" w:rsidRDefault="00802894" w:rsidP="00802894">
      <w:pPr>
        <w:jc w:val="center"/>
        <w:rPr>
          <w:rFonts w:ascii="Calibri" w:hAnsi="Calibri"/>
          <w:b/>
          <w:bCs/>
          <w:sz w:val="36"/>
          <w:szCs w:val="36"/>
        </w:rPr>
      </w:pPr>
      <w:r w:rsidRPr="00E96460">
        <w:rPr>
          <w:b/>
          <w:bCs/>
          <w:sz w:val="24"/>
          <w:szCs w:val="24"/>
        </w:rPr>
        <w:t>JUSTIFICATIVA</w:t>
      </w:r>
    </w:p>
    <w:p w14:paraId="309C5FAD" w14:textId="77777777" w:rsidR="00F04510" w:rsidRPr="00F04510" w:rsidRDefault="00F04510" w:rsidP="00F04510">
      <w:pPr>
        <w:pStyle w:val="Normal1"/>
        <w:jc w:val="both"/>
        <w:rPr>
          <w:bCs/>
          <w:sz w:val="24"/>
          <w:szCs w:val="24"/>
        </w:rPr>
      </w:pPr>
    </w:p>
    <w:p w14:paraId="1DBE06BA" w14:textId="1426047A" w:rsidR="00995948" w:rsidRDefault="00995948" w:rsidP="00995948">
      <w:pPr>
        <w:pStyle w:val="Normal1"/>
        <w:jc w:val="both"/>
        <w:rPr>
          <w:bCs/>
          <w:sz w:val="24"/>
          <w:szCs w:val="24"/>
        </w:rPr>
      </w:pPr>
    </w:p>
    <w:p w14:paraId="1186836E" w14:textId="706CD4E5" w:rsidR="00995948" w:rsidRDefault="00995948" w:rsidP="00995948">
      <w:pPr>
        <w:pStyle w:val="Normal1"/>
        <w:jc w:val="both"/>
        <w:rPr>
          <w:bCs/>
          <w:sz w:val="24"/>
          <w:szCs w:val="24"/>
        </w:rPr>
      </w:pPr>
    </w:p>
    <w:p w14:paraId="1A304F67" w14:textId="77777777" w:rsidR="00995948" w:rsidRPr="00995948" w:rsidRDefault="00995948" w:rsidP="00995948">
      <w:pPr>
        <w:pStyle w:val="Normal1"/>
        <w:jc w:val="both"/>
        <w:rPr>
          <w:bCs/>
          <w:sz w:val="24"/>
          <w:szCs w:val="24"/>
        </w:rPr>
      </w:pPr>
    </w:p>
    <w:p w14:paraId="1E14D607" w14:textId="77777777" w:rsidR="00995948" w:rsidRPr="00995948" w:rsidRDefault="00995948" w:rsidP="00995948">
      <w:pPr>
        <w:pStyle w:val="Normal1"/>
        <w:jc w:val="both"/>
        <w:rPr>
          <w:bCs/>
          <w:sz w:val="24"/>
          <w:szCs w:val="24"/>
        </w:rPr>
      </w:pPr>
      <w:r w:rsidRPr="00995948">
        <w:rPr>
          <w:bCs/>
          <w:sz w:val="24"/>
          <w:szCs w:val="24"/>
        </w:rPr>
        <w:t>A presente Indicação tem por objetivo prevenir os recorrentes alagamentos que vêm ocorrendo no bairro Costa do Sol, especialmente nas áreas mais baixas, onde o acúmulo de água tem causado transtornos significativos aos moradores.</w:t>
      </w:r>
    </w:p>
    <w:p w14:paraId="206396D2" w14:textId="77777777" w:rsidR="00995948" w:rsidRPr="00995948" w:rsidRDefault="00995948" w:rsidP="00995948">
      <w:pPr>
        <w:pStyle w:val="Normal1"/>
        <w:jc w:val="both"/>
        <w:rPr>
          <w:bCs/>
          <w:sz w:val="24"/>
          <w:szCs w:val="24"/>
        </w:rPr>
      </w:pPr>
    </w:p>
    <w:p w14:paraId="279DCCAF" w14:textId="77777777" w:rsidR="00995948" w:rsidRPr="00995948" w:rsidRDefault="00995948" w:rsidP="00995948">
      <w:pPr>
        <w:pStyle w:val="Normal1"/>
        <w:jc w:val="both"/>
        <w:rPr>
          <w:bCs/>
          <w:sz w:val="24"/>
          <w:szCs w:val="24"/>
        </w:rPr>
      </w:pPr>
      <w:r w:rsidRPr="00995948">
        <w:rPr>
          <w:bCs/>
          <w:sz w:val="24"/>
          <w:szCs w:val="24"/>
        </w:rPr>
        <w:t>Conforme relatos encaminhados a esta Vereadora, diversos bueiros e bocas de lobo encontram-se assoreados, obstruídos por resíduos e sedimentos, além de haver casos de equipamentos sem tampa, possivelmente deslocadas pela força das chuvas. Tal situação compromete o adequado escoamento das águas pluviais e aumenta o risco de acidentes e danos materiais.</w:t>
      </w:r>
    </w:p>
    <w:p w14:paraId="6BC2199B" w14:textId="77777777" w:rsidR="00995948" w:rsidRPr="00995948" w:rsidRDefault="00995948" w:rsidP="00995948">
      <w:pPr>
        <w:pStyle w:val="Normal1"/>
        <w:jc w:val="both"/>
        <w:rPr>
          <w:bCs/>
          <w:sz w:val="24"/>
          <w:szCs w:val="24"/>
        </w:rPr>
      </w:pPr>
    </w:p>
    <w:p w14:paraId="105D4CD1" w14:textId="77777777" w:rsidR="00995948" w:rsidRPr="00995948" w:rsidRDefault="00995948" w:rsidP="00995948">
      <w:pPr>
        <w:pStyle w:val="Normal1"/>
        <w:jc w:val="both"/>
        <w:rPr>
          <w:bCs/>
          <w:sz w:val="24"/>
          <w:szCs w:val="24"/>
        </w:rPr>
      </w:pPr>
      <w:r w:rsidRPr="00995948">
        <w:rPr>
          <w:bCs/>
          <w:sz w:val="24"/>
          <w:szCs w:val="24"/>
        </w:rPr>
        <w:t>Observa-se, ainda, que o recente asfaltamento nas partes mais altas do bairro, embora represente importante melhoria de infraestrutura, intensificou a velocidade do escoamento superficial da água da chuva, direcionando maior volume para as áreas mais baixas. Sem a adequada manutenção do sistema de drenagem, o resultado tem sido o aumento dos pontos de alagamento, com invasão de água em residências, prejuízos a veículos e comprometimento da mobilidade local.</w:t>
      </w:r>
    </w:p>
    <w:p w14:paraId="6658AAFE" w14:textId="77777777" w:rsidR="00995948" w:rsidRPr="00995948" w:rsidRDefault="00995948" w:rsidP="00995948">
      <w:pPr>
        <w:pStyle w:val="Normal1"/>
        <w:jc w:val="both"/>
        <w:rPr>
          <w:bCs/>
          <w:sz w:val="24"/>
          <w:szCs w:val="24"/>
        </w:rPr>
      </w:pPr>
    </w:p>
    <w:p w14:paraId="72A4AD89" w14:textId="77777777" w:rsidR="00995948" w:rsidRPr="00995948" w:rsidRDefault="00995948" w:rsidP="00995948">
      <w:pPr>
        <w:pStyle w:val="Normal1"/>
        <w:jc w:val="both"/>
        <w:rPr>
          <w:bCs/>
          <w:sz w:val="24"/>
          <w:szCs w:val="24"/>
        </w:rPr>
      </w:pPr>
      <w:r w:rsidRPr="00995948">
        <w:rPr>
          <w:bCs/>
          <w:sz w:val="24"/>
          <w:szCs w:val="24"/>
        </w:rPr>
        <w:t>A manutenção periódica e preventiva da rede de drenagem pluvial constitui medida essencial de gestão urbana, especialmente em períodos que antecedem estações de maior índice pluviométrico, como o verão. Trata-se de ação de planejamento e prevenção, que reduz custos futuros com reparos emergenciais, indenizações e danos à infraestrutura pública.</w:t>
      </w:r>
    </w:p>
    <w:p w14:paraId="32A243C0" w14:textId="77777777" w:rsidR="00995948" w:rsidRPr="00995948" w:rsidRDefault="00995948" w:rsidP="00995948">
      <w:pPr>
        <w:pStyle w:val="Normal1"/>
        <w:jc w:val="both"/>
        <w:rPr>
          <w:bCs/>
          <w:sz w:val="24"/>
          <w:szCs w:val="24"/>
        </w:rPr>
      </w:pPr>
    </w:p>
    <w:p w14:paraId="160DF4A5" w14:textId="77777777" w:rsidR="00995948" w:rsidRPr="00995948" w:rsidRDefault="00995948" w:rsidP="00995948">
      <w:pPr>
        <w:pStyle w:val="Normal1"/>
        <w:jc w:val="both"/>
        <w:rPr>
          <w:bCs/>
          <w:sz w:val="24"/>
          <w:szCs w:val="24"/>
        </w:rPr>
      </w:pPr>
      <w:r w:rsidRPr="00995948">
        <w:rPr>
          <w:bCs/>
          <w:sz w:val="24"/>
          <w:szCs w:val="24"/>
        </w:rPr>
        <w:t>Ressalta-se que compete ao Município organizar e prestar os serviços públicos de interesse local, nos termos do art. 30, incisos I e V, da Constituição Federal, incluindo a manutenção da infraestrutura urbana e do sistema de drenagem pluvial.</w:t>
      </w:r>
    </w:p>
    <w:p w14:paraId="306F13E4" w14:textId="77777777" w:rsidR="00995948" w:rsidRPr="00995948" w:rsidRDefault="00995948" w:rsidP="00995948">
      <w:pPr>
        <w:pStyle w:val="Normal1"/>
        <w:jc w:val="both"/>
        <w:rPr>
          <w:bCs/>
          <w:sz w:val="24"/>
          <w:szCs w:val="24"/>
        </w:rPr>
      </w:pPr>
    </w:p>
    <w:p w14:paraId="305AE347" w14:textId="77777777" w:rsidR="00995948" w:rsidRPr="00995948" w:rsidRDefault="00995948" w:rsidP="00995948">
      <w:pPr>
        <w:pStyle w:val="Normal1"/>
        <w:jc w:val="both"/>
        <w:rPr>
          <w:bCs/>
          <w:sz w:val="24"/>
          <w:szCs w:val="24"/>
        </w:rPr>
      </w:pPr>
      <w:r w:rsidRPr="00995948">
        <w:rPr>
          <w:bCs/>
          <w:sz w:val="24"/>
          <w:szCs w:val="24"/>
        </w:rPr>
        <w:t>A adoção das medidas ora indicadas possui caráter preventivo, ambiental e social, promovendo maior segurança, salubridade e tranquilidade aos moradores do bairro Costa do Sol.</w:t>
      </w:r>
    </w:p>
    <w:p w14:paraId="29CDDF47" w14:textId="77777777" w:rsidR="00995948" w:rsidRPr="00995948" w:rsidRDefault="00995948" w:rsidP="00995948">
      <w:pPr>
        <w:pStyle w:val="Normal1"/>
        <w:jc w:val="both"/>
        <w:rPr>
          <w:bCs/>
          <w:sz w:val="24"/>
          <w:szCs w:val="24"/>
        </w:rPr>
      </w:pPr>
    </w:p>
    <w:p w14:paraId="59FB8161" w14:textId="77777777" w:rsidR="00995948" w:rsidRPr="00995948" w:rsidRDefault="00995948" w:rsidP="00995948">
      <w:pPr>
        <w:pStyle w:val="Normal1"/>
        <w:jc w:val="both"/>
        <w:rPr>
          <w:bCs/>
          <w:sz w:val="24"/>
          <w:szCs w:val="24"/>
        </w:rPr>
      </w:pPr>
      <w:r w:rsidRPr="00995948">
        <w:rPr>
          <w:bCs/>
          <w:sz w:val="24"/>
          <w:szCs w:val="24"/>
        </w:rPr>
        <w:t>Diante da relevância da matéria e dos impactos diretos na qualidade de vida da população, solicita-se especial atenção do Poder Executivo para o acolhimento da presente Indicação.</w:t>
      </w:r>
    </w:p>
    <w:p w14:paraId="209F573B" w14:textId="77777777" w:rsidR="00995948" w:rsidRPr="00995948" w:rsidRDefault="00995948" w:rsidP="00995948">
      <w:pPr>
        <w:pStyle w:val="Normal1"/>
        <w:jc w:val="both"/>
        <w:rPr>
          <w:bCs/>
          <w:sz w:val="24"/>
          <w:szCs w:val="24"/>
        </w:rPr>
      </w:pPr>
    </w:p>
    <w:p w14:paraId="33BCF018" w14:textId="77777777" w:rsidR="00995948" w:rsidRDefault="00995948" w:rsidP="00802894">
      <w:pPr>
        <w:pStyle w:val="Normal1"/>
        <w:jc w:val="center"/>
        <w:rPr>
          <w:b/>
          <w:sz w:val="24"/>
          <w:szCs w:val="24"/>
        </w:rPr>
      </w:pPr>
    </w:p>
    <w:p w14:paraId="0AE3F867" w14:textId="77777777" w:rsidR="00995948" w:rsidRDefault="00995948" w:rsidP="00802894">
      <w:pPr>
        <w:pStyle w:val="Normal1"/>
        <w:jc w:val="center"/>
        <w:rPr>
          <w:b/>
          <w:sz w:val="24"/>
          <w:szCs w:val="24"/>
        </w:rPr>
      </w:pPr>
    </w:p>
    <w:p w14:paraId="07B99023" w14:textId="77777777" w:rsidR="00995948" w:rsidRDefault="00995948" w:rsidP="00802894">
      <w:pPr>
        <w:pStyle w:val="Normal1"/>
        <w:jc w:val="center"/>
        <w:rPr>
          <w:b/>
          <w:sz w:val="24"/>
          <w:szCs w:val="24"/>
        </w:rPr>
      </w:pPr>
    </w:p>
    <w:p w14:paraId="7562FA9F" w14:textId="66BD502C" w:rsidR="00802894" w:rsidRDefault="00802894" w:rsidP="00802894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 w:rsidR="007B05BB">
        <w:rPr>
          <w:b/>
          <w:sz w:val="24"/>
          <w:szCs w:val="24"/>
        </w:rPr>
        <w:t>2</w:t>
      </w:r>
      <w:r w:rsidR="00CD2578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de </w:t>
      </w:r>
      <w:r w:rsidR="00725297">
        <w:rPr>
          <w:b/>
          <w:sz w:val="24"/>
          <w:szCs w:val="24"/>
        </w:rPr>
        <w:t>fevereiro</w:t>
      </w:r>
      <w:r>
        <w:rPr>
          <w:b/>
          <w:sz w:val="24"/>
          <w:szCs w:val="24"/>
        </w:rPr>
        <w:t xml:space="preserve"> de 202</w:t>
      </w:r>
      <w:r w:rsidR="00725297">
        <w:rPr>
          <w:b/>
          <w:sz w:val="24"/>
          <w:szCs w:val="24"/>
        </w:rPr>
        <w:t>6</w:t>
      </w:r>
      <w:r>
        <w:rPr>
          <w:b/>
          <w:sz w:val="24"/>
          <w:szCs w:val="24"/>
        </w:rPr>
        <w:t>.</w:t>
      </w:r>
    </w:p>
    <w:p w14:paraId="6399EE89" w14:textId="77777777" w:rsidR="00802894" w:rsidRDefault="00802894" w:rsidP="00802894">
      <w:pPr>
        <w:pStyle w:val="Normal1"/>
        <w:rPr>
          <w:b/>
          <w:sz w:val="24"/>
          <w:szCs w:val="24"/>
        </w:rPr>
      </w:pPr>
    </w:p>
    <w:p w14:paraId="2360E506" w14:textId="63751FCD" w:rsidR="00802894" w:rsidRDefault="00802894" w:rsidP="00802894">
      <w:pPr>
        <w:pStyle w:val="Normal1"/>
        <w:jc w:val="center"/>
        <w:rPr>
          <w:b/>
          <w:sz w:val="24"/>
          <w:szCs w:val="24"/>
        </w:rPr>
      </w:pPr>
    </w:p>
    <w:p w14:paraId="1F51E08E" w14:textId="77777777" w:rsidR="00EF47A1" w:rsidRDefault="00EF47A1" w:rsidP="00802894">
      <w:pPr>
        <w:pStyle w:val="Normal1"/>
        <w:jc w:val="center"/>
        <w:rPr>
          <w:b/>
          <w:sz w:val="24"/>
          <w:szCs w:val="24"/>
        </w:rPr>
      </w:pPr>
    </w:p>
    <w:p w14:paraId="24AC016E" w14:textId="75BF94AD" w:rsidR="00995948" w:rsidRDefault="00995948" w:rsidP="00802894">
      <w:pPr>
        <w:pStyle w:val="Normal1"/>
        <w:jc w:val="center"/>
        <w:rPr>
          <w:b/>
          <w:sz w:val="24"/>
          <w:szCs w:val="24"/>
        </w:rPr>
      </w:pPr>
    </w:p>
    <w:p w14:paraId="51B7A822" w14:textId="77777777" w:rsidR="00995948" w:rsidRDefault="00995948" w:rsidP="00802894">
      <w:pPr>
        <w:pStyle w:val="Normal1"/>
        <w:jc w:val="center"/>
        <w:rPr>
          <w:b/>
          <w:sz w:val="24"/>
          <w:szCs w:val="24"/>
        </w:rPr>
      </w:pPr>
    </w:p>
    <w:p w14:paraId="573ED631" w14:textId="77777777" w:rsidR="00802894" w:rsidRDefault="00802894" w:rsidP="00802894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33053234" w14:textId="61920670" w:rsidR="00802894" w:rsidRPr="00EA7551" w:rsidRDefault="00802894" w:rsidP="00691283">
      <w:pPr>
        <w:pStyle w:val="Normal1"/>
        <w:jc w:val="center"/>
        <w:rPr>
          <w:b/>
          <w:sz w:val="18"/>
          <w:szCs w:val="18"/>
        </w:rPr>
      </w:pPr>
      <w:r>
        <w:rPr>
          <w:b/>
          <w:sz w:val="24"/>
          <w:szCs w:val="24"/>
        </w:rPr>
        <w:t>Vereadora</w:t>
      </w:r>
      <w:r w:rsidR="00DD437D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– Autora</w:t>
      </w:r>
      <w:r>
        <w:rPr>
          <w:b/>
          <w:sz w:val="18"/>
          <w:szCs w:val="18"/>
        </w:rPr>
        <w:t xml:space="preserve">                                                                                                                                     </w:t>
      </w:r>
    </w:p>
    <w:sectPr w:rsidR="00802894" w:rsidRPr="00EA7551">
      <w:headerReference w:type="default" r:id="rId9"/>
      <w:footerReference w:type="default" r:id="rId10"/>
      <w:pgSz w:w="11909" w:h="16834"/>
      <w:pgMar w:top="2579" w:right="1440" w:bottom="142" w:left="144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C6AE54" w14:textId="77777777" w:rsidR="009414AF" w:rsidRDefault="00A15203">
      <w:pPr>
        <w:spacing w:line="240" w:lineRule="auto"/>
      </w:pPr>
      <w:r>
        <w:separator/>
      </w:r>
    </w:p>
  </w:endnote>
  <w:endnote w:type="continuationSeparator" w:id="0">
    <w:p w14:paraId="60CB1BEE" w14:textId="77777777" w:rsidR="009414AF" w:rsidRDefault="00A1520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33330" w14:textId="77777777" w:rsidR="009414AF" w:rsidRDefault="00A15203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mc:AlternateContent>
        <mc:Choice Requires="wpg">
          <w:drawing>
            <wp:inline distT="0" distB="0" distL="0" distR="0" wp14:anchorId="04CA4DCA" wp14:editId="6016FA4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6C8B481B" wp14:editId="365A325D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06C31D18" w14:textId="77777777" w:rsidR="009414AF" w:rsidRDefault="00A15203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6C8B481B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06C31D18" w14:textId="77777777" w:rsidR="009414AF" w:rsidRDefault="00A15203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3D4AEBAF" wp14:editId="7E406080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6" name="Conector de Seta Reta 6"/>
                      <wps:cNvCn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" name="Conector de Seta Reta 7"/>
                      <wps:cNvCn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Conector de Seta Reta 8"/>
                      <wps:cNvCn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a="http://schemas.openxmlformats.org/drawingml/2006/main"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</w:p>
  <w:p w14:paraId="772F6577" w14:textId="77777777" w:rsidR="009414AF" w:rsidRDefault="00A15203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7EE33A" w14:textId="77777777" w:rsidR="009414AF" w:rsidRDefault="00A15203">
      <w:pPr>
        <w:spacing w:line="240" w:lineRule="auto"/>
      </w:pPr>
      <w:r>
        <w:separator/>
      </w:r>
    </w:p>
  </w:footnote>
  <w:footnote w:type="continuationSeparator" w:id="0">
    <w:p w14:paraId="45012CF9" w14:textId="77777777" w:rsidR="009414AF" w:rsidRDefault="00A1520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89035" w14:textId="77777777" w:rsidR="009414AF" w:rsidRDefault="00A15203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w:drawing>
        <wp:inline distT="0" distB="0" distL="0" distR="0" wp14:anchorId="04A435D0" wp14:editId="0CE6B537">
          <wp:extent cx="7524185" cy="1009650"/>
          <wp:effectExtent l="0" t="0" r="635" b="0"/>
          <wp:docPr id="1" name="Imagem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50493505" name="Imagem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525169" cy="1009782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67D8471" wp14:editId="784EDEE7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4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C2D13"/>
    <w:multiLevelType w:val="multilevel"/>
    <w:tmpl w:val="C4E4D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D20872"/>
    <w:multiLevelType w:val="multilevel"/>
    <w:tmpl w:val="6ABAD794"/>
    <w:lvl w:ilvl="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7792066"/>
    <w:multiLevelType w:val="multilevel"/>
    <w:tmpl w:val="63AC494E"/>
    <w:lvl w:ilvl="0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FB35EE9"/>
    <w:multiLevelType w:val="multilevel"/>
    <w:tmpl w:val="A8A09C84"/>
    <w:lvl w:ilvl="0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4D54BC4"/>
    <w:multiLevelType w:val="multilevel"/>
    <w:tmpl w:val="D750B982"/>
    <w:lvl w:ilvl="0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5A020F7"/>
    <w:multiLevelType w:val="multilevel"/>
    <w:tmpl w:val="D0B2F862"/>
    <w:lvl w:ilvl="0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68E5371"/>
    <w:multiLevelType w:val="multilevel"/>
    <w:tmpl w:val="B8C843E4"/>
    <w:lvl w:ilvl="0">
      <w:start w:val="1"/>
      <w:numFmt w:val="upperLetter"/>
      <w:lvlText w:val="%1)"/>
      <w:lvlJc w:val="left"/>
      <w:pPr>
        <w:ind w:left="1134" w:hanging="360"/>
      </w:pPr>
    </w:lvl>
    <w:lvl w:ilvl="1">
      <w:start w:val="1"/>
      <w:numFmt w:val="lowerLetter"/>
      <w:lvlText w:val="%2."/>
      <w:lvlJc w:val="left"/>
      <w:pPr>
        <w:ind w:left="1854" w:hanging="360"/>
      </w:pPr>
    </w:lvl>
    <w:lvl w:ilvl="2">
      <w:start w:val="1"/>
      <w:numFmt w:val="lowerRoman"/>
      <w:lvlText w:val="%3."/>
      <w:lvlJc w:val="right"/>
      <w:pPr>
        <w:ind w:left="2574" w:hanging="180"/>
      </w:pPr>
    </w:lvl>
    <w:lvl w:ilvl="3">
      <w:start w:val="1"/>
      <w:numFmt w:val="decimal"/>
      <w:lvlText w:val="%4."/>
      <w:lvlJc w:val="left"/>
      <w:pPr>
        <w:ind w:left="3294" w:hanging="360"/>
      </w:pPr>
    </w:lvl>
    <w:lvl w:ilvl="4">
      <w:start w:val="1"/>
      <w:numFmt w:val="lowerLetter"/>
      <w:lvlText w:val="%5."/>
      <w:lvlJc w:val="left"/>
      <w:pPr>
        <w:ind w:left="4014" w:hanging="360"/>
      </w:pPr>
    </w:lvl>
    <w:lvl w:ilvl="5">
      <w:start w:val="1"/>
      <w:numFmt w:val="lowerRoman"/>
      <w:lvlText w:val="%6."/>
      <w:lvlJc w:val="right"/>
      <w:pPr>
        <w:ind w:left="4734" w:hanging="180"/>
      </w:pPr>
    </w:lvl>
    <w:lvl w:ilvl="6">
      <w:start w:val="1"/>
      <w:numFmt w:val="decimal"/>
      <w:lvlText w:val="%7."/>
      <w:lvlJc w:val="left"/>
      <w:pPr>
        <w:ind w:left="5454" w:hanging="360"/>
      </w:pPr>
    </w:lvl>
    <w:lvl w:ilvl="7">
      <w:start w:val="1"/>
      <w:numFmt w:val="lowerLetter"/>
      <w:lvlText w:val="%8."/>
      <w:lvlJc w:val="left"/>
      <w:pPr>
        <w:ind w:left="6174" w:hanging="360"/>
      </w:pPr>
    </w:lvl>
    <w:lvl w:ilvl="8">
      <w:start w:val="1"/>
      <w:numFmt w:val="lowerRoman"/>
      <w:lvlText w:val="%9."/>
      <w:lvlJc w:val="right"/>
      <w:pPr>
        <w:ind w:left="6894" w:hanging="180"/>
      </w:pPr>
    </w:lvl>
  </w:abstractNum>
  <w:abstractNum w:abstractNumId="7" w15:restartNumberingAfterBreak="0">
    <w:nsid w:val="310E1B3D"/>
    <w:multiLevelType w:val="multilevel"/>
    <w:tmpl w:val="4DC2739E"/>
    <w:lvl w:ilvl="0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40570AB"/>
    <w:multiLevelType w:val="multilevel"/>
    <w:tmpl w:val="38A6BFE2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9" w15:restartNumberingAfterBreak="0">
    <w:nsid w:val="368711D6"/>
    <w:multiLevelType w:val="multilevel"/>
    <w:tmpl w:val="EEDACE4C"/>
    <w:lvl w:ilvl="0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048387D"/>
    <w:multiLevelType w:val="hybridMultilevel"/>
    <w:tmpl w:val="C8247FA8"/>
    <w:lvl w:ilvl="0" w:tplc="0416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7DA28F6"/>
    <w:multiLevelType w:val="multilevel"/>
    <w:tmpl w:val="654CB126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6E551F"/>
    <w:multiLevelType w:val="multilevel"/>
    <w:tmpl w:val="9D94B3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0C31761"/>
    <w:multiLevelType w:val="multilevel"/>
    <w:tmpl w:val="231AE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33154F6"/>
    <w:multiLevelType w:val="multilevel"/>
    <w:tmpl w:val="371C8F72"/>
    <w:lvl w:ilvl="0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7F32739"/>
    <w:multiLevelType w:val="multilevel"/>
    <w:tmpl w:val="E326B33A"/>
    <w:lvl w:ilvl="0">
      <w:start w:val="1"/>
      <w:numFmt w:val="decimal"/>
      <w:lvlText w:val="%1."/>
      <w:lvlJc w:val="left"/>
      <w:pPr>
        <w:ind w:left="709" w:hanging="360"/>
      </w:pPr>
    </w:lvl>
    <w:lvl w:ilvl="1">
      <w:start w:val="1"/>
      <w:numFmt w:val="lowerLetter"/>
      <w:lvlText w:val="%2."/>
      <w:lvlJc w:val="left"/>
      <w:pPr>
        <w:ind w:left="1429" w:hanging="360"/>
      </w:pPr>
    </w:lvl>
    <w:lvl w:ilvl="2">
      <w:start w:val="1"/>
      <w:numFmt w:val="lowerRoman"/>
      <w:lvlText w:val="%3."/>
      <w:lvlJc w:val="right"/>
      <w:pPr>
        <w:ind w:left="2149" w:hanging="180"/>
      </w:pPr>
    </w:lvl>
    <w:lvl w:ilvl="3">
      <w:start w:val="1"/>
      <w:numFmt w:val="decimal"/>
      <w:lvlText w:val="%4."/>
      <w:lvlJc w:val="left"/>
      <w:pPr>
        <w:ind w:left="2869" w:hanging="360"/>
      </w:pPr>
    </w:lvl>
    <w:lvl w:ilvl="4">
      <w:start w:val="1"/>
      <w:numFmt w:val="lowerLetter"/>
      <w:lvlText w:val="%5."/>
      <w:lvlJc w:val="left"/>
      <w:pPr>
        <w:ind w:left="3589" w:hanging="360"/>
      </w:pPr>
    </w:lvl>
    <w:lvl w:ilvl="5">
      <w:start w:val="1"/>
      <w:numFmt w:val="lowerRoman"/>
      <w:lvlText w:val="%6."/>
      <w:lvlJc w:val="right"/>
      <w:pPr>
        <w:ind w:left="4309" w:hanging="180"/>
      </w:pPr>
    </w:lvl>
    <w:lvl w:ilvl="6">
      <w:start w:val="1"/>
      <w:numFmt w:val="decimal"/>
      <w:lvlText w:val="%7."/>
      <w:lvlJc w:val="left"/>
      <w:pPr>
        <w:ind w:left="5029" w:hanging="360"/>
      </w:pPr>
    </w:lvl>
    <w:lvl w:ilvl="7">
      <w:start w:val="1"/>
      <w:numFmt w:val="lowerLetter"/>
      <w:lvlText w:val="%8."/>
      <w:lvlJc w:val="left"/>
      <w:pPr>
        <w:ind w:left="5749" w:hanging="360"/>
      </w:pPr>
    </w:lvl>
    <w:lvl w:ilvl="8">
      <w:start w:val="1"/>
      <w:numFmt w:val="lowerRoman"/>
      <w:lvlText w:val="%9."/>
      <w:lvlJc w:val="right"/>
      <w:pPr>
        <w:ind w:left="6469" w:hanging="180"/>
      </w:pPr>
    </w:lvl>
  </w:abstractNum>
  <w:abstractNum w:abstractNumId="16" w15:restartNumberingAfterBreak="0">
    <w:nsid w:val="6FD457F0"/>
    <w:multiLevelType w:val="multilevel"/>
    <w:tmpl w:val="9012A132"/>
    <w:lvl w:ilvl="0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7F11D39"/>
    <w:multiLevelType w:val="multilevel"/>
    <w:tmpl w:val="72267B9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C94409"/>
    <w:multiLevelType w:val="hybridMultilevel"/>
    <w:tmpl w:val="BC989D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3952393">
    <w:abstractNumId w:val="16"/>
  </w:num>
  <w:num w:numId="2" w16cid:durableId="286015265">
    <w:abstractNumId w:val="2"/>
  </w:num>
  <w:num w:numId="3" w16cid:durableId="1923181834">
    <w:abstractNumId w:val="3"/>
  </w:num>
  <w:num w:numId="4" w16cid:durableId="722947571">
    <w:abstractNumId w:val="4"/>
  </w:num>
  <w:num w:numId="5" w16cid:durableId="1314993940">
    <w:abstractNumId w:val="1"/>
  </w:num>
  <w:num w:numId="6" w16cid:durableId="1764377215">
    <w:abstractNumId w:val="9"/>
  </w:num>
  <w:num w:numId="7" w16cid:durableId="1576159555">
    <w:abstractNumId w:val="14"/>
  </w:num>
  <w:num w:numId="8" w16cid:durableId="1246525762">
    <w:abstractNumId w:val="5"/>
  </w:num>
  <w:num w:numId="9" w16cid:durableId="574585992">
    <w:abstractNumId w:val="7"/>
  </w:num>
  <w:num w:numId="10" w16cid:durableId="1797675676">
    <w:abstractNumId w:val="11"/>
  </w:num>
  <w:num w:numId="11" w16cid:durableId="1274482060">
    <w:abstractNumId w:val="17"/>
  </w:num>
  <w:num w:numId="12" w16cid:durableId="1063404338">
    <w:abstractNumId w:val="8"/>
  </w:num>
  <w:num w:numId="13" w16cid:durableId="1387724809">
    <w:abstractNumId w:val="6"/>
  </w:num>
  <w:num w:numId="14" w16cid:durableId="831138009">
    <w:abstractNumId w:val="15"/>
  </w:num>
  <w:num w:numId="15" w16cid:durableId="825824502">
    <w:abstractNumId w:val="0"/>
  </w:num>
  <w:num w:numId="16" w16cid:durableId="1537964408">
    <w:abstractNumId w:val="12"/>
  </w:num>
  <w:num w:numId="17" w16cid:durableId="1460224902">
    <w:abstractNumId w:val="13"/>
  </w:num>
  <w:num w:numId="18" w16cid:durableId="1397894353">
    <w:abstractNumId w:val="18"/>
  </w:num>
  <w:num w:numId="19" w16cid:durableId="147976764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4AF"/>
    <w:rsid w:val="000953F0"/>
    <w:rsid w:val="00122A7A"/>
    <w:rsid w:val="00162100"/>
    <w:rsid w:val="001678E6"/>
    <w:rsid w:val="00226D2C"/>
    <w:rsid w:val="00341130"/>
    <w:rsid w:val="003D7C83"/>
    <w:rsid w:val="004752CB"/>
    <w:rsid w:val="00522938"/>
    <w:rsid w:val="005378DF"/>
    <w:rsid w:val="00610BAB"/>
    <w:rsid w:val="006205A3"/>
    <w:rsid w:val="0065567B"/>
    <w:rsid w:val="00691283"/>
    <w:rsid w:val="006D740B"/>
    <w:rsid w:val="00715C32"/>
    <w:rsid w:val="00725297"/>
    <w:rsid w:val="007509F4"/>
    <w:rsid w:val="0077266A"/>
    <w:rsid w:val="007B05BB"/>
    <w:rsid w:val="007D70B6"/>
    <w:rsid w:val="007F30DE"/>
    <w:rsid w:val="007F7F34"/>
    <w:rsid w:val="00802894"/>
    <w:rsid w:val="00810108"/>
    <w:rsid w:val="008973DF"/>
    <w:rsid w:val="008B765F"/>
    <w:rsid w:val="008F663E"/>
    <w:rsid w:val="009220B4"/>
    <w:rsid w:val="009414AF"/>
    <w:rsid w:val="00995948"/>
    <w:rsid w:val="009C6A6B"/>
    <w:rsid w:val="00A15203"/>
    <w:rsid w:val="00A26A7C"/>
    <w:rsid w:val="00AF0694"/>
    <w:rsid w:val="00B47A25"/>
    <w:rsid w:val="00BA4642"/>
    <w:rsid w:val="00BC69AC"/>
    <w:rsid w:val="00C334DB"/>
    <w:rsid w:val="00C34930"/>
    <w:rsid w:val="00C50223"/>
    <w:rsid w:val="00CD0693"/>
    <w:rsid w:val="00CD2578"/>
    <w:rsid w:val="00D1672C"/>
    <w:rsid w:val="00D40BA3"/>
    <w:rsid w:val="00DD437D"/>
    <w:rsid w:val="00E96460"/>
    <w:rsid w:val="00EF47A1"/>
    <w:rsid w:val="00F04510"/>
    <w:rsid w:val="00F97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B92B4"/>
  <w15:docId w15:val="{1AC41885-8BBA-41C0-B66A-3888D0FCC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NormalWeb">
    <w:name w:val="Normal (Web)"/>
    <w:basedOn w:val="Normal"/>
    <w:uiPriority w:val="99"/>
    <w:unhideWhenUsed/>
    <w:rsid w:val="00CD25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72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2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436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4</cp:revision>
  <cp:lastPrinted>2026-02-25T19:44:00Z</cp:lastPrinted>
  <dcterms:created xsi:type="dcterms:W3CDTF">2026-02-25T19:34:00Z</dcterms:created>
  <dcterms:modified xsi:type="dcterms:W3CDTF">2026-02-25T19:46:00Z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