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11C83" w14:textId="77777777" w:rsidR="00F2712B" w:rsidRPr="008C3C67" w:rsidRDefault="00EE6843" w:rsidP="00F2712B">
      <w:pPr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  <w:bookmarkStart w:id="0" w:name="_Hlk17370014"/>
      <w:r w:rsidRPr="008C3C67">
        <w:rPr>
          <w:rFonts w:ascii="Arial" w:hAnsi="Arial" w:cs="Arial"/>
          <w:b/>
          <w:bCs/>
          <w:sz w:val="23"/>
          <w:szCs w:val="23"/>
        </w:rPr>
        <w:t>Projeto de Lei nº 06 de 14</w:t>
      </w:r>
      <w:r w:rsidR="00F2712B" w:rsidRPr="008C3C67">
        <w:rPr>
          <w:rFonts w:ascii="Arial" w:hAnsi="Arial" w:cs="Arial"/>
          <w:b/>
          <w:bCs/>
          <w:sz w:val="23"/>
          <w:szCs w:val="23"/>
        </w:rPr>
        <w:t xml:space="preserve"> de março de 2022</w:t>
      </w:r>
    </w:p>
    <w:bookmarkEnd w:id="0"/>
    <w:p w14:paraId="04CF77EE" w14:textId="77777777" w:rsidR="008C3C67" w:rsidRDefault="008C3C67" w:rsidP="00F2712B">
      <w:pPr>
        <w:pStyle w:val="Recuodecorpodetexto"/>
        <w:spacing w:after="0" w:line="360" w:lineRule="auto"/>
        <w:ind w:left="4536" w:right="-852"/>
        <w:jc w:val="both"/>
        <w:rPr>
          <w:rFonts w:ascii="Arial" w:hAnsi="Arial" w:cs="Arial"/>
          <w:b/>
        </w:rPr>
      </w:pPr>
    </w:p>
    <w:p w14:paraId="26388AA1" w14:textId="77777777" w:rsidR="00F2712B" w:rsidRPr="004F65AE" w:rsidRDefault="00F2712B" w:rsidP="00F2712B">
      <w:pPr>
        <w:pStyle w:val="Recuodecorpodetexto"/>
        <w:spacing w:after="0" w:line="360" w:lineRule="auto"/>
        <w:ind w:left="4536" w:right="-852"/>
        <w:jc w:val="both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“Dispõe sobre a estrutura orgânica da Administração Pública Direta do Município de Santana do Deserto e dá outras providências.”</w:t>
      </w:r>
    </w:p>
    <w:p w14:paraId="622AF98F" w14:textId="77777777" w:rsidR="00F2712B" w:rsidRPr="004F65AE" w:rsidRDefault="00F2712B" w:rsidP="00F2712B">
      <w:pPr>
        <w:pStyle w:val="Recuodecorpodetexto"/>
        <w:spacing w:after="0" w:line="360" w:lineRule="auto"/>
        <w:ind w:left="4536" w:right="-852"/>
        <w:jc w:val="both"/>
        <w:rPr>
          <w:rFonts w:ascii="Arial" w:hAnsi="Arial" w:cs="Arial"/>
        </w:rPr>
      </w:pPr>
    </w:p>
    <w:p w14:paraId="25B4D032" w14:textId="77777777" w:rsidR="00F2712B" w:rsidRDefault="00F2712B" w:rsidP="00F2712B">
      <w:pPr>
        <w:spacing w:line="360" w:lineRule="auto"/>
        <w:ind w:right="-852" w:firstLine="851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 CÂMARA MUNICIPAL DE SANTANA DO DESERTO</w:t>
      </w:r>
      <w:r w:rsidRPr="004F65AE">
        <w:rPr>
          <w:rFonts w:ascii="Arial" w:hAnsi="Arial" w:cs="Arial"/>
        </w:rPr>
        <w:t xml:space="preserve"> aprova e o Prefeito Municipal sanciona a seguinte Lei Complementar:</w:t>
      </w:r>
    </w:p>
    <w:p w14:paraId="24A3E190" w14:textId="77777777" w:rsidR="00F2712B" w:rsidRPr="004F65AE" w:rsidRDefault="00F2712B" w:rsidP="00F2712B">
      <w:pPr>
        <w:spacing w:line="360" w:lineRule="auto"/>
        <w:ind w:right="-852" w:firstLine="851"/>
        <w:jc w:val="center"/>
        <w:rPr>
          <w:rFonts w:ascii="Arial" w:hAnsi="Arial" w:cs="Arial"/>
        </w:rPr>
      </w:pPr>
    </w:p>
    <w:p w14:paraId="3E110B28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CAPÍTULO I</w:t>
      </w:r>
    </w:p>
    <w:p w14:paraId="2EE5E010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 ESTRUTURA ORGÂNICA</w:t>
      </w:r>
    </w:p>
    <w:p w14:paraId="43D19A2F" w14:textId="77777777" w:rsidR="00F2712B" w:rsidRPr="002B0A23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5B14C4C7" w14:textId="77777777" w:rsidR="00F2712B" w:rsidRPr="00385146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b/>
          <w:szCs w:val="24"/>
        </w:rPr>
        <w:t>Art. 1º</w:t>
      </w:r>
      <w:r>
        <w:rPr>
          <w:rFonts w:ascii="Arial" w:hAnsi="Arial" w:cs="Arial"/>
          <w:b/>
          <w:szCs w:val="24"/>
        </w:rPr>
        <w:t>.</w:t>
      </w:r>
      <w:r w:rsidRPr="004F65AE">
        <w:rPr>
          <w:rFonts w:ascii="Arial" w:hAnsi="Arial" w:cs="Arial"/>
          <w:szCs w:val="24"/>
        </w:rPr>
        <w:t xml:space="preserve"> A Administração Pública Direta do Município de Santana do Deserto, com o objetivo de dar melhor eficiência e eficácia as atividades do Poder Público tem por estrutura organizacional</w:t>
      </w:r>
      <w:r>
        <w:rPr>
          <w:rFonts w:ascii="Arial" w:hAnsi="Arial" w:cs="Arial"/>
          <w:szCs w:val="24"/>
        </w:rPr>
        <w:t xml:space="preserve"> </w:t>
      </w:r>
      <w:r w:rsidRPr="00385146">
        <w:rPr>
          <w:rFonts w:ascii="Arial" w:hAnsi="Arial" w:cs="Arial"/>
          <w:szCs w:val="24"/>
        </w:rPr>
        <w:t>(ANEXO IV), os seguintes órgãos, diretamente subordinados ao Prefeito Municipal:</w:t>
      </w:r>
    </w:p>
    <w:p w14:paraId="46CDFFFA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>I</w:t>
      </w:r>
      <w:r w:rsidRPr="00385146">
        <w:rPr>
          <w:rFonts w:ascii="Arial" w:hAnsi="Arial" w:cs="Arial"/>
          <w:u w:val="single"/>
        </w:rPr>
        <w:t xml:space="preserve"> – Órgãos de assessoramento</w:t>
      </w:r>
      <w:r w:rsidRPr="00385146">
        <w:rPr>
          <w:rFonts w:ascii="Arial" w:hAnsi="Arial" w:cs="Arial"/>
        </w:rPr>
        <w:t>:</w:t>
      </w:r>
    </w:p>
    <w:p w14:paraId="67E1F30F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a) Gabinete do Prefeito;</w:t>
      </w:r>
    </w:p>
    <w:p w14:paraId="62366D19" w14:textId="77777777" w:rsidR="00F2712B" w:rsidRPr="00385146" w:rsidRDefault="00F2712B" w:rsidP="00EC5B4A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>a.1) Chefia de Gabinete</w:t>
      </w:r>
      <w:r w:rsidR="001C49CF">
        <w:rPr>
          <w:rFonts w:ascii="Arial" w:hAnsi="Arial" w:cs="Arial"/>
        </w:rPr>
        <w:t xml:space="preserve">, </w:t>
      </w:r>
    </w:p>
    <w:p w14:paraId="5D045270" w14:textId="77777777" w:rsidR="00F2712B" w:rsidRPr="00385146" w:rsidRDefault="00F2712B" w:rsidP="00EC5B4A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>a.2) Assessoria Especial de Gabinete</w:t>
      </w:r>
      <w:r w:rsidR="001C49CF">
        <w:rPr>
          <w:rFonts w:ascii="Arial" w:hAnsi="Arial" w:cs="Arial"/>
        </w:rPr>
        <w:t>.</w:t>
      </w:r>
      <w:r w:rsidRPr="00385146">
        <w:rPr>
          <w:rFonts w:ascii="Arial" w:hAnsi="Arial" w:cs="Arial"/>
        </w:rPr>
        <w:t xml:space="preserve">   </w:t>
      </w:r>
    </w:p>
    <w:p w14:paraId="09DB8448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b) Assessoria Jurídica;</w:t>
      </w:r>
    </w:p>
    <w:p w14:paraId="456E7FB8" w14:textId="77777777" w:rsidR="001C49CF" w:rsidRDefault="003A5726" w:rsidP="00DA1280">
      <w:pPr>
        <w:spacing w:line="360" w:lineRule="auto"/>
        <w:ind w:right="-852" w:firstLine="708"/>
        <w:jc w:val="both"/>
        <w:rPr>
          <w:rFonts w:ascii="Arial" w:hAnsi="Arial" w:cs="Arial"/>
          <w:color w:val="000000" w:themeColor="text1"/>
        </w:rPr>
      </w:pPr>
      <w:r w:rsidRPr="001C49CF">
        <w:rPr>
          <w:rFonts w:ascii="Arial" w:hAnsi="Arial" w:cs="Arial"/>
          <w:color w:val="000000" w:themeColor="text1"/>
        </w:rPr>
        <w:t>b.1)</w:t>
      </w:r>
      <w:r w:rsidR="00DA1280">
        <w:rPr>
          <w:rFonts w:ascii="Arial" w:hAnsi="Arial" w:cs="Arial"/>
          <w:color w:val="000000" w:themeColor="text1"/>
        </w:rPr>
        <w:t xml:space="preserve"> </w:t>
      </w:r>
      <w:r w:rsidRPr="001C49CF">
        <w:rPr>
          <w:rFonts w:ascii="Arial" w:hAnsi="Arial" w:cs="Arial"/>
          <w:color w:val="000000" w:themeColor="text1"/>
        </w:rPr>
        <w:t>Assessor</w:t>
      </w:r>
      <w:r w:rsidR="001C49CF" w:rsidRPr="001C49CF">
        <w:rPr>
          <w:rFonts w:ascii="Arial" w:hAnsi="Arial" w:cs="Arial"/>
          <w:color w:val="000000" w:themeColor="text1"/>
        </w:rPr>
        <w:t xml:space="preserve">ia Jurídica Municipal, </w:t>
      </w:r>
    </w:p>
    <w:p w14:paraId="3B268D36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c) Controle Interno;</w:t>
      </w:r>
    </w:p>
    <w:p w14:paraId="51042283" w14:textId="77777777" w:rsidR="0059413B" w:rsidRPr="0059413B" w:rsidRDefault="0059413B" w:rsidP="00DA1280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59413B">
        <w:rPr>
          <w:rFonts w:ascii="Arial" w:hAnsi="Arial" w:cs="Arial"/>
        </w:rPr>
        <w:t>c.1)</w:t>
      </w:r>
      <w:r w:rsidR="008C31F4">
        <w:rPr>
          <w:rFonts w:ascii="Arial" w:hAnsi="Arial" w:cs="Arial"/>
        </w:rPr>
        <w:t xml:space="preserve"> </w:t>
      </w:r>
      <w:r w:rsidR="001C49CF">
        <w:rPr>
          <w:rFonts w:ascii="Arial" w:hAnsi="Arial" w:cs="Arial"/>
        </w:rPr>
        <w:t>Controlador</w:t>
      </w:r>
      <w:r w:rsidR="0017500D">
        <w:rPr>
          <w:rFonts w:ascii="Arial" w:hAnsi="Arial" w:cs="Arial"/>
        </w:rPr>
        <w:t>ia Interna.</w:t>
      </w:r>
      <w:r w:rsidR="001C49CF">
        <w:rPr>
          <w:rFonts w:ascii="Arial" w:hAnsi="Arial" w:cs="Arial"/>
        </w:rPr>
        <w:t xml:space="preserve"> </w:t>
      </w:r>
    </w:p>
    <w:p w14:paraId="26ACE9E3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u w:val="single"/>
        </w:rPr>
      </w:pPr>
      <w:r w:rsidRPr="00385146">
        <w:rPr>
          <w:rFonts w:ascii="Arial" w:hAnsi="Arial" w:cs="Arial"/>
          <w:u w:val="single"/>
        </w:rPr>
        <w:t>II – Órgãos de administração auxiliar:</w:t>
      </w:r>
    </w:p>
    <w:p w14:paraId="52956B53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 xml:space="preserve">a) Secretaria Municipal de Governo; </w:t>
      </w:r>
    </w:p>
    <w:p w14:paraId="49434264" w14:textId="77777777" w:rsidR="00F2712B" w:rsidRPr="00385146" w:rsidRDefault="00F2712B" w:rsidP="00DA1280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 xml:space="preserve">a.1) Assessoria de Relações Institucionais; </w:t>
      </w:r>
    </w:p>
    <w:p w14:paraId="3456DE1B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385146">
        <w:rPr>
          <w:rFonts w:ascii="Arial" w:hAnsi="Arial" w:cs="Arial"/>
          <w:b/>
        </w:rPr>
        <w:t>b) Secretaria Municipal de Planejamento e Gestão</w:t>
      </w:r>
      <w:r w:rsidRPr="00385146">
        <w:rPr>
          <w:rFonts w:ascii="Arial" w:hAnsi="Arial" w:cs="Arial"/>
        </w:rPr>
        <w:t xml:space="preserve">; </w:t>
      </w:r>
    </w:p>
    <w:p w14:paraId="03937B3E" w14:textId="77777777" w:rsidR="00F2712B" w:rsidRPr="00385146" w:rsidRDefault="00F2712B" w:rsidP="00DA1280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 xml:space="preserve">b.1) Coordenadoria de Administração e Pessoal; </w:t>
      </w:r>
    </w:p>
    <w:p w14:paraId="4BEBAD4C" w14:textId="77777777" w:rsidR="00F2712B" w:rsidRPr="008C3C67" w:rsidRDefault="00F2712B" w:rsidP="00DA1280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b.2) Coordenadoria de Licitação</w:t>
      </w:r>
      <w:r w:rsidR="003A5726" w:rsidRPr="008C3C67">
        <w:rPr>
          <w:rFonts w:ascii="Arial" w:hAnsi="Arial" w:cs="Arial"/>
        </w:rPr>
        <w:t xml:space="preserve"> e Contratos</w:t>
      </w:r>
      <w:r w:rsidRPr="008C3C67">
        <w:rPr>
          <w:rFonts w:ascii="Arial" w:hAnsi="Arial" w:cs="Arial"/>
        </w:rPr>
        <w:t xml:space="preserve">; </w:t>
      </w:r>
    </w:p>
    <w:p w14:paraId="2B642A28" w14:textId="77777777" w:rsidR="003A5726" w:rsidRPr="008C3C67" w:rsidRDefault="00DA1280" w:rsidP="00DA1280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lastRenderedPageBreak/>
        <w:t>b.3) Chefia</w:t>
      </w:r>
      <w:r w:rsidR="00F2712B" w:rsidRPr="008C3C67">
        <w:rPr>
          <w:rFonts w:ascii="Arial" w:hAnsi="Arial" w:cs="Arial"/>
        </w:rPr>
        <w:t xml:space="preserve"> de Planejamento;</w:t>
      </w:r>
    </w:p>
    <w:p w14:paraId="3CB20970" w14:textId="77777777" w:rsidR="00BF78E1" w:rsidRPr="008C3C67" w:rsidRDefault="00EC5B4A" w:rsidP="0069494C">
      <w:pPr>
        <w:spacing w:line="360" w:lineRule="auto"/>
        <w:ind w:right="-852" w:firstLine="708"/>
        <w:jc w:val="both"/>
        <w:rPr>
          <w:rFonts w:ascii="Arial" w:hAnsi="Arial" w:cs="Arial"/>
          <w:b/>
        </w:rPr>
      </w:pPr>
      <w:r w:rsidRPr="008C3C67">
        <w:rPr>
          <w:rFonts w:ascii="Arial" w:hAnsi="Arial" w:cs="Arial"/>
        </w:rPr>
        <w:t>b.4)</w:t>
      </w:r>
      <w:r w:rsidR="00646200" w:rsidRPr="008C3C67">
        <w:rPr>
          <w:rFonts w:ascii="Arial" w:hAnsi="Arial" w:cs="Arial"/>
        </w:rPr>
        <w:t xml:space="preserve"> </w:t>
      </w:r>
      <w:r w:rsidR="00E94F84" w:rsidRPr="008C3C67">
        <w:rPr>
          <w:rFonts w:ascii="Arial" w:hAnsi="Arial" w:cs="Arial"/>
        </w:rPr>
        <w:t xml:space="preserve">Departamento </w:t>
      </w:r>
      <w:r w:rsidR="00D05AA7" w:rsidRPr="008C3C67">
        <w:rPr>
          <w:rFonts w:ascii="Arial" w:hAnsi="Arial" w:cs="Arial"/>
        </w:rPr>
        <w:t>de C</w:t>
      </w:r>
      <w:r w:rsidR="003A5726" w:rsidRPr="008C3C67">
        <w:rPr>
          <w:rFonts w:ascii="Arial" w:hAnsi="Arial" w:cs="Arial"/>
        </w:rPr>
        <w:t>ompras</w:t>
      </w:r>
      <w:r w:rsidR="003A5726" w:rsidRPr="008C3C67">
        <w:rPr>
          <w:rFonts w:ascii="Arial" w:hAnsi="Arial" w:cs="Arial"/>
          <w:b/>
        </w:rPr>
        <w:t>;</w:t>
      </w:r>
      <w:r w:rsidR="00F2712B" w:rsidRPr="008C3C67">
        <w:rPr>
          <w:rFonts w:ascii="Arial" w:hAnsi="Arial" w:cs="Arial"/>
          <w:b/>
        </w:rPr>
        <w:t xml:space="preserve"> </w:t>
      </w:r>
    </w:p>
    <w:p w14:paraId="1520DD6A" w14:textId="77777777" w:rsidR="00F2712B" w:rsidRPr="008C3C67" w:rsidRDefault="0025171F" w:rsidP="00E8642A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 xml:space="preserve">b.4) Departamento </w:t>
      </w:r>
      <w:r w:rsidR="00BF78E1" w:rsidRPr="008C3C67">
        <w:rPr>
          <w:rFonts w:ascii="Arial" w:hAnsi="Arial" w:cs="Arial"/>
        </w:rPr>
        <w:t>de contabilidade.</w:t>
      </w:r>
      <w:r w:rsidR="00F2712B" w:rsidRPr="008C3C67">
        <w:rPr>
          <w:rFonts w:ascii="Arial" w:hAnsi="Arial" w:cs="Arial"/>
        </w:rPr>
        <w:t xml:space="preserve"> </w:t>
      </w:r>
    </w:p>
    <w:p w14:paraId="28DAE92D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c) Secretaria Municipal de Fazenda;</w:t>
      </w:r>
    </w:p>
    <w:p w14:paraId="713029A1" w14:textId="77777777" w:rsidR="00F2712B" w:rsidRPr="00385146" w:rsidRDefault="00F2712B" w:rsidP="0069494C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 xml:space="preserve">c.1) Tesouraria; </w:t>
      </w:r>
    </w:p>
    <w:p w14:paraId="5FB9EDDD" w14:textId="77777777" w:rsidR="00BF78E1" w:rsidRDefault="00E8642A" w:rsidP="0069494C">
      <w:pPr>
        <w:spacing w:line="360" w:lineRule="auto"/>
        <w:ind w:left="426" w:right="-852" w:firstLine="28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c.2) </w:t>
      </w:r>
      <w:r w:rsidR="009423E0">
        <w:rPr>
          <w:rFonts w:ascii="Arial" w:hAnsi="Arial" w:cs="Arial"/>
        </w:rPr>
        <w:t xml:space="preserve">Setor de </w:t>
      </w:r>
      <w:r w:rsidR="0049030A">
        <w:rPr>
          <w:rFonts w:ascii="Arial" w:hAnsi="Arial" w:cs="Arial"/>
        </w:rPr>
        <w:t>Tributos, A</w:t>
      </w:r>
      <w:r w:rsidR="00A77C4E">
        <w:rPr>
          <w:rFonts w:ascii="Arial" w:hAnsi="Arial" w:cs="Arial"/>
        </w:rPr>
        <w:t>rrecadação e Fiscalização.</w:t>
      </w:r>
    </w:p>
    <w:p w14:paraId="7AE7122B" w14:textId="77777777" w:rsidR="00BF78E1" w:rsidRPr="00BF78E1" w:rsidRDefault="00BF78E1" w:rsidP="0069494C">
      <w:pPr>
        <w:spacing w:line="360" w:lineRule="auto"/>
        <w:ind w:left="426" w:right="-852" w:firstLine="28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c.3) </w:t>
      </w:r>
      <w:r w:rsidRPr="00BF78E1">
        <w:rPr>
          <w:rFonts w:ascii="Arial" w:hAnsi="Arial" w:cs="Arial"/>
        </w:rPr>
        <w:t>SIAT/IMA;</w:t>
      </w:r>
    </w:p>
    <w:p w14:paraId="0DB1087D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u w:val="single"/>
        </w:rPr>
      </w:pPr>
      <w:r w:rsidRPr="00385146">
        <w:rPr>
          <w:rFonts w:ascii="Arial" w:hAnsi="Arial" w:cs="Arial"/>
          <w:u w:val="single"/>
        </w:rPr>
        <w:t>III – Órgão de administração específica:</w:t>
      </w:r>
    </w:p>
    <w:p w14:paraId="5B9F6977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 xml:space="preserve">a) Secretaria Municipal de Educação, </w:t>
      </w:r>
    </w:p>
    <w:p w14:paraId="0D9DF411" w14:textId="77777777" w:rsidR="00F2712B" w:rsidRPr="00385146" w:rsidRDefault="00D35B45" w:rsidP="0069494C">
      <w:pPr>
        <w:spacing w:line="360" w:lineRule="auto"/>
        <w:ind w:left="426" w:right="-852" w:firstLine="282"/>
        <w:jc w:val="both"/>
        <w:rPr>
          <w:rFonts w:ascii="Arial" w:hAnsi="Arial" w:cs="Arial"/>
        </w:rPr>
      </w:pPr>
      <w:r>
        <w:rPr>
          <w:rFonts w:ascii="Arial" w:hAnsi="Arial" w:cs="Arial"/>
        </w:rPr>
        <w:t>a.1) Diretor</w:t>
      </w:r>
      <w:r w:rsidR="00E8642A">
        <w:rPr>
          <w:rFonts w:ascii="Arial" w:hAnsi="Arial" w:cs="Arial"/>
        </w:rPr>
        <w:t>ia</w:t>
      </w:r>
      <w:r w:rsidR="00F2712B" w:rsidRPr="00385146">
        <w:rPr>
          <w:rFonts w:ascii="Arial" w:hAnsi="Arial" w:cs="Arial"/>
        </w:rPr>
        <w:t xml:space="preserve"> Escolar; </w:t>
      </w:r>
    </w:p>
    <w:p w14:paraId="7FA8F0FC" w14:textId="77777777" w:rsidR="00F2712B" w:rsidRPr="00385146" w:rsidRDefault="00D35B45" w:rsidP="0069494C">
      <w:pPr>
        <w:spacing w:line="360" w:lineRule="auto"/>
        <w:ind w:left="426" w:right="-852" w:firstLine="282"/>
        <w:jc w:val="both"/>
        <w:rPr>
          <w:rFonts w:ascii="Arial" w:hAnsi="Arial" w:cs="Arial"/>
        </w:rPr>
      </w:pPr>
      <w:r>
        <w:rPr>
          <w:rFonts w:ascii="Arial" w:hAnsi="Arial" w:cs="Arial"/>
        </w:rPr>
        <w:t>a.2) Vice Diretor</w:t>
      </w:r>
      <w:r w:rsidR="00E8642A">
        <w:rPr>
          <w:rFonts w:ascii="Arial" w:hAnsi="Arial" w:cs="Arial"/>
        </w:rPr>
        <w:t>ia</w:t>
      </w:r>
      <w:r w:rsidR="00F2712B" w:rsidRPr="00385146">
        <w:rPr>
          <w:rFonts w:ascii="Arial" w:hAnsi="Arial" w:cs="Arial"/>
        </w:rPr>
        <w:t xml:space="preserve"> Escolar;   </w:t>
      </w:r>
    </w:p>
    <w:p w14:paraId="0F31F853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b) Secretaria Municipal de Esportes, Lazer, Turismo e Cultura;</w:t>
      </w:r>
    </w:p>
    <w:p w14:paraId="0B103689" w14:textId="77777777" w:rsidR="0098797B" w:rsidRPr="0098797B" w:rsidRDefault="0098797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98797B">
        <w:rPr>
          <w:rFonts w:ascii="Arial" w:hAnsi="Arial" w:cs="Arial"/>
        </w:rPr>
        <w:t xml:space="preserve">      </w:t>
      </w:r>
      <w:r w:rsidR="0069494C">
        <w:rPr>
          <w:rFonts w:ascii="Arial" w:hAnsi="Arial" w:cs="Arial"/>
        </w:rPr>
        <w:tab/>
      </w:r>
      <w:r w:rsidRPr="0098797B">
        <w:rPr>
          <w:rFonts w:ascii="Arial" w:hAnsi="Arial" w:cs="Arial"/>
        </w:rPr>
        <w:t xml:space="preserve"> b.1) </w:t>
      </w:r>
      <w:r>
        <w:rPr>
          <w:rFonts w:ascii="Arial" w:hAnsi="Arial" w:cs="Arial"/>
        </w:rPr>
        <w:t>Departamento de Esporte.</w:t>
      </w:r>
    </w:p>
    <w:p w14:paraId="0808E9F5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c) Secretaria Municipal de Saúde e Saneamento;</w:t>
      </w:r>
    </w:p>
    <w:p w14:paraId="59041AB8" w14:textId="77777777" w:rsidR="00D431C5" w:rsidRPr="008C3C67" w:rsidRDefault="00D431C5" w:rsidP="0069494C">
      <w:pPr>
        <w:spacing w:line="360" w:lineRule="auto"/>
        <w:ind w:left="426" w:right="-852" w:firstLine="28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c.1) Coordenador</w:t>
      </w:r>
      <w:r w:rsidR="001946C8" w:rsidRPr="008C3C67">
        <w:rPr>
          <w:rFonts w:ascii="Arial" w:hAnsi="Arial" w:cs="Arial"/>
        </w:rPr>
        <w:t>ia</w:t>
      </w:r>
      <w:r w:rsidRPr="008C3C67">
        <w:rPr>
          <w:rFonts w:ascii="Arial" w:hAnsi="Arial" w:cs="Arial"/>
        </w:rPr>
        <w:t xml:space="preserve"> de Gestão e Estratégia da Saúde</w:t>
      </w:r>
    </w:p>
    <w:p w14:paraId="0D81DFF6" w14:textId="77777777" w:rsidR="008334E9" w:rsidRDefault="00D431C5" w:rsidP="0069494C">
      <w:pPr>
        <w:spacing w:line="360" w:lineRule="auto"/>
        <w:ind w:right="-852" w:firstLine="708"/>
        <w:jc w:val="both"/>
        <w:rPr>
          <w:rFonts w:ascii="Arial" w:hAnsi="Arial" w:cs="Arial"/>
        </w:rPr>
      </w:pPr>
      <w:r w:rsidRPr="00385146">
        <w:rPr>
          <w:rFonts w:ascii="Arial" w:hAnsi="Arial" w:cs="Arial"/>
        </w:rPr>
        <w:t>c.</w:t>
      </w:r>
      <w:r>
        <w:rPr>
          <w:rFonts w:ascii="Arial" w:hAnsi="Arial" w:cs="Arial"/>
        </w:rPr>
        <w:t>2</w:t>
      </w:r>
      <w:r w:rsidRPr="00385146">
        <w:rPr>
          <w:rFonts w:ascii="Arial" w:hAnsi="Arial" w:cs="Arial"/>
        </w:rPr>
        <w:t>) Unidade</w:t>
      </w:r>
      <w:r w:rsidR="008334E9">
        <w:rPr>
          <w:rFonts w:ascii="Arial" w:hAnsi="Arial" w:cs="Arial"/>
        </w:rPr>
        <w:t>s</w:t>
      </w:r>
      <w:r w:rsidRPr="00385146">
        <w:rPr>
          <w:rFonts w:ascii="Arial" w:hAnsi="Arial" w:cs="Arial"/>
        </w:rPr>
        <w:t xml:space="preserve"> de Saúde;</w:t>
      </w:r>
    </w:p>
    <w:p w14:paraId="4A798F0C" w14:textId="77777777" w:rsidR="008334E9" w:rsidRPr="008C3C67" w:rsidRDefault="008334E9" w:rsidP="008334E9">
      <w:pPr>
        <w:spacing w:line="360" w:lineRule="auto"/>
        <w:ind w:right="-852" w:firstLine="708"/>
        <w:jc w:val="both"/>
        <w:rPr>
          <w:rFonts w:ascii="Arial" w:hAnsi="Arial" w:cs="Arial"/>
        </w:rPr>
      </w:pPr>
      <w:proofErr w:type="gramStart"/>
      <w:r w:rsidRPr="008C3C67">
        <w:rPr>
          <w:rFonts w:ascii="Arial" w:hAnsi="Arial" w:cs="Arial"/>
        </w:rPr>
        <w:t>c.3)Vigilância</w:t>
      </w:r>
      <w:proofErr w:type="gramEnd"/>
      <w:r w:rsidRPr="008C3C67">
        <w:rPr>
          <w:rFonts w:ascii="Arial" w:hAnsi="Arial" w:cs="Arial"/>
        </w:rPr>
        <w:t xml:space="preserve"> Sanitária e Epidemiológica;</w:t>
      </w:r>
    </w:p>
    <w:p w14:paraId="34719F6B" w14:textId="77777777" w:rsidR="008334E9" w:rsidRPr="008C3C67" w:rsidRDefault="008334E9" w:rsidP="008334E9">
      <w:pPr>
        <w:pStyle w:val="Corpodetexto"/>
        <w:spacing w:line="360" w:lineRule="auto"/>
        <w:ind w:right="-852" w:firstLine="708"/>
        <w:rPr>
          <w:rFonts w:ascii="Arial" w:hAnsi="Arial" w:cs="Arial"/>
          <w:szCs w:val="24"/>
        </w:rPr>
      </w:pPr>
      <w:r w:rsidRPr="008C3C67">
        <w:rPr>
          <w:rFonts w:ascii="Arial" w:hAnsi="Arial" w:cs="Arial"/>
          <w:szCs w:val="24"/>
        </w:rPr>
        <w:t>c.4) Assistência em Saúde;</w:t>
      </w:r>
    </w:p>
    <w:p w14:paraId="05FDA078" w14:textId="77777777" w:rsidR="00F2712B" w:rsidRPr="00385146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385146">
        <w:rPr>
          <w:rFonts w:ascii="Arial" w:hAnsi="Arial" w:cs="Arial"/>
          <w:b/>
        </w:rPr>
        <w:t>d) Secretaria Municipal de Assistência Social;</w:t>
      </w:r>
    </w:p>
    <w:p w14:paraId="6E01D1D7" w14:textId="77777777" w:rsidR="00F30AD3" w:rsidRPr="00F30AD3" w:rsidRDefault="00F30AD3" w:rsidP="00F30AD3">
      <w:pPr>
        <w:spacing w:line="360" w:lineRule="auto"/>
        <w:ind w:right="-85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d.1)</w:t>
      </w:r>
      <w:r w:rsidRPr="00F30AD3">
        <w:t xml:space="preserve"> </w:t>
      </w:r>
      <w:r>
        <w:rPr>
          <w:rFonts w:ascii="Arial" w:hAnsi="Arial" w:cs="Arial"/>
        </w:rPr>
        <w:t>Centro de Referê</w:t>
      </w:r>
      <w:r w:rsidRPr="00F30AD3">
        <w:rPr>
          <w:rFonts w:ascii="Arial" w:hAnsi="Arial" w:cs="Arial"/>
        </w:rPr>
        <w:t xml:space="preserve">ncia da Assistência Social - CRAS </w:t>
      </w:r>
    </w:p>
    <w:p w14:paraId="56DC126D" w14:textId="77777777" w:rsidR="00F30AD3" w:rsidRPr="00F30AD3" w:rsidRDefault="00F30AD3" w:rsidP="00F30AD3">
      <w:pPr>
        <w:spacing w:line="360" w:lineRule="auto"/>
        <w:ind w:right="-85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d.2) </w:t>
      </w:r>
      <w:r w:rsidRPr="00F30AD3">
        <w:rPr>
          <w:rFonts w:ascii="Arial" w:hAnsi="Arial" w:cs="Arial"/>
        </w:rPr>
        <w:t>Conselho Tutelar</w:t>
      </w:r>
    </w:p>
    <w:p w14:paraId="53BBBA09" w14:textId="77777777" w:rsidR="00F30AD3" w:rsidRDefault="00F30AD3" w:rsidP="00F30AD3">
      <w:pPr>
        <w:spacing w:line="360" w:lineRule="auto"/>
        <w:ind w:right="-85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d.3) </w:t>
      </w:r>
      <w:r w:rsidRPr="00F30AD3">
        <w:rPr>
          <w:rFonts w:ascii="Arial" w:hAnsi="Arial" w:cs="Arial"/>
        </w:rPr>
        <w:t xml:space="preserve">Conselho Municipal dos Direitos da Criança e Adolescente - CMDCA </w:t>
      </w:r>
      <w:r w:rsidR="009D5330">
        <w:rPr>
          <w:rFonts w:ascii="Arial" w:hAnsi="Arial" w:cs="Arial"/>
        </w:rPr>
        <w:t>–</w:t>
      </w:r>
    </w:p>
    <w:p w14:paraId="63DCCE53" w14:textId="77777777" w:rsidR="00F2712B" w:rsidRPr="00150912" w:rsidRDefault="00F2712B" w:rsidP="009D5330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150912">
        <w:rPr>
          <w:rFonts w:ascii="Arial" w:hAnsi="Arial" w:cs="Arial"/>
          <w:b/>
        </w:rPr>
        <w:t>e) Secretaria Municipal de Obras e Infraestruturas;</w:t>
      </w:r>
    </w:p>
    <w:p w14:paraId="28E424F0" w14:textId="77777777" w:rsidR="00D431C5" w:rsidRPr="008C3C67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8C3C67">
        <w:rPr>
          <w:rFonts w:ascii="Arial" w:hAnsi="Arial" w:cs="Arial"/>
          <w:b/>
        </w:rPr>
        <w:t>f) Secretaria Municipal de Transporte</w:t>
      </w:r>
      <w:r w:rsidR="000A3EC1" w:rsidRPr="008C3C67">
        <w:rPr>
          <w:rFonts w:ascii="Arial" w:hAnsi="Arial" w:cs="Arial"/>
          <w:b/>
        </w:rPr>
        <w:t xml:space="preserve"> e Mobilidade</w:t>
      </w:r>
      <w:r w:rsidR="00E63E79" w:rsidRPr="008C3C67">
        <w:rPr>
          <w:rFonts w:ascii="Arial" w:hAnsi="Arial" w:cs="Arial"/>
          <w:b/>
        </w:rPr>
        <w:t xml:space="preserve"> Urbana</w:t>
      </w:r>
      <w:r w:rsidR="00D431C5" w:rsidRPr="008C3C67">
        <w:rPr>
          <w:rFonts w:ascii="Arial" w:hAnsi="Arial" w:cs="Arial"/>
          <w:b/>
        </w:rPr>
        <w:t>;</w:t>
      </w:r>
      <w:r w:rsidRPr="008C3C67">
        <w:rPr>
          <w:rFonts w:ascii="Arial" w:hAnsi="Arial" w:cs="Arial"/>
          <w:b/>
        </w:rPr>
        <w:t xml:space="preserve"> </w:t>
      </w:r>
    </w:p>
    <w:p w14:paraId="5369DC69" w14:textId="77777777" w:rsidR="00F2712B" w:rsidRPr="008C3C67" w:rsidRDefault="00D431C5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 w:rsidRPr="008C3C67">
        <w:rPr>
          <w:rFonts w:ascii="Arial" w:hAnsi="Arial" w:cs="Arial"/>
          <w:b/>
        </w:rPr>
        <w:t xml:space="preserve">g) Secretaria Municipal de </w:t>
      </w:r>
      <w:r w:rsidR="00F2712B" w:rsidRPr="008C3C67">
        <w:rPr>
          <w:rFonts w:ascii="Arial" w:hAnsi="Arial" w:cs="Arial"/>
          <w:b/>
        </w:rPr>
        <w:t>Estradas</w:t>
      </w:r>
      <w:r w:rsidRPr="008C3C67">
        <w:rPr>
          <w:rFonts w:ascii="Arial" w:hAnsi="Arial" w:cs="Arial"/>
          <w:b/>
        </w:rPr>
        <w:t xml:space="preserve"> e Serviços Urbanos</w:t>
      </w:r>
      <w:r w:rsidR="00F2712B" w:rsidRPr="008C3C67">
        <w:rPr>
          <w:rFonts w:ascii="Arial" w:hAnsi="Arial" w:cs="Arial"/>
          <w:b/>
        </w:rPr>
        <w:t>;</w:t>
      </w:r>
    </w:p>
    <w:p w14:paraId="1F397E17" w14:textId="77777777" w:rsidR="00F2712B" w:rsidRDefault="000A3EC1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="00F2712B" w:rsidRPr="000E3E04">
        <w:rPr>
          <w:rFonts w:ascii="Arial" w:hAnsi="Arial" w:cs="Arial"/>
          <w:b/>
        </w:rPr>
        <w:t>) Secretaria Municipal de Agricultura e Meio Ambiente;</w:t>
      </w:r>
    </w:p>
    <w:p w14:paraId="7BA6F8F1" w14:textId="77777777" w:rsidR="00F2712B" w:rsidRDefault="000A3EC1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F2712B" w:rsidRPr="00150912">
        <w:rPr>
          <w:rFonts w:ascii="Arial" w:hAnsi="Arial" w:cs="Arial"/>
          <w:b/>
        </w:rPr>
        <w:t>) Secretaria de Desenvolvimento Urbano e Habitação.</w:t>
      </w:r>
    </w:p>
    <w:p w14:paraId="4FA9256B" w14:textId="77777777" w:rsidR="00017F8B" w:rsidRPr="00150912" w:rsidRDefault="00017F8B" w:rsidP="00017F8B">
      <w:pPr>
        <w:spacing w:line="360" w:lineRule="auto"/>
        <w:ind w:right="-85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i.1)</w:t>
      </w:r>
      <w:r w:rsidR="002643C4">
        <w:rPr>
          <w:rFonts w:ascii="Arial" w:hAnsi="Arial" w:cs="Arial"/>
        </w:rPr>
        <w:t xml:space="preserve"> </w:t>
      </w:r>
      <w:r w:rsidRPr="00150912">
        <w:rPr>
          <w:rFonts w:ascii="Arial" w:hAnsi="Arial" w:cs="Arial"/>
        </w:rPr>
        <w:t>Fiscalização de Postura;</w:t>
      </w:r>
    </w:p>
    <w:p w14:paraId="270D5B0E" w14:textId="77777777" w:rsidR="00017F8B" w:rsidRDefault="00017F8B" w:rsidP="00017F8B">
      <w:pPr>
        <w:spacing w:line="360" w:lineRule="auto"/>
        <w:ind w:right="-852" w:firstLine="708"/>
        <w:jc w:val="both"/>
        <w:rPr>
          <w:rFonts w:ascii="Arial" w:hAnsi="Arial" w:cs="Arial"/>
          <w:color w:val="FFC000"/>
        </w:rPr>
      </w:pPr>
      <w:r>
        <w:rPr>
          <w:rFonts w:ascii="Arial" w:hAnsi="Arial" w:cs="Arial"/>
        </w:rPr>
        <w:t>i.2)</w:t>
      </w:r>
      <w:r w:rsidR="002643C4">
        <w:rPr>
          <w:rFonts w:ascii="Arial" w:hAnsi="Arial" w:cs="Arial"/>
        </w:rPr>
        <w:t xml:space="preserve"> </w:t>
      </w:r>
      <w:r w:rsidRPr="00150912">
        <w:rPr>
          <w:rFonts w:ascii="Arial" w:hAnsi="Arial" w:cs="Arial"/>
        </w:rPr>
        <w:t>Urbanismo</w:t>
      </w:r>
      <w:r w:rsidRPr="00150912">
        <w:rPr>
          <w:rFonts w:ascii="Arial" w:hAnsi="Arial" w:cs="Arial"/>
          <w:color w:val="FFC000"/>
        </w:rPr>
        <w:t>.</w:t>
      </w:r>
    </w:p>
    <w:p w14:paraId="466AF21D" w14:textId="77777777" w:rsidR="00017F8B" w:rsidRPr="000E3E04" w:rsidRDefault="00017F8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0FD72E0F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4D0EC207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lastRenderedPageBreak/>
        <w:t>CAPÍTULO II</w:t>
      </w:r>
    </w:p>
    <w:p w14:paraId="4A365272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DAS COMPETÊNCIAS DOS ÓRGÃOS DE ASSESSORAMENTO</w:t>
      </w:r>
    </w:p>
    <w:p w14:paraId="2105B955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73A3A427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Seção I</w:t>
      </w:r>
    </w:p>
    <w:p w14:paraId="67DD67CC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Do Gestor Municipal</w:t>
      </w:r>
      <w:r>
        <w:rPr>
          <w:rFonts w:ascii="Arial" w:hAnsi="Arial" w:cs="Arial"/>
          <w:b/>
        </w:rPr>
        <w:t xml:space="preserve"> </w:t>
      </w:r>
      <w:r w:rsidRPr="004F65AE">
        <w:rPr>
          <w:rFonts w:ascii="Arial" w:hAnsi="Arial" w:cs="Arial"/>
          <w:b/>
        </w:rPr>
        <w:t>(Gabinete do Prefeito)</w:t>
      </w:r>
    </w:p>
    <w:p w14:paraId="33E3F239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4AD04AE0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b/>
          <w:szCs w:val="24"/>
        </w:rPr>
        <w:t>Art. 2º</w:t>
      </w:r>
      <w:r>
        <w:rPr>
          <w:rFonts w:ascii="Arial" w:hAnsi="Arial" w:cs="Arial"/>
          <w:b/>
          <w:szCs w:val="24"/>
        </w:rPr>
        <w:t>.</w:t>
      </w:r>
      <w:r w:rsidRPr="004F65AE">
        <w:rPr>
          <w:rFonts w:ascii="Arial" w:hAnsi="Arial" w:cs="Arial"/>
          <w:szCs w:val="24"/>
        </w:rPr>
        <w:t xml:space="preserve"> O Gabinete do Prefeito é o órgão de assessoramento da Administração Pública Direta sob a responsabilidade do Chefe de Gabinete que tem por competência:</w:t>
      </w:r>
    </w:p>
    <w:p w14:paraId="33D548DF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1859502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A prestar assistência ao Chefe do Poder Executivo Municipal no desempenho de suas atribuições e, em especial, nos assuntos relacionados com representação política e social, atendimento ao público.</w:t>
      </w:r>
    </w:p>
    <w:p w14:paraId="3564CA66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 Preparação e expedição de correspondências do Prefeito;</w:t>
      </w:r>
    </w:p>
    <w:p w14:paraId="76B589E9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III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 Preparação, registro, publicação e expedição dos atos do Prefeito;</w:t>
      </w:r>
    </w:p>
    <w:p w14:paraId="2D78AE33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IV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Organização, numeração de leis, decretos, portarias e outros atos normativos pertinentes ao Executivo Municipal;</w:t>
      </w:r>
    </w:p>
    <w:p w14:paraId="09BFAC6D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 Execução de outras atividades atribuídas pelo Prefeito;</w:t>
      </w:r>
    </w:p>
    <w:p w14:paraId="19469988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I </w:t>
      </w:r>
      <w:r w:rsidRPr="004F65AE">
        <w:rPr>
          <w:rFonts w:ascii="Arial" w:hAnsi="Arial" w:cs="Arial"/>
        </w:rPr>
        <w:t xml:space="preserve">– coordenação do serviço de comunicação social, cerimonial, publicidade, </w:t>
      </w:r>
      <w:proofErr w:type="gramStart"/>
      <w:r w:rsidRPr="004F65AE">
        <w:rPr>
          <w:rFonts w:ascii="Arial" w:hAnsi="Arial" w:cs="Arial"/>
        </w:rPr>
        <w:t>propaganda  e</w:t>
      </w:r>
      <w:proofErr w:type="gramEnd"/>
      <w:r w:rsidRPr="004F65AE">
        <w:rPr>
          <w:rFonts w:ascii="Arial" w:hAnsi="Arial" w:cs="Arial"/>
        </w:rPr>
        <w:t xml:space="preserve"> assessoria de imprensa;</w:t>
      </w:r>
    </w:p>
    <w:p w14:paraId="447CB845" w14:textId="77777777" w:rsidR="009C5D78" w:rsidRDefault="009C5D78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7FB5FBF0" w14:textId="77777777" w:rsidR="009C5D78" w:rsidRPr="008C3C67" w:rsidRDefault="009C5D78" w:rsidP="009C5D78">
      <w:pPr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  <w:b/>
        </w:rPr>
        <w:t>Art. 3º -</w:t>
      </w:r>
      <w:r w:rsidRPr="008C3C67">
        <w:rPr>
          <w:rFonts w:ascii="Arial" w:hAnsi="Arial" w:cs="Arial"/>
        </w:rPr>
        <w:t xml:space="preserve"> O Gabinete do Prefeito é composto pelos seguintes cargos em sua estrutura orgânica interna:</w:t>
      </w:r>
    </w:p>
    <w:p w14:paraId="038F3455" w14:textId="77777777" w:rsidR="009C5D78" w:rsidRPr="008C3C67" w:rsidRDefault="009C5D78" w:rsidP="009C5D78">
      <w:pPr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  <w:b/>
        </w:rPr>
        <w:t xml:space="preserve">I - </w:t>
      </w:r>
      <w:r w:rsidRPr="008C3C67">
        <w:rPr>
          <w:rFonts w:ascii="Arial" w:hAnsi="Arial" w:cs="Arial"/>
        </w:rPr>
        <w:t xml:space="preserve">Assessor Especial de Gabinete. </w:t>
      </w:r>
    </w:p>
    <w:p w14:paraId="27D74406" w14:textId="77777777" w:rsidR="009C5D78" w:rsidRPr="004F65AE" w:rsidRDefault="009C5D78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085954ED" w14:textId="77777777" w:rsidR="00F2712B" w:rsidRPr="000B1DBB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0B1DBB">
        <w:rPr>
          <w:rFonts w:ascii="Arial" w:hAnsi="Arial" w:cs="Arial"/>
          <w:color w:val="auto"/>
          <w:sz w:val="24"/>
          <w:szCs w:val="24"/>
        </w:rPr>
        <w:t>Seção II</w:t>
      </w:r>
    </w:p>
    <w:p w14:paraId="661BCB28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Da Assessoria Jurídica</w:t>
      </w:r>
    </w:p>
    <w:p w14:paraId="534DAD2C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65F9638C" w14:textId="77777777" w:rsidR="00F2712B" w:rsidRPr="008C3C67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8C3C67">
        <w:rPr>
          <w:rFonts w:ascii="Arial" w:hAnsi="Arial" w:cs="Arial"/>
          <w:b/>
          <w:szCs w:val="24"/>
        </w:rPr>
        <w:t xml:space="preserve">Art. </w:t>
      </w:r>
      <w:r w:rsidR="00CD2A8B" w:rsidRPr="008C3C67">
        <w:rPr>
          <w:rFonts w:ascii="Arial" w:hAnsi="Arial" w:cs="Arial"/>
          <w:b/>
          <w:szCs w:val="24"/>
        </w:rPr>
        <w:t>4</w:t>
      </w:r>
      <w:r w:rsidRPr="008C3C67">
        <w:rPr>
          <w:rFonts w:ascii="Arial" w:hAnsi="Arial" w:cs="Arial"/>
          <w:b/>
          <w:szCs w:val="24"/>
        </w:rPr>
        <w:t>º.</w:t>
      </w:r>
      <w:r w:rsidRPr="008C3C67">
        <w:rPr>
          <w:rFonts w:ascii="Arial" w:hAnsi="Arial" w:cs="Arial"/>
          <w:szCs w:val="24"/>
        </w:rPr>
        <w:t xml:space="preserve"> A Assessoria Jurídica é o órgão de assessoramento da Administração Pública Direta</w:t>
      </w:r>
      <w:r w:rsidR="00E43247" w:rsidRPr="008C3C67">
        <w:rPr>
          <w:rFonts w:ascii="Arial" w:hAnsi="Arial" w:cs="Arial"/>
          <w:szCs w:val="24"/>
        </w:rPr>
        <w:t>, sob responsabilidade do Assessor Jurídico Municipal,</w:t>
      </w:r>
      <w:r w:rsidRPr="008C3C67">
        <w:rPr>
          <w:rFonts w:ascii="Arial" w:hAnsi="Arial" w:cs="Arial"/>
          <w:szCs w:val="24"/>
        </w:rPr>
        <w:t xml:space="preserve"> que tem por competência:</w:t>
      </w:r>
    </w:p>
    <w:p w14:paraId="2B6CE7A6" w14:textId="77777777" w:rsidR="00F2712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I - Defesa, em juízo ou fora dele, dos direitos e interesses do Município;</w:t>
      </w:r>
    </w:p>
    <w:p w14:paraId="0BFF9377" w14:textId="77777777" w:rsidR="00F2712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lastRenderedPageBreak/>
        <w:t>II - Revisão e atualização da legislação municipal, em colaboração com outros órgãos municipais;</w:t>
      </w:r>
    </w:p>
    <w:p w14:paraId="66C8ECA2" w14:textId="77777777" w:rsidR="00F2712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III - Emissão de pareceres sobre questões jurídicas;</w:t>
      </w:r>
    </w:p>
    <w:p w14:paraId="452AE9BA" w14:textId="77777777" w:rsidR="00F2712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IV - Assessoramento jurídico ao Prefeito e aos órgãos da Prefeitura;</w:t>
      </w:r>
    </w:p>
    <w:p w14:paraId="1A556D79" w14:textId="77777777" w:rsidR="00F2712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V - Promoção da cobrança judicial da dívida ativa tributária e da proveniente de quaisquer outros créditos do Município;</w:t>
      </w:r>
    </w:p>
    <w:p w14:paraId="5A5579D2" w14:textId="77777777" w:rsidR="00F2712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VI - Redação de projetos de leis, justificativas de vetos, decretos, regulamentos, contratos e outros documentos de natureza jurídica;</w:t>
      </w:r>
    </w:p>
    <w:p w14:paraId="1C2F5657" w14:textId="77777777" w:rsidR="000B1DBB" w:rsidRPr="008C3C67" w:rsidRDefault="00F2712B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VII - Organização e atualização da coletânea de leis municipais, bem como das legislações estadual e federal de interesse do Município.</w:t>
      </w:r>
    </w:p>
    <w:p w14:paraId="5F101468" w14:textId="77777777" w:rsidR="000360ED" w:rsidRDefault="000360ED" w:rsidP="00F2712B">
      <w:pPr>
        <w:tabs>
          <w:tab w:val="left" w:pos="3141"/>
        </w:tabs>
        <w:spacing w:line="360" w:lineRule="auto"/>
        <w:ind w:right="-852"/>
        <w:jc w:val="both"/>
        <w:rPr>
          <w:rFonts w:ascii="Arial" w:hAnsi="Arial" w:cs="Arial"/>
          <w:color w:val="FF0000"/>
        </w:rPr>
      </w:pPr>
    </w:p>
    <w:p w14:paraId="06EBBA98" w14:textId="77777777" w:rsidR="00F2712B" w:rsidRPr="000B1DBB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0B1DBB">
        <w:rPr>
          <w:rFonts w:ascii="Arial" w:hAnsi="Arial" w:cs="Arial"/>
          <w:color w:val="auto"/>
          <w:sz w:val="24"/>
          <w:szCs w:val="24"/>
        </w:rPr>
        <w:t>Seção III</w:t>
      </w:r>
    </w:p>
    <w:p w14:paraId="1C620069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Do Controle Interno</w:t>
      </w:r>
    </w:p>
    <w:p w14:paraId="76B66F8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4FE21890" w14:textId="77777777" w:rsidR="00F2712B" w:rsidRDefault="00484451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5</w:t>
      </w:r>
      <w:r w:rsidR="00F2712B" w:rsidRPr="004F65AE">
        <w:rPr>
          <w:rFonts w:ascii="Arial" w:hAnsi="Arial" w:cs="Arial"/>
          <w:b/>
          <w:szCs w:val="24"/>
        </w:rPr>
        <w:t>º</w:t>
      </w:r>
      <w:r w:rsidR="00F2712B">
        <w:rPr>
          <w:rFonts w:ascii="Arial" w:hAnsi="Arial" w:cs="Arial"/>
          <w:b/>
          <w:szCs w:val="24"/>
        </w:rPr>
        <w:t>.</w:t>
      </w:r>
      <w:r w:rsidR="00F2712B" w:rsidRPr="004F65AE">
        <w:rPr>
          <w:rFonts w:ascii="Arial" w:hAnsi="Arial" w:cs="Arial"/>
          <w:szCs w:val="24"/>
        </w:rPr>
        <w:t xml:space="preserve"> O controle interno é o órgão de assessoramento da Administração Pública </w:t>
      </w:r>
      <w:r w:rsidR="0098797B">
        <w:rPr>
          <w:rFonts w:ascii="Arial" w:hAnsi="Arial" w:cs="Arial"/>
          <w:szCs w:val="24"/>
        </w:rPr>
        <w:t>Direta</w:t>
      </w:r>
      <w:r w:rsidR="00083FCF">
        <w:rPr>
          <w:rFonts w:ascii="Arial" w:hAnsi="Arial" w:cs="Arial"/>
          <w:szCs w:val="24"/>
        </w:rPr>
        <w:t>,</w:t>
      </w:r>
      <w:r w:rsidR="0098797B">
        <w:rPr>
          <w:rFonts w:ascii="Arial" w:hAnsi="Arial" w:cs="Arial"/>
          <w:szCs w:val="24"/>
        </w:rPr>
        <w:t xml:space="preserve"> sob responsabilidade do Controlador Interno</w:t>
      </w:r>
      <w:r w:rsidR="00083FCF">
        <w:rPr>
          <w:rFonts w:ascii="Arial" w:hAnsi="Arial" w:cs="Arial"/>
          <w:szCs w:val="24"/>
        </w:rPr>
        <w:t>,</w:t>
      </w:r>
      <w:r w:rsidR="00F2712B" w:rsidRPr="004F65AE">
        <w:rPr>
          <w:rFonts w:ascii="Arial" w:hAnsi="Arial" w:cs="Arial"/>
          <w:szCs w:val="24"/>
        </w:rPr>
        <w:t xml:space="preserve"> que tem por competência:</w:t>
      </w:r>
    </w:p>
    <w:p w14:paraId="2FD529E6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 xml:space="preserve">I-Busca do equilíbrio nas contas públicas e a correta aplicação administrativa e financeira dos recursos públicos; </w:t>
      </w:r>
    </w:p>
    <w:p w14:paraId="1FB53160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II- Exame dos resultados quanto à economicidade, eficiência e eficácia da gestão orçamentária, financeira, patrimonial, de pessoal e demais sistemas administrativos e operacionais;</w:t>
      </w:r>
    </w:p>
    <w:p w14:paraId="0533FB08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III- Prevenção à ocorrência de fraudes, desvios, desperdícios e erros cometidos por gestores e servidores em geral;</w:t>
      </w:r>
    </w:p>
    <w:p w14:paraId="36321C80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IV-Busca do atingimento de metas estabelecidas e prestação de contas à sociedade, de forma transparente;</w:t>
      </w:r>
    </w:p>
    <w:p w14:paraId="3B7C35FD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V – Promoção do controle dos resultados da Controladoria do Município em confronto com a programação, expectativa inicial de desempenho e volume de recursos utilizados;</w:t>
      </w:r>
    </w:p>
    <w:p w14:paraId="272FFC6F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 xml:space="preserve">VI – Autorização e expedição de certidões e atestados relativos </w:t>
      </w:r>
      <w:proofErr w:type="gramStart"/>
      <w:r w:rsidRPr="004F65AE">
        <w:rPr>
          <w:rFonts w:ascii="Arial" w:hAnsi="Arial" w:cs="Arial"/>
          <w:szCs w:val="24"/>
        </w:rPr>
        <w:t>a</w:t>
      </w:r>
      <w:proofErr w:type="gramEnd"/>
      <w:r w:rsidRPr="004F65AE">
        <w:rPr>
          <w:rFonts w:ascii="Arial" w:hAnsi="Arial" w:cs="Arial"/>
          <w:szCs w:val="24"/>
        </w:rPr>
        <w:t xml:space="preserve"> Controladoria do Município;</w:t>
      </w:r>
    </w:p>
    <w:p w14:paraId="76F3F9C6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VII-Emissão parecer final sobre os assuntos submetidos ao seu exame;</w:t>
      </w:r>
    </w:p>
    <w:p w14:paraId="08C21DC4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lastRenderedPageBreak/>
        <w:t>VIII - Apresentação ao Prefeito Municipal de relatórios anuais e mensais das atividades da Controladoria;</w:t>
      </w:r>
    </w:p>
    <w:p w14:paraId="19FC8CFF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IX–Promoção de reuniões periódicas de coordenação entre os diferentes setores da</w:t>
      </w:r>
      <w:r>
        <w:rPr>
          <w:rFonts w:ascii="Arial" w:hAnsi="Arial" w:cs="Arial"/>
          <w:szCs w:val="24"/>
        </w:rPr>
        <w:t xml:space="preserve"> </w:t>
      </w:r>
      <w:r w:rsidRPr="004F65AE">
        <w:rPr>
          <w:rFonts w:ascii="Arial" w:hAnsi="Arial" w:cs="Arial"/>
          <w:szCs w:val="24"/>
        </w:rPr>
        <w:t>Controladoria;</w:t>
      </w:r>
    </w:p>
    <w:p w14:paraId="08B9CD3C" w14:textId="77777777" w:rsidR="00F2712B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  <w:r w:rsidRPr="004F65AE">
        <w:rPr>
          <w:rFonts w:ascii="Arial" w:hAnsi="Arial" w:cs="Arial"/>
          <w:szCs w:val="24"/>
        </w:rPr>
        <w:t>X – Pratica de todos os atos necessários ao cumprimento das competências da Controladoria;</w:t>
      </w:r>
    </w:p>
    <w:p w14:paraId="5B032BEB" w14:textId="77777777" w:rsidR="00F2712B" w:rsidRDefault="00F2712B" w:rsidP="00F2712B">
      <w:pPr>
        <w:pStyle w:val="Corpodetexto"/>
        <w:spacing w:line="360" w:lineRule="auto"/>
        <w:ind w:right="-852"/>
        <w:rPr>
          <w:rFonts w:ascii="Arial" w:hAnsi="Arial" w:cs="Arial"/>
          <w:szCs w:val="24"/>
        </w:rPr>
      </w:pPr>
    </w:p>
    <w:p w14:paraId="23B8CE42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CAPÍTULO III</w:t>
      </w:r>
    </w:p>
    <w:p w14:paraId="03CD856F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 COMPETÊNCIA DOS ÓRGÃOS DE ADMINISTRAÇÃO AUXILIAR</w:t>
      </w:r>
    </w:p>
    <w:p w14:paraId="7E84A36D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417E7DF7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i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Seção I</w:t>
      </w:r>
    </w:p>
    <w:p w14:paraId="2CB33FD4" w14:textId="77777777" w:rsidR="00F2712B" w:rsidRPr="00A651A2" w:rsidRDefault="00F2712B" w:rsidP="00F2712B">
      <w:pPr>
        <w:pStyle w:val="Ttulo5"/>
        <w:spacing w:line="360" w:lineRule="auto"/>
        <w:ind w:right="-852"/>
        <w:jc w:val="center"/>
        <w:rPr>
          <w:rFonts w:ascii="Arial" w:hAnsi="Arial" w:cs="Arial"/>
          <w:b/>
          <w:color w:val="auto"/>
        </w:rPr>
      </w:pPr>
      <w:r w:rsidRPr="00A651A2">
        <w:rPr>
          <w:rFonts w:ascii="Arial" w:hAnsi="Arial" w:cs="Arial"/>
          <w:b/>
          <w:color w:val="auto"/>
        </w:rPr>
        <w:t>Da Secretaria Municipal de Governo</w:t>
      </w:r>
    </w:p>
    <w:p w14:paraId="73A46C59" w14:textId="77777777" w:rsidR="00F2712B" w:rsidRPr="002B0A23" w:rsidRDefault="00F2712B" w:rsidP="00F2712B"/>
    <w:p w14:paraId="05DD855A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Art.</w:t>
      </w:r>
      <w:r>
        <w:rPr>
          <w:rFonts w:ascii="Arial" w:hAnsi="Arial" w:cs="Arial"/>
          <w:b/>
        </w:rPr>
        <w:t xml:space="preserve"> </w:t>
      </w:r>
      <w:r w:rsidR="00484451">
        <w:rPr>
          <w:rFonts w:ascii="Arial" w:hAnsi="Arial" w:cs="Arial"/>
          <w:b/>
        </w:rPr>
        <w:t>6</w:t>
      </w:r>
      <w:r w:rsidRPr="004F65AE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 w:rsidRPr="004F65AE">
        <w:rPr>
          <w:rFonts w:ascii="Arial" w:hAnsi="Arial" w:cs="Arial"/>
          <w:b/>
        </w:rPr>
        <w:t xml:space="preserve"> </w:t>
      </w:r>
      <w:r w:rsidRPr="004F65AE">
        <w:rPr>
          <w:rFonts w:ascii="Arial" w:hAnsi="Arial" w:cs="Arial"/>
        </w:rPr>
        <w:t>A Secretaria Municipal de Governo é o órgão de administração auxiliar da Administração Pública Direta</w:t>
      </w:r>
      <w:r w:rsidR="00AF0020">
        <w:rPr>
          <w:rFonts w:ascii="Arial" w:hAnsi="Arial" w:cs="Arial"/>
        </w:rPr>
        <w:t>,</w:t>
      </w:r>
      <w:r w:rsidRPr="004F65AE">
        <w:rPr>
          <w:rFonts w:ascii="Arial" w:hAnsi="Arial" w:cs="Arial"/>
        </w:rPr>
        <w:t xml:space="preserve"> sob a responsabilidade do Secretário Municipal de Governo</w:t>
      </w:r>
      <w:r w:rsidR="00AF0020">
        <w:rPr>
          <w:rFonts w:ascii="Arial" w:hAnsi="Arial" w:cs="Arial"/>
        </w:rPr>
        <w:t>,</w:t>
      </w:r>
      <w:r w:rsidRPr="004F65AE">
        <w:rPr>
          <w:rFonts w:ascii="Arial" w:hAnsi="Arial" w:cs="Arial"/>
        </w:rPr>
        <w:t xml:space="preserve"> que tem por competência:</w:t>
      </w:r>
    </w:p>
    <w:p w14:paraId="1E517A4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Atuação como órgão central do sistema de articulação política do Governo Municipal, nas relações com as esferas de governo, demais poderes e órgãos da Prefeitura, e nos assuntos técnicos, administrativos, políticos e sociais;</w:t>
      </w:r>
    </w:p>
    <w:p w14:paraId="36CCD28E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 Articulação política do Governo Municipal em todas as esferas governamentais, bem como com o setor privado, notadamente os econômicos, acadêmicos e sociais;</w:t>
      </w:r>
    </w:p>
    <w:p w14:paraId="6AB6667A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III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 Coordenar a relação do Executivo com o Legislativo;</w:t>
      </w:r>
    </w:p>
    <w:p w14:paraId="72864ECD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IV</w:t>
      </w:r>
      <w:r>
        <w:rPr>
          <w:rFonts w:ascii="Arial" w:hAnsi="Arial" w:cs="Arial"/>
        </w:rPr>
        <w:t xml:space="preserve"> </w:t>
      </w:r>
      <w:r w:rsidRPr="004F65AE">
        <w:rPr>
          <w:rFonts w:ascii="Arial" w:hAnsi="Arial" w:cs="Arial"/>
        </w:rPr>
        <w:t>- Representação oficial do Prefeito, sempre que para isso houver credenciamento;</w:t>
      </w:r>
    </w:p>
    <w:p w14:paraId="258A11AD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3CD4CF6C" w14:textId="77777777" w:rsidR="00C0344C" w:rsidRPr="008A229C" w:rsidRDefault="00484451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7</w:t>
      </w:r>
      <w:r w:rsidR="00F2712B">
        <w:rPr>
          <w:rFonts w:ascii="Arial" w:hAnsi="Arial" w:cs="Arial"/>
          <w:b/>
        </w:rPr>
        <w:t>º -</w:t>
      </w:r>
      <w:r w:rsidR="00F2712B" w:rsidRPr="008A229C">
        <w:rPr>
          <w:rFonts w:ascii="Arial" w:hAnsi="Arial" w:cs="Arial"/>
        </w:rPr>
        <w:t xml:space="preserve"> A Secretaria Municipal de Governo </w:t>
      </w:r>
      <w:r w:rsidR="0026557C">
        <w:rPr>
          <w:rFonts w:ascii="Arial" w:hAnsi="Arial" w:cs="Arial"/>
        </w:rPr>
        <w:t xml:space="preserve">é composta pelos seguintes cargos em sua estrutura </w:t>
      </w:r>
      <w:r w:rsidR="00F2712B" w:rsidRPr="008A229C">
        <w:rPr>
          <w:rFonts w:ascii="Arial" w:hAnsi="Arial" w:cs="Arial"/>
        </w:rPr>
        <w:t>orgânica interna:</w:t>
      </w:r>
    </w:p>
    <w:p w14:paraId="4B263734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8A229C">
        <w:rPr>
          <w:rFonts w:ascii="Arial" w:hAnsi="Arial" w:cs="Arial"/>
          <w:b/>
        </w:rPr>
        <w:t xml:space="preserve">I - </w:t>
      </w:r>
      <w:r w:rsidR="00AF0020">
        <w:rPr>
          <w:rFonts w:ascii="Arial" w:hAnsi="Arial" w:cs="Arial"/>
        </w:rPr>
        <w:t>Assessor</w:t>
      </w:r>
      <w:r w:rsidRPr="008A229C">
        <w:rPr>
          <w:rFonts w:ascii="Arial" w:hAnsi="Arial" w:cs="Arial"/>
        </w:rPr>
        <w:t xml:space="preserve"> de Relações Institucionais.</w:t>
      </w:r>
      <w:r w:rsidRPr="004F65AE">
        <w:rPr>
          <w:rFonts w:ascii="Arial" w:hAnsi="Arial" w:cs="Arial"/>
        </w:rPr>
        <w:t xml:space="preserve"> </w:t>
      </w:r>
    </w:p>
    <w:p w14:paraId="14209EFC" w14:textId="77777777" w:rsidR="00F2712B" w:rsidRPr="00A651A2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427FDBE6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Seção II</w:t>
      </w:r>
    </w:p>
    <w:p w14:paraId="3E23E2CB" w14:textId="77777777" w:rsidR="00F2712B" w:rsidRPr="00486335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86335">
        <w:rPr>
          <w:rFonts w:ascii="Arial" w:hAnsi="Arial" w:cs="Arial"/>
          <w:b/>
        </w:rPr>
        <w:t>A Secretaria Municipal de Planejamento e Gestão</w:t>
      </w:r>
    </w:p>
    <w:p w14:paraId="01C0503B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49D289AD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  <w:b/>
        </w:rPr>
        <w:lastRenderedPageBreak/>
        <w:t xml:space="preserve">Art. </w:t>
      </w:r>
      <w:r w:rsidR="00484451">
        <w:rPr>
          <w:rFonts w:ascii="Arial" w:hAnsi="Arial" w:cs="Arial"/>
          <w:b/>
        </w:rPr>
        <w:t>8</w:t>
      </w:r>
      <w:r w:rsidRPr="00486335">
        <w:rPr>
          <w:rFonts w:ascii="Arial" w:hAnsi="Arial" w:cs="Arial"/>
          <w:b/>
        </w:rPr>
        <w:t xml:space="preserve">º - </w:t>
      </w:r>
      <w:r w:rsidRPr="00486335">
        <w:rPr>
          <w:rFonts w:ascii="Arial" w:hAnsi="Arial" w:cs="Arial"/>
        </w:rPr>
        <w:t>A Secretaria Municipal de Planejamento e Gestão é o órgão de administração auxiliar da Administração Pública Direta sob a responsabilidade do Secretário Municipal de Planejamento e Gestão que tem por competência:</w:t>
      </w:r>
    </w:p>
    <w:p w14:paraId="2CF88C11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I – coordenar o planejamento, o monitoramento e a avaliação das políticas públicas;</w:t>
      </w:r>
    </w:p>
    <w:p w14:paraId="562226F7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II – coordenar a formulação, a execução e a avaliação das políticas públicas de:</w:t>
      </w:r>
    </w:p>
    <w:p w14:paraId="773DB3CF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a) recursos humanos;</w:t>
      </w:r>
    </w:p>
    <w:p w14:paraId="1528037D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b) administração de pessoal;</w:t>
      </w:r>
    </w:p>
    <w:p w14:paraId="3B1A8C7B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c) saúde ocupacional;</w:t>
      </w:r>
    </w:p>
    <w:p w14:paraId="048C1BC3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48633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486335">
        <w:rPr>
          <w:rFonts w:ascii="Arial" w:hAnsi="Arial" w:cs="Arial"/>
        </w:rPr>
        <w:t>administração patrimonial e de materiais</w:t>
      </w:r>
    </w:p>
    <w:p w14:paraId="0E11A97C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e) Almoxarifado</w:t>
      </w:r>
    </w:p>
    <w:p w14:paraId="569FC2E0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486335">
        <w:rPr>
          <w:rFonts w:ascii="Arial" w:hAnsi="Arial" w:cs="Arial"/>
        </w:rPr>
        <w:t>) governo eletrônico e de tecnologia da informação;</w:t>
      </w:r>
    </w:p>
    <w:p w14:paraId="4A03FA7E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486335">
        <w:rPr>
          <w:rFonts w:ascii="Arial" w:hAnsi="Arial" w:cs="Arial"/>
        </w:rPr>
        <w:t>) organização e modernização administrativa;</w:t>
      </w:r>
    </w:p>
    <w:p w14:paraId="15AD9BED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h)</w:t>
      </w:r>
      <w:r w:rsidRPr="00486335">
        <w:rPr>
          <w:rFonts w:ascii="Arial" w:hAnsi="Arial" w:cs="Arial"/>
        </w:rPr>
        <w:t xml:space="preserve"> atendimento ao cidadão;</w:t>
      </w:r>
    </w:p>
    <w:p w14:paraId="40439902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IV – coordenar, articular e monitorar, em colaboração com os órgãos e entidades da administração direta e indireta do Poder Executivo, a gestão da execução de contratos de financiamento e convênios;</w:t>
      </w:r>
    </w:p>
    <w:p w14:paraId="7C51A742" w14:textId="77777777" w:rsidR="00F2712B" w:rsidRPr="0048633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V – planejar, controlar e coordenar, com a colaboração dos demais órgãos e entidades da administração pública, a captação e a negociação de recursos junto a organismos multilaterais e agências governamentais nacionais e monitorar a sua aplicação;</w:t>
      </w:r>
    </w:p>
    <w:p w14:paraId="638A7E65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86335">
        <w:rPr>
          <w:rFonts w:ascii="Arial" w:hAnsi="Arial" w:cs="Arial"/>
        </w:rPr>
        <w:t>VI – coordenar a política de remuneração e relação de trabalho dos servidores públicos da administração direta e indireta do Poder Executivo;</w:t>
      </w:r>
    </w:p>
    <w:p w14:paraId="531FC66D" w14:textId="77777777" w:rsidR="00F2712B" w:rsidRPr="00B022A3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B022A3">
        <w:rPr>
          <w:rFonts w:ascii="Arial" w:hAnsi="Arial" w:cs="Arial"/>
        </w:rPr>
        <w:t>VII – Promover a elaboração e o acompanhamento das Leis Orçamentárias, Planos e Projetos administrativos.</w:t>
      </w:r>
    </w:p>
    <w:p w14:paraId="050C265B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3E2833F8" w14:textId="77777777" w:rsidR="00C0344C" w:rsidRPr="008A229C" w:rsidRDefault="00F2712B" w:rsidP="00C0344C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Art.</w:t>
      </w:r>
      <w:r w:rsidR="00484451">
        <w:rPr>
          <w:rFonts w:ascii="Arial" w:hAnsi="Arial" w:cs="Arial"/>
          <w:b/>
        </w:rPr>
        <w:t xml:space="preserve"> 9</w:t>
      </w:r>
      <w:r w:rsidRPr="004F65AE">
        <w:rPr>
          <w:rFonts w:ascii="Arial" w:hAnsi="Arial" w:cs="Arial"/>
          <w:b/>
        </w:rPr>
        <w:t>º</w:t>
      </w:r>
      <w:r w:rsidRPr="004F65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4F65AE">
        <w:rPr>
          <w:rFonts w:ascii="Arial" w:hAnsi="Arial" w:cs="Arial"/>
        </w:rPr>
        <w:t xml:space="preserve">A Secretaria Municipal de </w:t>
      </w:r>
      <w:r>
        <w:rPr>
          <w:rFonts w:ascii="Arial" w:hAnsi="Arial" w:cs="Arial"/>
        </w:rPr>
        <w:t>Planejamento e Gestão</w:t>
      </w:r>
      <w:r w:rsidRPr="004F65AE">
        <w:rPr>
          <w:rFonts w:ascii="Arial" w:hAnsi="Arial" w:cs="Arial"/>
        </w:rPr>
        <w:t xml:space="preserve"> </w:t>
      </w:r>
      <w:r w:rsidR="00C0344C">
        <w:rPr>
          <w:rFonts w:ascii="Arial" w:hAnsi="Arial" w:cs="Arial"/>
        </w:rPr>
        <w:t xml:space="preserve">é composta pelos seguintes cargos em sua estrutura </w:t>
      </w:r>
      <w:r w:rsidR="00C0344C" w:rsidRPr="008A229C">
        <w:rPr>
          <w:rFonts w:ascii="Arial" w:hAnsi="Arial" w:cs="Arial"/>
        </w:rPr>
        <w:t>orgânica interna:</w:t>
      </w:r>
    </w:p>
    <w:p w14:paraId="275E92CD" w14:textId="77777777" w:rsidR="00F2712B" w:rsidRDefault="00E43247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C6F69">
        <w:rPr>
          <w:rFonts w:ascii="Arial" w:hAnsi="Arial" w:cs="Arial"/>
          <w:bCs/>
        </w:rPr>
        <w:t>I -</w:t>
      </w:r>
      <w:r w:rsidR="00F2712B">
        <w:rPr>
          <w:rFonts w:ascii="Arial" w:hAnsi="Arial" w:cs="Arial"/>
          <w:b/>
          <w:bCs/>
        </w:rPr>
        <w:t xml:space="preserve"> </w:t>
      </w:r>
      <w:r w:rsidR="00F2712B">
        <w:rPr>
          <w:rFonts w:ascii="Arial" w:hAnsi="Arial" w:cs="Arial"/>
        </w:rPr>
        <w:t>Coordenado</w:t>
      </w:r>
      <w:r w:rsidR="00CA5625">
        <w:rPr>
          <w:rFonts w:ascii="Arial" w:hAnsi="Arial" w:cs="Arial"/>
        </w:rPr>
        <w:t>r</w:t>
      </w:r>
      <w:r w:rsidR="00F2712B">
        <w:rPr>
          <w:rFonts w:ascii="Arial" w:hAnsi="Arial" w:cs="Arial"/>
        </w:rPr>
        <w:t xml:space="preserve"> de Administração e Pessoal;</w:t>
      </w:r>
    </w:p>
    <w:p w14:paraId="723296EA" w14:textId="77777777" w:rsidR="00F2712B" w:rsidRPr="008C3C67" w:rsidRDefault="00E43247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  <w:bCs/>
        </w:rPr>
        <w:t>II -</w:t>
      </w:r>
      <w:r w:rsidR="00F2712B" w:rsidRPr="008C3C67">
        <w:rPr>
          <w:rFonts w:ascii="Arial" w:hAnsi="Arial" w:cs="Arial"/>
          <w:b/>
          <w:bCs/>
        </w:rPr>
        <w:t xml:space="preserve"> </w:t>
      </w:r>
      <w:r w:rsidR="00CA5625" w:rsidRPr="008C3C67">
        <w:rPr>
          <w:rFonts w:ascii="Arial" w:hAnsi="Arial" w:cs="Arial"/>
        </w:rPr>
        <w:t>Coordenador</w:t>
      </w:r>
      <w:r w:rsidR="00F2712B" w:rsidRPr="008C3C67">
        <w:rPr>
          <w:rFonts w:ascii="Arial" w:hAnsi="Arial" w:cs="Arial"/>
        </w:rPr>
        <w:t xml:space="preserve"> de Licitações e </w:t>
      </w:r>
      <w:r w:rsidRPr="008C3C67">
        <w:rPr>
          <w:rFonts w:ascii="Arial" w:hAnsi="Arial" w:cs="Arial"/>
        </w:rPr>
        <w:t>Contratos</w:t>
      </w:r>
      <w:r w:rsidR="00F2712B" w:rsidRPr="008C3C67">
        <w:rPr>
          <w:rFonts w:ascii="Arial" w:hAnsi="Arial" w:cs="Arial"/>
        </w:rPr>
        <w:t>;</w:t>
      </w:r>
    </w:p>
    <w:p w14:paraId="19D4840C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C6F69">
        <w:rPr>
          <w:rFonts w:ascii="Arial" w:hAnsi="Arial" w:cs="Arial"/>
          <w:bCs/>
        </w:rPr>
        <w:t xml:space="preserve">III </w:t>
      </w:r>
      <w:r w:rsidR="00E43247" w:rsidRPr="004C6F69">
        <w:rPr>
          <w:rFonts w:ascii="Arial" w:hAnsi="Arial" w:cs="Arial"/>
          <w:bCs/>
        </w:rPr>
        <w:t>-</w:t>
      </w:r>
      <w:r w:rsidRPr="00A866F9">
        <w:rPr>
          <w:rFonts w:ascii="Arial" w:hAnsi="Arial" w:cs="Arial"/>
          <w:b/>
          <w:bCs/>
        </w:rPr>
        <w:t xml:space="preserve"> </w:t>
      </w:r>
      <w:r w:rsidR="00CA5625">
        <w:rPr>
          <w:rFonts w:ascii="Arial" w:hAnsi="Arial" w:cs="Arial"/>
        </w:rPr>
        <w:t>Chefe</w:t>
      </w:r>
      <w:r w:rsidR="00E43247">
        <w:rPr>
          <w:rFonts w:ascii="Arial" w:hAnsi="Arial" w:cs="Arial"/>
        </w:rPr>
        <w:t xml:space="preserve"> de Planejamento;</w:t>
      </w:r>
    </w:p>
    <w:p w14:paraId="08DA8FB6" w14:textId="77777777" w:rsidR="00E43247" w:rsidRPr="008C3C67" w:rsidRDefault="00CA5625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IV – Chefe do Departamento de Compras</w:t>
      </w:r>
      <w:r w:rsidR="00E43247" w:rsidRPr="008C3C67">
        <w:rPr>
          <w:rFonts w:ascii="Arial" w:hAnsi="Arial" w:cs="Arial"/>
        </w:rPr>
        <w:t xml:space="preserve">; </w:t>
      </w:r>
    </w:p>
    <w:p w14:paraId="43C7FA4E" w14:textId="77777777" w:rsidR="00F2712B" w:rsidRPr="00E43247" w:rsidRDefault="00F2712B" w:rsidP="00F2712B">
      <w:pPr>
        <w:spacing w:line="360" w:lineRule="auto"/>
        <w:ind w:right="-852"/>
        <w:jc w:val="both"/>
        <w:rPr>
          <w:rFonts w:ascii="Arial" w:hAnsi="Arial" w:cs="Arial"/>
          <w:color w:val="FF0000"/>
        </w:rPr>
      </w:pPr>
    </w:p>
    <w:p w14:paraId="69DA5D39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lastRenderedPageBreak/>
        <w:t>Seção III</w:t>
      </w:r>
    </w:p>
    <w:p w14:paraId="79373A35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 Secretaria Municipal de Fazenda</w:t>
      </w:r>
    </w:p>
    <w:p w14:paraId="56C0EFAD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42B79365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Art</w:t>
      </w:r>
      <w:r w:rsidR="00484451">
        <w:rPr>
          <w:rFonts w:ascii="Arial" w:hAnsi="Arial" w:cs="Arial"/>
          <w:b/>
        </w:rPr>
        <w:t>. 10</w:t>
      </w:r>
      <w:r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Fazenda é o órgão de administração específica da Administração Pública Direta sob a responsabilidade do Secretário Municipal de Fazenda que tem por competência:</w:t>
      </w:r>
    </w:p>
    <w:p w14:paraId="179E517A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 – Administração Tributária,</w:t>
      </w:r>
    </w:p>
    <w:p w14:paraId="2FA8693F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 – Administração Financeira,</w:t>
      </w:r>
    </w:p>
    <w:p w14:paraId="6ADA6B01" w14:textId="77777777" w:rsidR="00F2712B" w:rsidRPr="00497392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B022A3">
        <w:rPr>
          <w:rFonts w:ascii="Arial" w:hAnsi="Arial" w:cs="Arial"/>
        </w:rPr>
        <w:t>III – Acompanhamento das Leis Orçamentárias.</w:t>
      </w:r>
    </w:p>
    <w:p w14:paraId="5847EC63" w14:textId="77777777" w:rsidR="00F2712B" w:rsidRPr="004F65AE" w:rsidRDefault="00F2712B" w:rsidP="00F2712B">
      <w:pPr>
        <w:spacing w:line="360" w:lineRule="auto"/>
        <w:ind w:right="-852" w:firstLine="1701"/>
        <w:jc w:val="both"/>
        <w:rPr>
          <w:rFonts w:ascii="Arial" w:hAnsi="Arial" w:cs="Arial"/>
        </w:rPr>
      </w:pPr>
    </w:p>
    <w:p w14:paraId="5A4488E0" w14:textId="77777777" w:rsidR="00BC5527" w:rsidRPr="008A229C" w:rsidRDefault="00F2712B" w:rsidP="00BC5527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 w:rsidR="00484451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Fazenda </w:t>
      </w:r>
      <w:r w:rsidR="00BC5527">
        <w:rPr>
          <w:rFonts w:ascii="Arial" w:hAnsi="Arial" w:cs="Arial"/>
        </w:rPr>
        <w:t xml:space="preserve">é composta pelos seguintes cargos em sua estrutura </w:t>
      </w:r>
      <w:r w:rsidR="00BC5527" w:rsidRPr="008A229C">
        <w:rPr>
          <w:rFonts w:ascii="Arial" w:hAnsi="Arial" w:cs="Arial"/>
        </w:rPr>
        <w:t>orgânica interna:</w:t>
      </w:r>
    </w:p>
    <w:p w14:paraId="1243DD55" w14:textId="77777777" w:rsidR="00D67127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B022A3">
        <w:rPr>
          <w:rFonts w:ascii="Arial" w:hAnsi="Arial" w:cs="Arial"/>
        </w:rPr>
        <w:t xml:space="preserve">I – </w:t>
      </w:r>
      <w:r w:rsidR="00D67127">
        <w:rPr>
          <w:rFonts w:ascii="Arial" w:hAnsi="Arial" w:cs="Arial"/>
        </w:rPr>
        <w:t xml:space="preserve">Diretor de Tesouraria, </w:t>
      </w:r>
    </w:p>
    <w:p w14:paraId="508EC531" w14:textId="77777777" w:rsidR="00D67127" w:rsidRDefault="00D67127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II- Chefe do Serviço Tributário;</w:t>
      </w:r>
    </w:p>
    <w:p w14:paraId="102FD54D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16169F0D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CAPÍTULO IV</w:t>
      </w:r>
    </w:p>
    <w:p w14:paraId="7CE07269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 COMPETÊNCIA DOS ÓRGÃOS DE ADMINISTRAÇÃO ESPECÍFICA</w:t>
      </w:r>
    </w:p>
    <w:p w14:paraId="49922B4B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0793AD8C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Seção I</w:t>
      </w:r>
    </w:p>
    <w:p w14:paraId="47758A68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Da Secretaria Municipal de Educação</w:t>
      </w:r>
    </w:p>
    <w:p w14:paraId="034B9A9E" w14:textId="77777777" w:rsidR="00F2712B" w:rsidRPr="002B0A23" w:rsidRDefault="00F2712B" w:rsidP="00F2712B"/>
    <w:p w14:paraId="067742EB" w14:textId="77777777" w:rsidR="00F2712B" w:rsidRPr="004F65AE" w:rsidRDefault="00F2712B" w:rsidP="00F2712B">
      <w:pPr>
        <w:pStyle w:val="Recuodecorpodetexto2"/>
        <w:spacing w:after="0" w:line="360" w:lineRule="auto"/>
        <w:ind w:left="0"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Art. 1</w:t>
      </w:r>
      <w:r w:rsidR="00484451">
        <w:rPr>
          <w:rFonts w:ascii="Arial" w:hAnsi="Arial" w:cs="Arial"/>
          <w:b/>
        </w:rPr>
        <w:t>2</w:t>
      </w:r>
      <w:r w:rsidRPr="004F65AE">
        <w:rPr>
          <w:rFonts w:ascii="Arial" w:hAnsi="Arial" w:cs="Arial"/>
          <w:b/>
        </w:rPr>
        <w:t>-</w:t>
      </w:r>
      <w:r w:rsidRPr="004F65AE">
        <w:rPr>
          <w:rFonts w:ascii="Arial" w:hAnsi="Arial" w:cs="Arial"/>
        </w:rPr>
        <w:t xml:space="preserve"> A Secretaria Municip</w:t>
      </w:r>
      <w:r w:rsidR="00034596">
        <w:rPr>
          <w:rFonts w:ascii="Arial" w:hAnsi="Arial" w:cs="Arial"/>
        </w:rPr>
        <w:t>al de Educação é</w:t>
      </w:r>
      <w:r w:rsidRPr="004F65AE">
        <w:rPr>
          <w:rFonts w:ascii="Arial" w:hAnsi="Arial" w:cs="Arial"/>
        </w:rPr>
        <w:t xml:space="preserve"> o órgão de administração específica da Administração Pública Direta sob a responsabilidade do Secretário Municipal de Educação que tem por competência:</w:t>
      </w:r>
    </w:p>
    <w:p w14:paraId="284EE899" w14:textId="77777777" w:rsidR="008C3C67" w:rsidRDefault="008C3C67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763DFB0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 xml:space="preserve">I –Coordenação </w:t>
      </w:r>
      <w:proofErr w:type="gramStart"/>
      <w:r w:rsidRPr="004F65AE">
        <w:rPr>
          <w:rFonts w:ascii="Arial" w:hAnsi="Arial" w:cs="Arial"/>
        </w:rPr>
        <w:t>de  execução</w:t>
      </w:r>
      <w:proofErr w:type="gramEnd"/>
      <w:r w:rsidRPr="004F65AE">
        <w:rPr>
          <w:rFonts w:ascii="Arial" w:hAnsi="Arial" w:cs="Arial"/>
        </w:rPr>
        <w:t xml:space="preserve"> da política educacional do Município, visando à formação escolar e profissional de ensino fundamental e à garantia do cumprimento dos preceitos e princípios constitucionais;</w:t>
      </w:r>
    </w:p>
    <w:p w14:paraId="42D43B1C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 – Oferecimento de ensino pré-escolar, ensino fundamental e educação especial;</w:t>
      </w:r>
    </w:p>
    <w:p w14:paraId="62EC7145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III – Coordenação de atividade de organização escolar nos aspectos pedagógico, administrativo e legal;</w:t>
      </w:r>
    </w:p>
    <w:p w14:paraId="23C24493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lastRenderedPageBreak/>
        <w:t>IV – Coordenação do atendimento ao educando em relação ao material escolar;</w:t>
      </w:r>
    </w:p>
    <w:p w14:paraId="6ECD9371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 – Prestação de suporte técnico e administrativo ao Conselho Municipal de Educação, de Acompanhamento e Controle Social do Fundo de Manutenção e Desenvolvimento e de Valorização do Magistério;</w:t>
      </w:r>
    </w:p>
    <w:p w14:paraId="5F9E404C" w14:textId="77777777" w:rsidR="004C6F69" w:rsidRDefault="004C6F69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55159354" w14:textId="77777777" w:rsidR="00BC5527" w:rsidRPr="008A229C" w:rsidRDefault="004C6F69" w:rsidP="00BC5527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 w:rsidR="00484451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>-</w:t>
      </w:r>
      <w:r w:rsidRPr="004F65AE">
        <w:rPr>
          <w:rFonts w:ascii="Arial" w:hAnsi="Arial" w:cs="Arial"/>
        </w:rPr>
        <w:t xml:space="preserve"> A Secretaria Municipal de </w:t>
      </w:r>
      <w:r>
        <w:rPr>
          <w:rFonts w:ascii="Arial" w:hAnsi="Arial" w:cs="Arial"/>
        </w:rPr>
        <w:t>Educação</w:t>
      </w:r>
      <w:r w:rsidRPr="004F65AE">
        <w:rPr>
          <w:rFonts w:ascii="Arial" w:hAnsi="Arial" w:cs="Arial"/>
        </w:rPr>
        <w:t xml:space="preserve"> </w:t>
      </w:r>
      <w:r w:rsidR="00BC5527">
        <w:rPr>
          <w:rFonts w:ascii="Arial" w:hAnsi="Arial" w:cs="Arial"/>
        </w:rPr>
        <w:t xml:space="preserve">é composta pelos seguintes cargos em sua estrutura </w:t>
      </w:r>
      <w:r w:rsidR="00BC5527" w:rsidRPr="008A229C">
        <w:rPr>
          <w:rFonts w:ascii="Arial" w:hAnsi="Arial" w:cs="Arial"/>
        </w:rPr>
        <w:t>orgânica interna:</w:t>
      </w:r>
    </w:p>
    <w:p w14:paraId="37C1D0B0" w14:textId="77777777" w:rsidR="004C6F69" w:rsidRPr="00385146" w:rsidRDefault="004C6F69" w:rsidP="004C6F69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I- </w:t>
      </w:r>
      <w:r w:rsidRPr="00385146">
        <w:rPr>
          <w:rFonts w:ascii="Arial" w:hAnsi="Arial" w:cs="Arial"/>
        </w:rPr>
        <w:t xml:space="preserve">Diretoria Escolar; </w:t>
      </w:r>
    </w:p>
    <w:p w14:paraId="216FBB3E" w14:textId="77777777" w:rsidR="004C6F69" w:rsidRPr="00385146" w:rsidRDefault="004C6F69" w:rsidP="004C6F69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II- </w:t>
      </w:r>
      <w:r w:rsidRPr="00385146">
        <w:rPr>
          <w:rFonts w:ascii="Arial" w:hAnsi="Arial" w:cs="Arial"/>
        </w:rPr>
        <w:t xml:space="preserve">Vice Diretoria Escolar;   </w:t>
      </w:r>
    </w:p>
    <w:p w14:paraId="566F020E" w14:textId="77777777" w:rsidR="00F2712B" w:rsidRPr="004F65AE" w:rsidRDefault="00F2712B" w:rsidP="00F2712B">
      <w:pPr>
        <w:pStyle w:val="Corpodetexto"/>
        <w:spacing w:line="360" w:lineRule="auto"/>
        <w:ind w:right="-852"/>
        <w:jc w:val="center"/>
        <w:rPr>
          <w:rFonts w:ascii="Arial" w:hAnsi="Arial" w:cs="Arial"/>
          <w:b/>
          <w:szCs w:val="24"/>
        </w:rPr>
      </w:pPr>
      <w:r w:rsidRPr="004F65AE">
        <w:rPr>
          <w:rFonts w:ascii="Arial" w:hAnsi="Arial" w:cs="Arial"/>
          <w:b/>
          <w:szCs w:val="24"/>
        </w:rPr>
        <w:t>Seção II</w:t>
      </w:r>
    </w:p>
    <w:p w14:paraId="7BAEA654" w14:textId="77777777" w:rsidR="00F2712B" w:rsidRPr="00A651A2" w:rsidRDefault="00F2712B" w:rsidP="00F2712B">
      <w:pPr>
        <w:pStyle w:val="Ttulo2"/>
        <w:spacing w:line="360" w:lineRule="auto"/>
        <w:ind w:right="-852"/>
        <w:jc w:val="center"/>
        <w:rPr>
          <w:rFonts w:ascii="Arial" w:hAnsi="Arial" w:cs="Arial"/>
          <w:b w:val="0"/>
          <w:color w:val="auto"/>
        </w:rPr>
      </w:pPr>
      <w:r w:rsidRPr="00A651A2">
        <w:rPr>
          <w:rFonts w:ascii="Arial" w:hAnsi="Arial" w:cs="Arial"/>
          <w:color w:val="auto"/>
        </w:rPr>
        <w:t xml:space="preserve">Da Secretaria Municipal de Saúde </w:t>
      </w:r>
      <w:r w:rsidRPr="008C3C67">
        <w:rPr>
          <w:rFonts w:ascii="Arial" w:hAnsi="Arial" w:cs="Arial"/>
          <w:color w:val="auto"/>
        </w:rPr>
        <w:t>e Saneamento</w:t>
      </w:r>
    </w:p>
    <w:p w14:paraId="762FDD26" w14:textId="77777777" w:rsidR="00F2712B" w:rsidRPr="002B0A23" w:rsidRDefault="00F2712B" w:rsidP="00F2712B"/>
    <w:p w14:paraId="2543E5B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  <w:color w:val="0070C0"/>
        </w:rPr>
      </w:pPr>
      <w:r w:rsidRPr="004F65AE">
        <w:rPr>
          <w:rFonts w:ascii="Arial" w:hAnsi="Arial" w:cs="Arial"/>
          <w:b/>
        </w:rPr>
        <w:t>Art. 1</w:t>
      </w:r>
      <w:r w:rsidR="007F54EB">
        <w:rPr>
          <w:rFonts w:ascii="Arial" w:hAnsi="Arial" w:cs="Arial"/>
          <w:b/>
        </w:rPr>
        <w:t>4</w:t>
      </w:r>
      <w:r w:rsidRPr="004F65AE">
        <w:rPr>
          <w:rFonts w:ascii="Arial" w:hAnsi="Arial" w:cs="Arial"/>
          <w:b/>
        </w:rPr>
        <w:t>-</w:t>
      </w:r>
      <w:r w:rsidRPr="004F65AE">
        <w:rPr>
          <w:rFonts w:ascii="Arial" w:hAnsi="Arial" w:cs="Arial"/>
        </w:rPr>
        <w:t xml:space="preserve"> A Secretaria Municipal de Saúd</w:t>
      </w:r>
      <w:r w:rsidRPr="008C3C67">
        <w:rPr>
          <w:rFonts w:ascii="Arial" w:hAnsi="Arial" w:cs="Arial"/>
        </w:rPr>
        <w:t xml:space="preserve">e </w:t>
      </w:r>
      <w:r w:rsidR="008C31F4" w:rsidRPr="008C3C67">
        <w:rPr>
          <w:rFonts w:ascii="Arial" w:hAnsi="Arial" w:cs="Arial"/>
        </w:rPr>
        <w:t xml:space="preserve">e Saneamento </w:t>
      </w:r>
      <w:r w:rsidRPr="004F65AE">
        <w:rPr>
          <w:rFonts w:ascii="Arial" w:hAnsi="Arial" w:cs="Arial"/>
        </w:rPr>
        <w:t xml:space="preserve">é o órgão de administração específica da Administração Pública Direta sob a responsabilidade do Secretário Municipal de Saúde </w:t>
      </w:r>
      <w:r w:rsidR="008C31F4">
        <w:rPr>
          <w:rFonts w:ascii="Arial" w:hAnsi="Arial" w:cs="Arial"/>
        </w:rPr>
        <w:t xml:space="preserve">e Saneamento </w:t>
      </w:r>
      <w:r w:rsidRPr="004F65AE">
        <w:rPr>
          <w:rFonts w:ascii="Arial" w:hAnsi="Arial" w:cs="Arial"/>
        </w:rPr>
        <w:t>que tem por competência:</w:t>
      </w:r>
    </w:p>
    <w:p w14:paraId="38D0F234" w14:textId="77777777" w:rsidR="008C3C67" w:rsidRDefault="008C3C67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42E8825E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 - Coordenar e executar programas, projetos e atividades visando a promover o atendimento integral à saúde da população do Município;</w:t>
      </w:r>
    </w:p>
    <w:p w14:paraId="6CDE22F1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 - Planejar e coordenar, nos níveis ambulatorial e hospitalar, as atividades médicas e odontológicas, de controle de zoonoses, de vigilância epidemiológica e de fiscalização e vigilância sanitária da população do Município e, de forma específica, da comunidade da rede escolar pública, bem como elaborar normas sobre estas atividades;</w:t>
      </w:r>
    </w:p>
    <w:p w14:paraId="20EF6CBE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III – Coordenar as atividades dos distritos sanitários, em colaboração com as secretarias municipais da Coordenação de Gestão Regional;</w:t>
      </w:r>
    </w:p>
    <w:p w14:paraId="1C2B6BCC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IV – Prestar suporte técnico e administrativo ao Conselho Municipal de Saúde;</w:t>
      </w:r>
    </w:p>
    <w:p w14:paraId="48D3427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 –Desenvolver outras atividades destinadas à consecução de seus objetivos.</w:t>
      </w:r>
    </w:p>
    <w:p w14:paraId="6BAA4C90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7F480F05" w14:textId="77777777" w:rsidR="00BC5527" w:rsidRPr="008A229C" w:rsidRDefault="00F2712B" w:rsidP="00BC5527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Art. 1</w:t>
      </w:r>
      <w:r w:rsidR="007F54EB">
        <w:rPr>
          <w:rFonts w:ascii="Arial" w:hAnsi="Arial" w:cs="Arial"/>
          <w:b/>
        </w:rPr>
        <w:t>5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Saúde </w:t>
      </w:r>
      <w:r w:rsidR="00BC5527">
        <w:rPr>
          <w:rFonts w:ascii="Arial" w:hAnsi="Arial" w:cs="Arial"/>
        </w:rPr>
        <w:t xml:space="preserve">é composta pelos seguintes cargos em sua estrutura </w:t>
      </w:r>
      <w:r w:rsidR="00BC5527" w:rsidRPr="008A229C">
        <w:rPr>
          <w:rFonts w:ascii="Arial" w:hAnsi="Arial" w:cs="Arial"/>
        </w:rPr>
        <w:t>orgânica interna:</w:t>
      </w:r>
    </w:p>
    <w:p w14:paraId="0A752370" w14:textId="77777777" w:rsidR="00351AF4" w:rsidRPr="008C3C67" w:rsidRDefault="00351AF4" w:rsidP="00351AF4">
      <w:pPr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I- Coordenador de Gestão e Estratégia da Saúde;</w:t>
      </w:r>
    </w:p>
    <w:p w14:paraId="4ADD3376" w14:textId="77777777" w:rsidR="00351AF4" w:rsidRDefault="009C58E6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II- Gerente</w:t>
      </w:r>
      <w:r w:rsidR="00351AF4">
        <w:rPr>
          <w:rFonts w:ascii="Arial" w:hAnsi="Arial" w:cs="Arial"/>
        </w:rPr>
        <w:t xml:space="preserve"> da Unidade de Saúde;</w:t>
      </w:r>
    </w:p>
    <w:p w14:paraId="230C236A" w14:textId="77777777" w:rsidR="00F2712B" w:rsidRPr="00A651A2" w:rsidRDefault="00F2712B" w:rsidP="00F2712B">
      <w:pPr>
        <w:pStyle w:val="Ttulo3"/>
        <w:spacing w:line="360" w:lineRule="auto"/>
        <w:ind w:right="-852"/>
        <w:jc w:val="center"/>
        <w:rPr>
          <w:rFonts w:ascii="Arial" w:hAnsi="Arial" w:cs="Arial"/>
          <w:b w:val="0"/>
          <w:color w:val="auto"/>
        </w:rPr>
      </w:pPr>
      <w:r w:rsidRPr="00A651A2">
        <w:rPr>
          <w:rFonts w:ascii="Arial" w:hAnsi="Arial" w:cs="Arial"/>
          <w:color w:val="auto"/>
        </w:rPr>
        <w:lastRenderedPageBreak/>
        <w:t>Seção III</w:t>
      </w:r>
    </w:p>
    <w:p w14:paraId="23B7626A" w14:textId="77777777" w:rsidR="00F2712B" w:rsidRPr="00A651A2" w:rsidRDefault="00F2712B" w:rsidP="00F2712B">
      <w:pPr>
        <w:pStyle w:val="Ttulo3"/>
        <w:spacing w:line="360" w:lineRule="auto"/>
        <w:ind w:right="-852"/>
        <w:jc w:val="center"/>
        <w:rPr>
          <w:rFonts w:ascii="Arial" w:hAnsi="Arial" w:cs="Arial"/>
          <w:b w:val="0"/>
          <w:color w:val="auto"/>
        </w:rPr>
      </w:pPr>
      <w:r w:rsidRPr="00A651A2">
        <w:rPr>
          <w:rFonts w:ascii="Arial" w:hAnsi="Arial" w:cs="Arial"/>
          <w:color w:val="auto"/>
        </w:rPr>
        <w:t>Da Secretaria Municipal de Assistência Social</w:t>
      </w:r>
    </w:p>
    <w:p w14:paraId="4D474C3B" w14:textId="77777777" w:rsidR="00F2712B" w:rsidRPr="002B0A23" w:rsidRDefault="00F2712B" w:rsidP="00F2712B"/>
    <w:p w14:paraId="4344577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  <w:color w:val="0070C0"/>
        </w:rPr>
      </w:pPr>
      <w:r w:rsidRPr="004F65AE">
        <w:rPr>
          <w:rFonts w:ascii="Arial" w:hAnsi="Arial" w:cs="Arial"/>
          <w:b/>
        </w:rPr>
        <w:t>Art. 1</w:t>
      </w:r>
      <w:r w:rsidR="0029560D">
        <w:rPr>
          <w:rFonts w:ascii="Arial" w:hAnsi="Arial" w:cs="Arial"/>
          <w:b/>
        </w:rPr>
        <w:t>6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Assistência Social é o órgão de administração específica da Administração Pública Direta sob a responsabilidade do Secretário Municipal de Assistência Social que tem por competência:</w:t>
      </w:r>
    </w:p>
    <w:p w14:paraId="2FDC3684" w14:textId="77777777" w:rsidR="008C3C67" w:rsidRDefault="008C3C67" w:rsidP="00F2712B">
      <w:pPr>
        <w:spacing w:line="360" w:lineRule="auto"/>
        <w:ind w:right="-852"/>
        <w:jc w:val="both"/>
        <w:rPr>
          <w:rFonts w:ascii="Arial" w:hAnsi="Arial" w:cs="Arial"/>
          <w:bCs/>
        </w:rPr>
      </w:pPr>
    </w:p>
    <w:p w14:paraId="2E2427F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>I –</w:t>
      </w:r>
      <w:r w:rsidRPr="004F65AE">
        <w:rPr>
          <w:rFonts w:ascii="Arial" w:hAnsi="Arial" w:cs="Arial"/>
        </w:rPr>
        <w:t xml:space="preserve"> Planejar e coordenar a execução de projetos, programas e atividades visando à erradicação da pobreza, ao desenvolvimento social e à garantia dos direitos sociais,</w:t>
      </w:r>
    </w:p>
    <w:p w14:paraId="3C1E098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>II –</w:t>
      </w:r>
      <w:r w:rsidRPr="004F65AE">
        <w:rPr>
          <w:rFonts w:ascii="Arial" w:hAnsi="Arial" w:cs="Arial"/>
        </w:rPr>
        <w:t xml:space="preserve"> Planejar, coordenar e executar programas e atividades de promoção nas áreas de trabalho e geração de renda, desenvolvimento comunitário e assistência social básica,</w:t>
      </w:r>
    </w:p>
    <w:p w14:paraId="6760F90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>III –</w:t>
      </w:r>
      <w:r w:rsidRPr="004F65AE">
        <w:rPr>
          <w:rFonts w:ascii="Arial" w:hAnsi="Arial" w:cs="Arial"/>
        </w:rPr>
        <w:t xml:space="preserve"> Planejar, coordenar e executar programas e atividades de apoio à pessoa portadora de deficiência, visando à sua reintegração e readaptação funcional na sociedade,</w:t>
      </w:r>
    </w:p>
    <w:p w14:paraId="0E3E7217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IV </w:t>
      </w:r>
      <w:r w:rsidRPr="004F65AE">
        <w:rPr>
          <w:rFonts w:ascii="Arial" w:hAnsi="Arial" w:cs="Arial"/>
        </w:rPr>
        <w:t>– Prestar suporte técnico e administrativo aos Conselhos Municipais de Entorpecentes, dos Direitos da Criança e do Adolescente, do Idoso, de Pessoas Portadoras de Deficiência e de Assistência Social.</w:t>
      </w:r>
    </w:p>
    <w:p w14:paraId="0CAB8917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2BB6FBB1" w14:textId="77777777" w:rsidR="00351AF4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</w:t>
      </w:r>
      <w:r w:rsidR="0029560D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</w:t>
      </w:r>
      <w:r>
        <w:rPr>
          <w:rFonts w:ascii="Arial" w:hAnsi="Arial" w:cs="Arial"/>
        </w:rPr>
        <w:t>Assistência Social</w:t>
      </w:r>
      <w:r w:rsidRPr="004F65AE">
        <w:rPr>
          <w:rFonts w:ascii="Arial" w:hAnsi="Arial" w:cs="Arial"/>
        </w:rPr>
        <w:t xml:space="preserve"> </w:t>
      </w:r>
      <w:r w:rsidR="00F30AD3">
        <w:rPr>
          <w:rFonts w:ascii="Arial" w:hAnsi="Arial" w:cs="Arial"/>
        </w:rPr>
        <w:t xml:space="preserve">é composta pelos seguintes cargos em sua estrutura </w:t>
      </w:r>
      <w:r w:rsidR="00F30AD3" w:rsidRPr="008A229C">
        <w:rPr>
          <w:rFonts w:ascii="Arial" w:hAnsi="Arial" w:cs="Arial"/>
        </w:rPr>
        <w:t>orgânica interna:</w:t>
      </w:r>
    </w:p>
    <w:p w14:paraId="25E281F4" w14:textId="77777777" w:rsidR="00351AF4" w:rsidRPr="008C3C67" w:rsidRDefault="008C31F4" w:rsidP="00351AF4">
      <w:pPr>
        <w:spacing w:line="360" w:lineRule="auto"/>
        <w:ind w:right="-852"/>
        <w:jc w:val="both"/>
        <w:rPr>
          <w:rFonts w:ascii="Arial" w:hAnsi="Arial" w:cs="Arial"/>
        </w:rPr>
      </w:pPr>
      <w:r w:rsidRPr="008C3C67">
        <w:rPr>
          <w:rFonts w:ascii="Arial" w:hAnsi="Arial" w:cs="Arial"/>
        </w:rPr>
        <w:t>I- Coordenador</w:t>
      </w:r>
      <w:r w:rsidR="00351AF4" w:rsidRPr="008C3C67">
        <w:rPr>
          <w:rFonts w:ascii="Arial" w:hAnsi="Arial" w:cs="Arial"/>
        </w:rPr>
        <w:t xml:space="preserve"> do CRAS; </w:t>
      </w:r>
    </w:p>
    <w:p w14:paraId="7DA04082" w14:textId="77777777" w:rsidR="00F2712B" w:rsidRPr="003A02AD" w:rsidRDefault="00F2712B" w:rsidP="00F2712B">
      <w:pPr>
        <w:spacing w:line="360" w:lineRule="auto"/>
        <w:ind w:right="-852"/>
        <w:jc w:val="both"/>
        <w:rPr>
          <w:rFonts w:ascii="Arial" w:hAnsi="Arial" w:cs="Arial"/>
          <w:color w:val="FF0000"/>
        </w:rPr>
      </w:pPr>
    </w:p>
    <w:p w14:paraId="07D7B763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Seção IV</w:t>
      </w:r>
    </w:p>
    <w:p w14:paraId="79A303B0" w14:textId="77777777" w:rsidR="00F2712B" w:rsidRPr="00A651A2" w:rsidRDefault="00F2712B" w:rsidP="00F2712B">
      <w:pPr>
        <w:pStyle w:val="Ttulo1"/>
        <w:spacing w:before="0" w:line="360" w:lineRule="auto"/>
        <w:ind w:right="-852"/>
        <w:jc w:val="center"/>
        <w:rPr>
          <w:rFonts w:ascii="Arial" w:hAnsi="Arial" w:cs="Arial"/>
          <w:color w:val="auto"/>
          <w:sz w:val="24"/>
          <w:szCs w:val="24"/>
        </w:rPr>
      </w:pPr>
      <w:r w:rsidRPr="00A651A2">
        <w:rPr>
          <w:rFonts w:ascii="Arial" w:hAnsi="Arial" w:cs="Arial"/>
          <w:color w:val="auto"/>
          <w:sz w:val="24"/>
          <w:szCs w:val="24"/>
        </w:rPr>
        <w:t>Da Secretaria Municipal de Obras e Infraestrutura</w:t>
      </w:r>
    </w:p>
    <w:p w14:paraId="7DD17603" w14:textId="77777777" w:rsidR="00F2712B" w:rsidRPr="002B0A23" w:rsidRDefault="00F2712B" w:rsidP="00F2712B"/>
    <w:p w14:paraId="67A953B0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>Art. 1</w:t>
      </w:r>
      <w:r w:rsidR="0071793F">
        <w:rPr>
          <w:rFonts w:ascii="Arial" w:hAnsi="Arial" w:cs="Arial"/>
          <w:b/>
        </w:rPr>
        <w:t>8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Obras</w:t>
      </w:r>
      <w:r w:rsidR="003A02AD">
        <w:rPr>
          <w:rFonts w:ascii="Arial" w:hAnsi="Arial" w:cs="Arial"/>
        </w:rPr>
        <w:t xml:space="preserve"> e Infraestrutura</w:t>
      </w:r>
      <w:r w:rsidRPr="004F65AE">
        <w:rPr>
          <w:rFonts w:ascii="Arial" w:hAnsi="Arial" w:cs="Arial"/>
        </w:rPr>
        <w:t xml:space="preserve"> é o órgão de administração específica da Administração Pública Direta sob a responsabili</w:t>
      </w:r>
      <w:r w:rsidR="00B6483E">
        <w:rPr>
          <w:rFonts w:ascii="Arial" w:hAnsi="Arial" w:cs="Arial"/>
        </w:rPr>
        <w:t>dade do Secretário Municipal d</w:t>
      </w:r>
      <w:r w:rsidRPr="004F65AE">
        <w:rPr>
          <w:rFonts w:ascii="Arial" w:hAnsi="Arial" w:cs="Arial"/>
        </w:rPr>
        <w:t>e Obras</w:t>
      </w:r>
      <w:r w:rsidR="00B6483E">
        <w:rPr>
          <w:rFonts w:ascii="Arial" w:hAnsi="Arial" w:cs="Arial"/>
        </w:rPr>
        <w:t xml:space="preserve"> e Infraestrutura</w:t>
      </w:r>
      <w:r w:rsidRPr="004F65AE">
        <w:rPr>
          <w:rFonts w:ascii="Arial" w:hAnsi="Arial" w:cs="Arial"/>
        </w:rPr>
        <w:t xml:space="preserve"> que tem por competência:</w:t>
      </w:r>
    </w:p>
    <w:p w14:paraId="65FC77DA" w14:textId="77777777" w:rsidR="008C3C67" w:rsidRDefault="008C3C67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218EDC22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lastRenderedPageBreak/>
        <w:t>I - Elaborar planos e projetos de desenvolvimento urbano e ambiental, abrangendo controle e fiscalização ambiental, estudos e projetos para um trabalho de educação ambiental;</w:t>
      </w:r>
    </w:p>
    <w:p w14:paraId="009FDA73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 - Elaborar a política ambiental do Município;</w:t>
      </w:r>
    </w:p>
    <w:p w14:paraId="0F8C15F1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III – Implementar a execução de obras estruturantes;</w:t>
      </w:r>
    </w:p>
    <w:p w14:paraId="0C327FD1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IV – Normatizar, monitorar e avaliar a implementação da política de limpeza urbana no Município;</w:t>
      </w:r>
    </w:p>
    <w:p w14:paraId="085E3BED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 – Normatizar, monitorar e avaliar a elaboração de projetos e obras de intervenção urbana e de manutenção;</w:t>
      </w:r>
    </w:p>
    <w:p w14:paraId="222D976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VI–Coordenar a elaboração da proposta de legislação urbanística municipal;</w:t>
      </w:r>
    </w:p>
    <w:p w14:paraId="4A161143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VII – Coordenar a elaboração da política de proteção do patrimônio histórico urbano, articulando-a com a política de estruturação urbana do Município;</w:t>
      </w:r>
    </w:p>
    <w:p w14:paraId="4BA11A6F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VIII – Coordenar e gerenciar os programas de iluminação pública;</w:t>
      </w:r>
    </w:p>
    <w:p w14:paraId="7E7FE372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IX – Coordenar a elaboração e a implementação da política de moradia no Município;</w:t>
      </w:r>
    </w:p>
    <w:p w14:paraId="0B45856D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051C6790" w14:textId="77777777" w:rsidR="00F2712B" w:rsidRPr="00150912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150912">
        <w:rPr>
          <w:rFonts w:ascii="Arial" w:hAnsi="Arial" w:cs="Arial"/>
          <w:b/>
        </w:rPr>
        <w:t>Seção V</w:t>
      </w:r>
    </w:p>
    <w:p w14:paraId="2DBDC54C" w14:textId="77777777" w:rsidR="00F2712B" w:rsidRPr="008C3C67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8C3C67">
        <w:rPr>
          <w:rFonts w:ascii="Arial" w:hAnsi="Arial" w:cs="Arial"/>
          <w:b/>
        </w:rPr>
        <w:t xml:space="preserve">Da Secretaria Municipal de Transporte e </w:t>
      </w:r>
      <w:r w:rsidR="00E63E79" w:rsidRPr="008C3C67">
        <w:rPr>
          <w:rFonts w:ascii="Arial" w:hAnsi="Arial" w:cs="Arial"/>
          <w:b/>
        </w:rPr>
        <w:t>Mobilidade Urbana</w:t>
      </w:r>
    </w:p>
    <w:p w14:paraId="6446C11C" w14:textId="77777777" w:rsidR="00F2712B" w:rsidRPr="00150912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096B3A79" w14:textId="77777777" w:rsidR="00F2712B" w:rsidRDefault="00E63E79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</w:t>
      </w:r>
      <w:r w:rsidR="002324DE">
        <w:rPr>
          <w:rFonts w:ascii="Arial" w:hAnsi="Arial" w:cs="Arial"/>
          <w:b/>
        </w:rPr>
        <w:t>9</w:t>
      </w:r>
      <w:r w:rsidR="00F2712B" w:rsidRPr="00150912">
        <w:rPr>
          <w:rFonts w:ascii="Arial" w:hAnsi="Arial" w:cs="Arial"/>
          <w:b/>
        </w:rPr>
        <w:t xml:space="preserve">. </w:t>
      </w:r>
      <w:r w:rsidR="00F2712B" w:rsidRPr="008C3C67">
        <w:rPr>
          <w:rFonts w:ascii="Arial" w:hAnsi="Arial" w:cs="Arial"/>
        </w:rPr>
        <w:t xml:space="preserve">A Secretaria Municipal de Transporte e </w:t>
      </w:r>
      <w:r w:rsidRPr="008C3C67">
        <w:rPr>
          <w:rFonts w:ascii="Arial" w:hAnsi="Arial" w:cs="Arial"/>
        </w:rPr>
        <w:t>Mobilidade Urbana</w:t>
      </w:r>
      <w:r w:rsidR="00F2712B" w:rsidRPr="008C3C67">
        <w:rPr>
          <w:rFonts w:ascii="Arial" w:hAnsi="Arial" w:cs="Arial"/>
        </w:rPr>
        <w:t xml:space="preserve"> </w:t>
      </w:r>
      <w:r w:rsidR="00F2712B" w:rsidRPr="00150912">
        <w:rPr>
          <w:rFonts w:ascii="Arial" w:hAnsi="Arial" w:cs="Arial"/>
        </w:rPr>
        <w:t xml:space="preserve">é o órgão de administração específica da Administração Pública Direta sob a responsabilidade do </w:t>
      </w:r>
      <w:r w:rsidR="00F2712B" w:rsidRPr="008C3C67">
        <w:rPr>
          <w:rFonts w:ascii="Arial" w:hAnsi="Arial" w:cs="Arial"/>
        </w:rPr>
        <w:t xml:space="preserve">Secretário Municipal de Transporte </w:t>
      </w:r>
      <w:r w:rsidR="008C3C67">
        <w:rPr>
          <w:rFonts w:ascii="Arial" w:hAnsi="Arial" w:cs="Arial"/>
        </w:rPr>
        <w:t xml:space="preserve">e Mobilidade Urbana </w:t>
      </w:r>
      <w:r w:rsidR="00F2712B" w:rsidRPr="00150912">
        <w:rPr>
          <w:rFonts w:ascii="Arial" w:hAnsi="Arial" w:cs="Arial"/>
        </w:rPr>
        <w:t>que tem por competência:</w:t>
      </w:r>
    </w:p>
    <w:p w14:paraId="71AEEBA0" w14:textId="77777777" w:rsidR="008C3C67" w:rsidRDefault="008C3C67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5E9257C1" w14:textId="77777777" w:rsidR="00F2712B" w:rsidRPr="00150912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t xml:space="preserve">I </w:t>
      </w:r>
      <w:r w:rsidR="00344A8A">
        <w:rPr>
          <w:rFonts w:ascii="Arial" w:hAnsi="Arial" w:cs="Arial"/>
        </w:rPr>
        <w:t>–</w:t>
      </w:r>
      <w:r w:rsidRPr="00150912">
        <w:rPr>
          <w:rFonts w:ascii="Arial" w:hAnsi="Arial" w:cs="Arial"/>
        </w:rPr>
        <w:t xml:space="preserve"> </w:t>
      </w:r>
      <w:r w:rsidR="00344A8A">
        <w:rPr>
          <w:rFonts w:ascii="Arial" w:hAnsi="Arial" w:cs="Arial"/>
        </w:rPr>
        <w:t>Direção de r</w:t>
      </w:r>
      <w:r w:rsidRPr="00150912">
        <w:rPr>
          <w:rFonts w:ascii="Arial" w:hAnsi="Arial" w:cs="Arial"/>
        </w:rPr>
        <w:t>ealização de estudos, pesquisas e levantamentos de dados relativos ao Sistema Municipal de Transporte, objetivando o acompanhamento, o estudo e a análise dos custos e benefícios dos projetos do setor de transportes; e a realização de planos e programas para concessões na infraestrutura de transportes;</w:t>
      </w:r>
    </w:p>
    <w:p w14:paraId="2F3D600E" w14:textId="77777777" w:rsidR="00344A8A" w:rsidRPr="00344A8A" w:rsidRDefault="00F2712B" w:rsidP="00344A8A">
      <w:pPr>
        <w:spacing w:line="360" w:lineRule="auto"/>
        <w:ind w:right="-852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t>II - Participação da elaboração do Plano de Transportes do Município, tendo em vista o Plano de Transporte do Estado e o Plano Nacional de Viação, Políticas e Diretrizes da Secretaria de Estado de Transportes</w:t>
      </w:r>
      <w:r w:rsidR="00344A8A" w:rsidRPr="00344A8A">
        <w:rPr>
          <w:rFonts w:ascii="Arial" w:hAnsi="Arial" w:cs="Arial"/>
        </w:rPr>
        <w:t>:</w:t>
      </w:r>
    </w:p>
    <w:p w14:paraId="609AC3DD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III- </w:t>
      </w:r>
      <w:r w:rsidRPr="00344A8A">
        <w:rPr>
          <w:rFonts w:ascii="Arial" w:hAnsi="Arial" w:cs="Arial"/>
        </w:rPr>
        <w:t>Programar, organizar, dirigir e supervisionar as atividades referentes à distribuição, manutenção, conservação e controle de utilização dos veículos da Prefeitura;</w:t>
      </w:r>
    </w:p>
    <w:p w14:paraId="2C58D9C4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IV- </w:t>
      </w:r>
      <w:r w:rsidRPr="00344A8A">
        <w:rPr>
          <w:rFonts w:ascii="Arial" w:hAnsi="Arial" w:cs="Arial"/>
        </w:rPr>
        <w:t>Dirigir e supervisionar a execução dos serviços de manutenção dos equipamentos mecânicos e das máquinas da Prefeitura;</w:t>
      </w:r>
    </w:p>
    <w:p w14:paraId="67A6FDEE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VI- </w:t>
      </w:r>
      <w:r w:rsidRPr="00344A8A">
        <w:rPr>
          <w:rFonts w:ascii="Arial" w:hAnsi="Arial" w:cs="Arial"/>
        </w:rPr>
        <w:t>Programar, dirigir e supervisionar as atividades de manutenção preventiva das máquinas e veículos da Prefeitura, tais como os serviços de abastecimento, lavagem, lubrificação, borracharia e normas operacionais;</w:t>
      </w:r>
    </w:p>
    <w:p w14:paraId="0C68897A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VII- </w:t>
      </w:r>
      <w:r w:rsidRPr="00344A8A">
        <w:rPr>
          <w:rFonts w:ascii="Arial" w:hAnsi="Arial" w:cs="Arial"/>
        </w:rPr>
        <w:t>Promover a distribuição dos veículos pelos diferentes órgãos da Prefeitura, de acordo com as necessidades de cada um e as possibilidades da frota;</w:t>
      </w:r>
    </w:p>
    <w:p w14:paraId="216EC405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VIII- </w:t>
      </w:r>
      <w:r w:rsidRPr="00344A8A">
        <w:rPr>
          <w:rFonts w:ascii="Arial" w:hAnsi="Arial" w:cs="Arial"/>
        </w:rPr>
        <w:t>Promover a inspeção periódica dos veículos e a verificação do seu estado de conservação, providenciando os reparos necessários;</w:t>
      </w:r>
    </w:p>
    <w:p w14:paraId="3162BE39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IX-</w:t>
      </w:r>
      <w:r w:rsidRPr="00344A8A">
        <w:rPr>
          <w:rFonts w:ascii="Arial" w:hAnsi="Arial" w:cs="Arial"/>
        </w:rPr>
        <w:t>Promover a elaboração de quadros demonstrativos mensais, por veículo e por repartição, dos gastos de combustível e lubrificantes, reparos de peças e mão-de-obra;</w:t>
      </w:r>
    </w:p>
    <w:p w14:paraId="34285258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X- </w:t>
      </w:r>
      <w:r w:rsidRPr="00344A8A">
        <w:rPr>
          <w:rFonts w:ascii="Arial" w:hAnsi="Arial" w:cs="Arial"/>
        </w:rPr>
        <w:t>Promover a organização e fazer cumprir a escala de revisão e lubrificação de veículos;</w:t>
      </w:r>
    </w:p>
    <w:p w14:paraId="09EBD84F" w14:textId="77777777" w:rsidR="00344A8A" w:rsidRP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XI- </w:t>
      </w:r>
      <w:r w:rsidRPr="00344A8A">
        <w:rPr>
          <w:rFonts w:ascii="Arial" w:hAnsi="Arial" w:cs="Arial"/>
        </w:rPr>
        <w:t>Manter, sob</w:t>
      </w:r>
      <w:r>
        <w:rPr>
          <w:rFonts w:ascii="Arial" w:hAnsi="Arial" w:cs="Arial"/>
        </w:rPr>
        <w:t xml:space="preserve"> sua responsabilidade e </w:t>
      </w:r>
      <w:r w:rsidRPr="00344A8A">
        <w:rPr>
          <w:rFonts w:ascii="Arial" w:hAnsi="Arial" w:cs="Arial"/>
        </w:rPr>
        <w:t>segurança, a guarda de pneus, peças, ferramentas e demais materiais utilizados;</w:t>
      </w:r>
    </w:p>
    <w:p w14:paraId="37D5F61D" w14:textId="77777777" w:rsid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XII- Coordenar o funcionamento do transporte público municipal, em especial o programa de transporte público gratuito existente. </w:t>
      </w:r>
    </w:p>
    <w:p w14:paraId="264F7ED8" w14:textId="77777777" w:rsidR="00344A8A" w:rsidRPr="00150912" w:rsidRDefault="002324DE" w:rsidP="00344A8A">
      <w:pPr>
        <w:pStyle w:val="Recuodecorpodetexto"/>
        <w:spacing w:after="0" w:line="360" w:lineRule="auto"/>
        <w:ind w:left="0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XIII</w:t>
      </w:r>
      <w:r w:rsidR="00344A8A" w:rsidRPr="00150912">
        <w:rPr>
          <w:rFonts w:ascii="Arial" w:hAnsi="Arial" w:cs="Arial"/>
        </w:rPr>
        <w:t xml:space="preserve"> - Planejamento, projeção, coordenação e controle das atividades rodoviárias de acordo com o Plano de Transportes do Estado;</w:t>
      </w:r>
    </w:p>
    <w:p w14:paraId="52C1E2CF" w14:textId="77777777" w:rsidR="002324DE" w:rsidRDefault="002324DE" w:rsidP="002324DE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XIV-</w:t>
      </w:r>
      <w:r w:rsidRPr="00344A8A">
        <w:rPr>
          <w:rFonts w:ascii="Arial" w:hAnsi="Arial" w:cs="Arial"/>
        </w:rPr>
        <w:t>Executar outras atribuições afins.</w:t>
      </w:r>
    </w:p>
    <w:p w14:paraId="7326FDD5" w14:textId="77777777" w:rsidR="00344A8A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</w:p>
    <w:p w14:paraId="39E4BE07" w14:textId="77777777" w:rsidR="009B6100" w:rsidRPr="00150912" w:rsidRDefault="009B6100" w:rsidP="009B6100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150912">
        <w:rPr>
          <w:rFonts w:ascii="Arial" w:hAnsi="Arial" w:cs="Arial"/>
          <w:b/>
        </w:rPr>
        <w:t>Seção V</w:t>
      </w:r>
      <w:r>
        <w:rPr>
          <w:rFonts w:ascii="Arial" w:hAnsi="Arial" w:cs="Arial"/>
          <w:b/>
        </w:rPr>
        <w:t>I</w:t>
      </w:r>
    </w:p>
    <w:p w14:paraId="175AF0E1" w14:textId="77777777" w:rsidR="009B6100" w:rsidRDefault="009B6100" w:rsidP="009B6100">
      <w:pPr>
        <w:spacing w:line="360" w:lineRule="auto"/>
        <w:ind w:right="-852"/>
        <w:jc w:val="center"/>
        <w:rPr>
          <w:rFonts w:ascii="Arial" w:hAnsi="Arial" w:cs="Arial"/>
          <w:b/>
          <w:color w:val="FF0000"/>
        </w:rPr>
      </w:pPr>
    </w:p>
    <w:p w14:paraId="16D7B584" w14:textId="77777777" w:rsidR="009B6100" w:rsidRPr="008C3C67" w:rsidRDefault="009B6100" w:rsidP="009B6100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8C3C67">
        <w:rPr>
          <w:rFonts w:ascii="Arial" w:hAnsi="Arial" w:cs="Arial"/>
          <w:b/>
        </w:rPr>
        <w:t>Da Secretaria Municipal de Estradas e Serviços Urbanos;</w:t>
      </w:r>
    </w:p>
    <w:p w14:paraId="6C5B5142" w14:textId="77777777" w:rsidR="009B6100" w:rsidRDefault="009B6100" w:rsidP="00F2712B">
      <w:pPr>
        <w:spacing w:line="360" w:lineRule="auto"/>
        <w:ind w:right="-852"/>
        <w:jc w:val="both"/>
        <w:rPr>
          <w:rFonts w:ascii="Arial" w:hAnsi="Arial" w:cs="Arial"/>
          <w:color w:val="FFC000"/>
        </w:rPr>
      </w:pPr>
    </w:p>
    <w:p w14:paraId="064935AF" w14:textId="77777777" w:rsidR="009B6100" w:rsidRDefault="009B6100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20</w:t>
      </w:r>
      <w:r w:rsidRPr="00150912">
        <w:rPr>
          <w:rFonts w:ascii="Arial" w:hAnsi="Arial" w:cs="Arial"/>
          <w:b/>
        </w:rPr>
        <w:t xml:space="preserve">. </w:t>
      </w:r>
      <w:r w:rsidRPr="008C3C67">
        <w:rPr>
          <w:rFonts w:ascii="Arial" w:hAnsi="Arial" w:cs="Arial"/>
        </w:rPr>
        <w:t xml:space="preserve">A Secretaria Municipal de Estradas e Serviços Urbanos </w:t>
      </w:r>
      <w:r w:rsidRPr="00150912">
        <w:rPr>
          <w:rFonts w:ascii="Arial" w:hAnsi="Arial" w:cs="Arial"/>
        </w:rPr>
        <w:t>é o órgão de administração específica da Administração Pública Direta sob a responsabilidade do Secretário Municipal de</w:t>
      </w:r>
      <w:r>
        <w:rPr>
          <w:rFonts w:ascii="Arial" w:hAnsi="Arial" w:cs="Arial"/>
        </w:rPr>
        <w:t xml:space="preserve"> Estradas e serviços Urbanos</w:t>
      </w:r>
      <w:r w:rsidRPr="00150912">
        <w:rPr>
          <w:rFonts w:ascii="Arial" w:hAnsi="Arial" w:cs="Arial"/>
        </w:rPr>
        <w:t xml:space="preserve"> que tem por competência</w:t>
      </w:r>
      <w:r>
        <w:rPr>
          <w:rFonts w:ascii="Arial" w:hAnsi="Arial" w:cs="Arial"/>
        </w:rPr>
        <w:t>:</w:t>
      </w:r>
    </w:p>
    <w:p w14:paraId="419D32D8" w14:textId="77777777" w:rsidR="001B0F69" w:rsidRDefault="001B0F69" w:rsidP="00344A8A">
      <w:pPr>
        <w:spacing w:line="360" w:lineRule="auto"/>
        <w:ind w:right="-852"/>
        <w:jc w:val="both"/>
        <w:rPr>
          <w:rFonts w:ascii="Arial" w:hAnsi="Arial" w:cs="Arial"/>
        </w:rPr>
      </w:pPr>
    </w:p>
    <w:p w14:paraId="46B4721E" w14:textId="77777777" w:rsidR="00344A8A" w:rsidRPr="00150912" w:rsidRDefault="00344A8A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150912">
        <w:rPr>
          <w:rFonts w:ascii="Arial" w:hAnsi="Arial" w:cs="Arial"/>
        </w:rPr>
        <w:t>– Direção e execução de serviços de implantação, pavimentação, conservação, recuperação e melhoramentos nas estradas sob sua responsabilidade;</w:t>
      </w:r>
    </w:p>
    <w:p w14:paraId="138AC716" w14:textId="77777777" w:rsidR="00344A8A" w:rsidRPr="00150912" w:rsidRDefault="003E0A26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II</w:t>
      </w:r>
      <w:r w:rsidR="00344A8A" w:rsidRPr="00150912">
        <w:rPr>
          <w:rFonts w:ascii="Arial" w:hAnsi="Arial" w:cs="Arial"/>
        </w:rPr>
        <w:t xml:space="preserve"> - Conservação das estradas de rodagem sob responsabilidade do Município;</w:t>
      </w:r>
    </w:p>
    <w:p w14:paraId="4E0456D5" w14:textId="77777777" w:rsidR="00344A8A" w:rsidRPr="00150912" w:rsidRDefault="003E0A26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II</w:t>
      </w:r>
      <w:r w:rsidR="00344A8A" w:rsidRPr="00150912">
        <w:rPr>
          <w:rFonts w:ascii="Arial" w:hAnsi="Arial" w:cs="Arial"/>
        </w:rPr>
        <w:t>I - Exercício, por conta e delegação do DER e de outras entidades, das atribuições destes em relação às estradas situadas no território do Município;</w:t>
      </w:r>
    </w:p>
    <w:p w14:paraId="1783F9EE" w14:textId="77777777" w:rsidR="00344A8A" w:rsidRPr="00150912" w:rsidRDefault="003E0A26" w:rsidP="00344A8A">
      <w:pPr>
        <w:pStyle w:val="Recuodecorpodetexto"/>
        <w:spacing w:after="0" w:line="360" w:lineRule="auto"/>
        <w:ind w:left="0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344A8A" w:rsidRPr="00150912">
        <w:rPr>
          <w:rFonts w:ascii="Arial" w:hAnsi="Arial" w:cs="Arial"/>
        </w:rPr>
        <w:t>I - Articulação com a Polícia Militar do Município para estabelecer as condições de operação nas estradas sob jurisdição municipal;</w:t>
      </w:r>
    </w:p>
    <w:p w14:paraId="3D17DD0D" w14:textId="77777777" w:rsidR="00344A8A" w:rsidRDefault="003E0A26" w:rsidP="00344A8A">
      <w:pPr>
        <w:pStyle w:val="Recuodecorpodetexto"/>
        <w:spacing w:after="0" w:line="360" w:lineRule="auto"/>
        <w:ind w:left="0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344A8A" w:rsidRPr="00150912">
        <w:rPr>
          <w:rFonts w:ascii="Arial" w:hAnsi="Arial" w:cs="Arial"/>
        </w:rPr>
        <w:t xml:space="preserve"> – Concessão de licença para a exploração de serviços nas faixas de domínio das estradas de rodagem municipais;</w:t>
      </w:r>
    </w:p>
    <w:p w14:paraId="57882166" w14:textId="77777777" w:rsidR="003E0A26" w:rsidRDefault="003E0A26" w:rsidP="00344A8A">
      <w:pPr>
        <w:pStyle w:val="Recuodecorpodetexto"/>
        <w:spacing w:after="0" w:line="360" w:lineRule="auto"/>
        <w:ind w:left="0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VI- </w:t>
      </w:r>
      <w:r w:rsidR="00C629C7">
        <w:rPr>
          <w:rFonts w:ascii="Arial" w:hAnsi="Arial" w:cs="Arial"/>
        </w:rPr>
        <w:t>Coordenar os serviços de limpeza em vias públicas, coleta de li</w:t>
      </w:r>
      <w:r w:rsidR="002324DE">
        <w:rPr>
          <w:rFonts w:ascii="Arial" w:hAnsi="Arial" w:cs="Arial"/>
        </w:rPr>
        <w:t>xo, capina e</w:t>
      </w:r>
      <w:r w:rsidR="00112A48">
        <w:rPr>
          <w:rFonts w:ascii="Arial" w:hAnsi="Arial" w:cs="Arial"/>
        </w:rPr>
        <w:t xml:space="preserve"> retirada de entulho</w:t>
      </w:r>
      <w:r w:rsidR="00C629C7">
        <w:rPr>
          <w:rFonts w:ascii="Arial" w:hAnsi="Arial" w:cs="Arial"/>
        </w:rPr>
        <w:t>;</w:t>
      </w:r>
    </w:p>
    <w:p w14:paraId="1C76328E" w14:textId="77777777" w:rsidR="00C629C7" w:rsidRDefault="00112A48" w:rsidP="00344A8A">
      <w:pPr>
        <w:pStyle w:val="Recuodecorpodetexto"/>
        <w:spacing w:after="0" w:line="360" w:lineRule="auto"/>
        <w:ind w:left="0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VII- Coordenar a implementação</w:t>
      </w:r>
      <w:r w:rsidR="002324DE">
        <w:rPr>
          <w:rFonts w:ascii="Arial" w:hAnsi="Arial" w:cs="Arial"/>
        </w:rPr>
        <w:t xml:space="preserve"> e funcionamento da</w:t>
      </w:r>
      <w:r>
        <w:rPr>
          <w:rFonts w:ascii="Arial" w:hAnsi="Arial" w:cs="Arial"/>
        </w:rPr>
        <w:t xml:space="preserve"> iluminação Pública.</w:t>
      </w:r>
    </w:p>
    <w:p w14:paraId="7D7E25A8" w14:textId="77777777" w:rsidR="00344A8A" w:rsidRPr="00150912" w:rsidRDefault="00112A48" w:rsidP="00344A8A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VIII- E</w:t>
      </w:r>
      <w:r w:rsidR="00344A8A" w:rsidRPr="00150912">
        <w:rPr>
          <w:rFonts w:ascii="Arial" w:hAnsi="Arial" w:cs="Arial"/>
        </w:rPr>
        <w:t>xercício de outras atividades correlatas que lhe forem delegadas.</w:t>
      </w:r>
    </w:p>
    <w:p w14:paraId="6B77A773" w14:textId="77777777" w:rsidR="009B6100" w:rsidRPr="00344A8A" w:rsidRDefault="009B6100" w:rsidP="00344A8A">
      <w:pPr>
        <w:spacing w:line="360" w:lineRule="auto"/>
        <w:ind w:right="-852"/>
        <w:jc w:val="both"/>
        <w:rPr>
          <w:rFonts w:ascii="Arial" w:hAnsi="Arial" w:cs="Arial"/>
          <w:color w:val="FF0000"/>
        </w:rPr>
      </w:pPr>
    </w:p>
    <w:p w14:paraId="685FC5B6" w14:textId="77777777" w:rsidR="009B6100" w:rsidRDefault="009B6100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3D30B65A" w14:textId="77777777" w:rsidR="00F2712B" w:rsidRPr="004F65AE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Seção VI</w:t>
      </w:r>
      <w:r w:rsidR="009B6100">
        <w:rPr>
          <w:rFonts w:ascii="Arial" w:hAnsi="Arial" w:cs="Arial"/>
          <w:b/>
        </w:rPr>
        <w:t>I</w:t>
      </w:r>
    </w:p>
    <w:p w14:paraId="10D06F5E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Da Secretaria Municipal de Agricultura e Meio Ambiente</w:t>
      </w:r>
    </w:p>
    <w:p w14:paraId="274D265E" w14:textId="77777777" w:rsidR="00F2712B" w:rsidRPr="004F65AE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55C5A6FC" w14:textId="77777777" w:rsidR="00F2712B" w:rsidRPr="004F65AE" w:rsidRDefault="00D66588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21</w:t>
      </w:r>
      <w:r w:rsidR="00F2712B" w:rsidRPr="004F65AE">
        <w:rPr>
          <w:rFonts w:ascii="Arial" w:hAnsi="Arial" w:cs="Arial"/>
          <w:b/>
        </w:rPr>
        <w:t xml:space="preserve">. </w:t>
      </w:r>
      <w:r w:rsidR="00F2712B" w:rsidRPr="004F65AE">
        <w:rPr>
          <w:rFonts w:ascii="Arial" w:hAnsi="Arial" w:cs="Arial"/>
        </w:rPr>
        <w:t>A Secretaria Municipal de Agricultura e Meio Ambiente é o órgão de administração específica da Administração Pública Direta sob a responsabilidade do Secretário Municipal de Agricultura e Meio Ambiente que tem por competência:</w:t>
      </w:r>
    </w:p>
    <w:p w14:paraId="1AA3EC4A" w14:textId="77777777" w:rsidR="001B0F69" w:rsidRDefault="001B0F69" w:rsidP="00F2712B">
      <w:pPr>
        <w:spacing w:line="360" w:lineRule="auto"/>
        <w:ind w:right="-852"/>
        <w:jc w:val="both"/>
        <w:rPr>
          <w:rFonts w:ascii="Arial" w:hAnsi="Arial" w:cs="Arial"/>
          <w:bCs/>
        </w:rPr>
      </w:pPr>
    </w:p>
    <w:p w14:paraId="1DAC8516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>I -</w:t>
      </w:r>
      <w:r w:rsidRPr="004F65AE">
        <w:rPr>
          <w:rFonts w:ascii="Arial" w:hAnsi="Arial" w:cs="Arial"/>
        </w:rPr>
        <w:t xml:space="preserve"> participar da formulação da política do setor de abastecimento e recursos materiais e renováveis;</w:t>
      </w:r>
    </w:p>
    <w:p w14:paraId="7E7A6B4A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>II -</w:t>
      </w:r>
      <w:r w:rsidRPr="004F65AE">
        <w:rPr>
          <w:rFonts w:ascii="Arial" w:hAnsi="Arial" w:cs="Arial"/>
        </w:rPr>
        <w:t xml:space="preserve"> cooperar com outras instituições públicas e privadas na política agrícola a modernização da agropecuária visando o desenvolvimento econômico social e rural;</w:t>
      </w:r>
    </w:p>
    <w:p w14:paraId="3972EEF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III </w:t>
      </w:r>
      <w:r w:rsidRPr="004F65AE">
        <w:rPr>
          <w:rFonts w:ascii="Arial" w:hAnsi="Arial" w:cs="Arial"/>
        </w:rPr>
        <w:t>- estimular a produção agrícola; promover a difusão de conhecimentos técnicos do meio rural;</w:t>
      </w:r>
    </w:p>
    <w:p w14:paraId="094667F4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IV </w:t>
      </w:r>
      <w:r w:rsidRPr="004F65AE">
        <w:rPr>
          <w:rFonts w:ascii="Arial" w:hAnsi="Arial" w:cs="Arial"/>
        </w:rPr>
        <w:t>- administrar os parques municipais e o Horto Municipal, no que se relacione com a produção e a padronização de mudas;</w:t>
      </w:r>
    </w:p>
    <w:p w14:paraId="6D0EB688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>V -</w:t>
      </w:r>
      <w:r w:rsidRPr="004F65AE">
        <w:rPr>
          <w:rFonts w:ascii="Arial" w:hAnsi="Arial" w:cs="Arial"/>
        </w:rPr>
        <w:t xml:space="preserve"> elaborar programa de apoio de incentivo ao pequeno produtor, bem como, elaborar calendário de atividades que contemplem e divulguem o setor agropecuário.</w:t>
      </w:r>
    </w:p>
    <w:p w14:paraId="687D76C4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304224AE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lastRenderedPageBreak/>
        <w:t xml:space="preserve">Art. </w:t>
      </w:r>
      <w:r>
        <w:rPr>
          <w:rFonts w:ascii="Arial" w:hAnsi="Arial" w:cs="Arial"/>
          <w:b/>
        </w:rPr>
        <w:t>2</w:t>
      </w:r>
      <w:r w:rsidR="00D66588">
        <w:rPr>
          <w:rFonts w:ascii="Arial" w:hAnsi="Arial" w:cs="Arial"/>
          <w:b/>
        </w:rPr>
        <w:t>2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Secretaria Municipal de </w:t>
      </w:r>
      <w:r>
        <w:rPr>
          <w:rFonts w:ascii="Arial" w:hAnsi="Arial" w:cs="Arial"/>
        </w:rPr>
        <w:t>Agricultura e Meio Ambiente</w:t>
      </w:r>
      <w:r w:rsidRPr="004F65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compete relacionamento com os setores abaixo:</w:t>
      </w:r>
    </w:p>
    <w:p w14:paraId="7485FB21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 – EMATER</w:t>
      </w:r>
    </w:p>
    <w:p w14:paraId="53000B9C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Sindicatos e Associações de Produtores Rurais</w:t>
      </w:r>
    </w:p>
    <w:p w14:paraId="43CA4BC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42CA88B5" w14:textId="77777777" w:rsidR="00F2712B" w:rsidRPr="004F65AE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Seção VII</w:t>
      </w:r>
      <w:r w:rsidR="00D66588">
        <w:rPr>
          <w:rFonts w:ascii="Arial" w:hAnsi="Arial" w:cs="Arial"/>
          <w:b/>
        </w:rPr>
        <w:t>I</w:t>
      </w:r>
    </w:p>
    <w:p w14:paraId="6EEB590C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Da Secretaria Municipal de Esportes, Lazer, Turismo e Cultura</w:t>
      </w:r>
    </w:p>
    <w:p w14:paraId="55C424A2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60BE3DAE" w14:textId="77777777" w:rsidR="00F2712B" w:rsidRPr="004F65AE" w:rsidRDefault="00D66588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23</w:t>
      </w:r>
      <w:r w:rsidR="00F2712B" w:rsidRPr="004F65AE">
        <w:rPr>
          <w:rFonts w:ascii="Arial" w:hAnsi="Arial" w:cs="Arial"/>
        </w:rPr>
        <w:t>. A Secretaria Municipal de Esportes, Lazer, Turismo e Cultura é órgão de administração específica da Administração Pública Direta sob a responsabilidade do Secretário Municipal de Esportes, Lazer, Turismo e Cultura tem por competência:</w:t>
      </w:r>
    </w:p>
    <w:p w14:paraId="7D512C73" w14:textId="77777777" w:rsidR="007E2047" w:rsidRDefault="007E2047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2E233BBA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 – Desenvolver, no município e de forma conjunta, a política de desenvolvimento das atividades inerentes ao turismo, esporte e lazer e Cultura;</w:t>
      </w:r>
    </w:p>
    <w:p w14:paraId="18B7237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 – Proceder ao planejamento, implementação e regulação das políticas de desenvolvimento do turismo no município;</w:t>
      </w:r>
    </w:p>
    <w:p w14:paraId="44D85E5A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III – Formular diretrizes e promover a implantação e execução de planos, programas, projetos e ações relacionadas ao turismo, ao esporte e ao lazer no âmbito municipal;</w:t>
      </w:r>
    </w:p>
    <w:p w14:paraId="3BA87F8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IV – Organizar e promover os diversos eventos, promoções e programas da Secretaria;</w:t>
      </w:r>
    </w:p>
    <w:p w14:paraId="4A316045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 – Planejar e elaborar o calendário turístico, de eventos esportivos, recreativos, de lazer e cultura;</w:t>
      </w:r>
    </w:p>
    <w:p w14:paraId="63470511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VI – Apoiar e estimular as instituições locais que necessitam de suporte para realização dos referidos eventos;</w:t>
      </w:r>
    </w:p>
    <w:p w14:paraId="369A3A63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VII – Captar recursos técnicos, humanos e financeiros, visando o desenvolvimento do turismo no município;</w:t>
      </w:r>
    </w:p>
    <w:p w14:paraId="55BEC04E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VIII – Captar recursos técnicos, humanos e financeiros, visando o desenvolvimento das atividades de esporte e lazer e a divulgação dos eventos e shows do Município;</w:t>
      </w:r>
    </w:p>
    <w:p w14:paraId="11E45019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IX – Promover, isoladamente ou em parceria com outras entidades (públicas ou privadas), ações destinadas a incrementar o turismo como fator de desenvolvimento, geração de riqueza, trabalho e renda;</w:t>
      </w:r>
    </w:p>
    <w:p w14:paraId="7EE187CD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lastRenderedPageBreak/>
        <w:t>X – Promover e incentivar a inclusão da identidade cultural e dos valores históricos de Santana do Deserto na promoção do turismo;</w:t>
      </w:r>
    </w:p>
    <w:p w14:paraId="2D23B092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XI – Desenvolver e coordenar ações destinadas ao fomento do turismo, em articulação com outros Municípios, Estado, União e outras entidades privadas, visando o desenvolvimento da área;</w:t>
      </w:r>
    </w:p>
    <w:p w14:paraId="4D39967F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XII – Propor, de forma continuada, medidas que objetivam a organização e expansão do turismo no Município;</w:t>
      </w:r>
    </w:p>
    <w:p w14:paraId="354F6E96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XIII – Elaborar o levantamento e mapeamento dos recursos turísticos, mantendo atualizado o cadastro dos pontos turísticos do município;</w:t>
      </w:r>
    </w:p>
    <w:p w14:paraId="43525246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XIV – Criar e manter atualizado sistema de informação turística do município;</w:t>
      </w:r>
    </w:p>
    <w:p w14:paraId="482B22D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XV – Assegurar a proteção, conservação, recuperação e valorização dos recursos turísticos no Município;</w:t>
      </w:r>
    </w:p>
    <w:p w14:paraId="39E48306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XVI – Implantar e desenvolver, em conjunto com o Gabinete do Prefeito e Secretaria de Governo, a divulgação turística no município e comunicação dos eventos relacionados;</w:t>
      </w:r>
    </w:p>
    <w:p w14:paraId="0E834CC2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XVII – Organizar, promover e estimular atividades na área do desporto, através de programas e projetos, a serem desenvolvidos em todo território municipal;</w:t>
      </w:r>
    </w:p>
    <w:p w14:paraId="5E245E34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XVIII – Apoiar e estimular as instituições locais que atuam na área esportiva;</w:t>
      </w:r>
    </w:p>
    <w:p w14:paraId="343EE5C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XIX – Elaborar material de divulgação do Município em parceria com outros órgãos da administração;</w:t>
      </w:r>
    </w:p>
    <w:p w14:paraId="6C01EAE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 – Promover a cultura junto à comunidade o exercício e implementação das atividades que visem o desenvolvimento econômico, viabilizando a exploração do turismo no Município, com a criação de centros de convenções e de cultura, teatros, parques temáticos e de exposições;</w:t>
      </w:r>
    </w:p>
    <w:p w14:paraId="209E1B3B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XXI – Realizar palestras, encontros com empresários para divulgação dos eventos, pontos turísticos e oportunidade de negócios do Município;</w:t>
      </w:r>
    </w:p>
    <w:p w14:paraId="6C876299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XXII – Elaborar a programação visual com material de divulgação, quando da participação do Município em apoio aos eventos da comunidade;</w:t>
      </w:r>
    </w:p>
    <w:p w14:paraId="20DE8251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XXIII – Promover e coordenar a execução e supervisão das atividades desportivas e de lazer do município;</w:t>
      </w:r>
    </w:p>
    <w:p w14:paraId="133A2549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XXIV – Estimular a participação da comunidade nas atividades da Secretaria;</w:t>
      </w:r>
    </w:p>
    <w:p w14:paraId="38B51C6A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lastRenderedPageBreak/>
        <w:t>XXV – Coordenar e fiscalizar, em conjunto com as outras Secretarias afins, a utilização das áreas públicas para fins de recreação e lazer, priorizando os programas educativos e aqueles direcionados às pessoas carentes e portadoras de algum grau de deficiência;</w:t>
      </w:r>
    </w:p>
    <w:p w14:paraId="170FDF82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XXVI – Promover e difundir a prática desportiva, de lazer e recreação junto à comunidade;</w:t>
      </w:r>
    </w:p>
    <w:p w14:paraId="56FE3F43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XXVII – Emitir pareceres nos processos administrativos de sua competência;</w:t>
      </w:r>
    </w:p>
    <w:p w14:paraId="72CDE0A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XXVIII – Assessorar os demais órgãos, na área de competência;</w:t>
      </w:r>
    </w:p>
    <w:p w14:paraId="5F305569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XXIX – Planejar, programar, executar e controlar o orçamento da Secretaria;</w:t>
      </w:r>
    </w:p>
    <w:p w14:paraId="5C4988F7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XXX – Fiscalizar, acompanhar e controlar a execução e vigência de contratos e convênios e outras formas de parcerias, na área de suas responsabilidades;</w:t>
      </w:r>
    </w:p>
    <w:p w14:paraId="0C18542F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</w:rPr>
        <w:t>XXXI – Executar outras tarefas correlatas determinadas pelo Prefeito.</w:t>
      </w:r>
    </w:p>
    <w:p w14:paraId="1C624A7F" w14:textId="77777777" w:rsidR="00F52839" w:rsidRDefault="00F52839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01D09F31" w14:textId="77777777" w:rsidR="00F52839" w:rsidRDefault="00F52839" w:rsidP="00F52839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24.</w:t>
      </w:r>
      <w:r w:rsidRPr="004F65AE">
        <w:rPr>
          <w:rFonts w:ascii="Arial" w:hAnsi="Arial" w:cs="Arial"/>
        </w:rPr>
        <w:t xml:space="preserve"> A Secretaria Municipal de Esportes, Lazer, Turismo e Cultura</w:t>
      </w:r>
      <w:r>
        <w:rPr>
          <w:rFonts w:ascii="Arial" w:hAnsi="Arial" w:cs="Arial"/>
        </w:rPr>
        <w:t xml:space="preserve"> é composta pelos seguintes cargos em sua estrutura </w:t>
      </w:r>
      <w:r w:rsidRPr="008A229C">
        <w:rPr>
          <w:rFonts w:ascii="Arial" w:hAnsi="Arial" w:cs="Arial"/>
        </w:rPr>
        <w:t>orgânica interna:</w:t>
      </w:r>
    </w:p>
    <w:p w14:paraId="3B77BEFE" w14:textId="77777777" w:rsidR="00F52839" w:rsidRPr="007E2047" w:rsidRDefault="00F52839" w:rsidP="00F52839">
      <w:pPr>
        <w:spacing w:line="360" w:lineRule="auto"/>
        <w:ind w:right="-852"/>
        <w:jc w:val="both"/>
        <w:rPr>
          <w:rFonts w:ascii="Arial" w:hAnsi="Arial" w:cs="Arial"/>
        </w:rPr>
      </w:pPr>
      <w:r w:rsidRPr="007E2047">
        <w:rPr>
          <w:rFonts w:ascii="Arial" w:hAnsi="Arial" w:cs="Arial"/>
        </w:rPr>
        <w:t>I- Chef</w:t>
      </w:r>
      <w:r w:rsidR="002324DE" w:rsidRPr="007E2047">
        <w:rPr>
          <w:rFonts w:ascii="Arial" w:hAnsi="Arial" w:cs="Arial"/>
        </w:rPr>
        <w:t>ia</w:t>
      </w:r>
      <w:r w:rsidRPr="007E2047">
        <w:rPr>
          <w:rFonts w:ascii="Arial" w:hAnsi="Arial" w:cs="Arial"/>
        </w:rPr>
        <w:t xml:space="preserve"> de </w:t>
      </w:r>
      <w:proofErr w:type="gramStart"/>
      <w:r w:rsidRPr="007E2047">
        <w:rPr>
          <w:rFonts w:ascii="Arial" w:hAnsi="Arial" w:cs="Arial"/>
        </w:rPr>
        <w:t>Esportes ;</w:t>
      </w:r>
      <w:proofErr w:type="gramEnd"/>
      <w:r w:rsidRPr="007E2047">
        <w:rPr>
          <w:rFonts w:ascii="Arial" w:hAnsi="Arial" w:cs="Arial"/>
        </w:rPr>
        <w:t xml:space="preserve"> </w:t>
      </w:r>
    </w:p>
    <w:p w14:paraId="7BE6E5D9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640CA2ED" w14:textId="77777777" w:rsidR="00F2712B" w:rsidRPr="000E3E04" w:rsidRDefault="00D66588" w:rsidP="00F2712B">
      <w:pPr>
        <w:ind w:right="-85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Seção IX</w:t>
      </w:r>
    </w:p>
    <w:p w14:paraId="53D349EB" w14:textId="77777777" w:rsidR="00F2712B" w:rsidRDefault="00F2712B" w:rsidP="00F2712B">
      <w:pPr>
        <w:ind w:right="-851"/>
        <w:jc w:val="both"/>
        <w:rPr>
          <w:rFonts w:ascii="Arial" w:hAnsi="Arial" w:cs="Arial"/>
        </w:rPr>
      </w:pPr>
    </w:p>
    <w:p w14:paraId="6BC7A4D2" w14:textId="77777777" w:rsidR="00F2712B" w:rsidRDefault="00F2712B" w:rsidP="00F2712B">
      <w:pPr>
        <w:ind w:left="708" w:right="-851"/>
        <w:jc w:val="center"/>
        <w:rPr>
          <w:rFonts w:ascii="Arial" w:hAnsi="Arial" w:cs="Arial"/>
          <w:b/>
        </w:rPr>
      </w:pPr>
      <w:r w:rsidRPr="00150912">
        <w:rPr>
          <w:rFonts w:ascii="Arial" w:hAnsi="Arial" w:cs="Arial"/>
          <w:b/>
        </w:rPr>
        <w:t xml:space="preserve">Da Secretaria </w:t>
      </w:r>
      <w:r>
        <w:rPr>
          <w:rFonts w:ascii="Arial" w:hAnsi="Arial" w:cs="Arial"/>
          <w:b/>
        </w:rPr>
        <w:t xml:space="preserve">Municipal </w:t>
      </w:r>
      <w:r w:rsidRPr="00150912">
        <w:rPr>
          <w:rFonts w:ascii="Arial" w:hAnsi="Arial" w:cs="Arial"/>
          <w:b/>
        </w:rPr>
        <w:t>de Desenvolvimento Urbano e Habitação.</w:t>
      </w:r>
    </w:p>
    <w:p w14:paraId="650AEE12" w14:textId="77777777" w:rsidR="000C671B" w:rsidRDefault="000C671B" w:rsidP="00F2712B">
      <w:pPr>
        <w:ind w:left="708" w:right="-851"/>
        <w:jc w:val="center"/>
        <w:rPr>
          <w:rFonts w:ascii="Arial" w:hAnsi="Arial" w:cs="Arial"/>
          <w:b/>
        </w:rPr>
      </w:pPr>
    </w:p>
    <w:p w14:paraId="6F5C0406" w14:textId="77777777" w:rsidR="00F2712B" w:rsidRDefault="00F2712B" w:rsidP="00F2712B">
      <w:pPr>
        <w:ind w:right="-851"/>
        <w:jc w:val="center"/>
        <w:rPr>
          <w:rFonts w:ascii="Arial" w:hAnsi="Arial" w:cs="Arial"/>
          <w:b/>
        </w:rPr>
      </w:pPr>
    </w:p>
    <w:p w14:paraId="38135211" w14:textId="77777777" w:rsidR="00F2712B" w:rsidRPr="00D54028" w:rsidRDefault="00F2712B" w:rsidP="00D54028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</w:t>
      </w:r>
      <w:r w:rsidR="000C671B">
        <w:rPr>
          <w:rFonts w:ascii="Arial" w:hAnsi="Arial" w:cs="Arial"/>
          <w:b/>
        </w:rPr>
        <w:t>5</w:t>
      </w:r>
      <w:r w:rsidRPr="004F65AE">
        <w:rPr>
          <w:rFonts w:ascii="Arial" w:hAnsi="Arial" w:cs="Arial"/>
        </w:rPr>
        <w:t xml:space="preserve">. A </w:t>
      </w:r>
      <w:r w:rsidRPr="00150912">
        <w:rPr>
          <w:rFonts w:ascii="Arial" w:hAnsi="Arial" w:cs="Arial"/>
        </w:rPr>
        <w:t>Secretaria de Desenvolvimento Urbano e Habitação é órgão de administração específica da Administração Pública Direta sob a responsabilidade do Secretário Municipal de Desenvolvimento Urbano e</w:t>
      </w:r>
      <w:r w:rsidR="00D54028">
        <w:rPr>
          <w:rFonts w:ascii="Arial" w:hAnsi="Arial" w:cs="Arial"/>
        </w:rPr>
        <w:t xml:space="preserve"> Habitação tem por competência:</w:t>
      </w:r>
    </w:p>
    <w:p w14:paraId="584021A1" w14:textId="77777777" w:rsidR="00F2712B" w:rsidRPr="00150912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t>I - coordenar e gerenciar as atividades de controle, licenciamento, fiscalização e operações relacionadas às posturas municipais, com apoio da Superintendência de Regulação Urbana;</w:t>
      </w:r>
    </w:p>
    <w:p w14:paraId="2F56F3F5" w14:textId="77777777" w:rsidR="00F2712B" w:rsidRPr="00150912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t>II - supervisionar, em colaboração com os órgãos reguladores municipais, o funcionamento das atividades econômicas, notificando as situações onde forem detectadas irregularidades;</w:t>
      </w:r>
    </w:p>
    <w:p w14:paraId="35D9C902" w14:textId="77777777" w:rsidR="00F2712B" w:rsidRPr="00150912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t>III - coordenar a elaboração e revisões do Plano Diretor do Município, bem como sua execução, observadas as normas aplicáveis legais e em colaboração com os demais órgãos da Administração Pública Municipal;</w:t>
      </w:r>
    </w:p>
    <w:p w14:paraId="7F0124BE" w14:textId="77777777" w:rsidR="00F2712B" w:rsidRPr="00150912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lastRenderedPageBreak/>
        <w:t>IV - elaborar proposta de legislação e normas urbanísticas, incluindo as Leis de Uso e Ocupação do Solo, de Parcelamento, e outras pertinentes;</w:t>
      </w:r>
    </w:p>
    <w:p w14:paraId="69EB971D" w14:textId="77777777" w:rsidR="00F2712B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 w:rsidRPr="00150912">
        <w:rPr>
          <w:rFonts w:ascii="Arial" w:hAnsi="Arial" w:cs="Arial"/>
        </w:rPr>
        <w:t>V - realizar os procedimentos necessários à autorização, licenciamento e fiscalização da instalação de atividades econômicas, de edificações particulares e públicas e de empreendimentos de impacto, segundo a legislação vigente;</w:t>
      </w:r>
    </w:p>
    <w:p w14:paraId="0E112AC0" w14:textId="77777777" w:rsidR="00F2712B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>
        <w:rPr>
          <w:rFonts w:ascii="Arial" w:hAnsi="Arial" w:cs="Arial"/>
        </w:rPr>
        <w:t>VI</w:t>
      </w:r>
      <w:r w:rsidRPr="00150912">
        <w:rPr>
          <w:rFonts w:ascii="Arial" w:hAnsi="Arial" w:cs="Arial"/>
        </w:rPr>
        <w:t xml:space="preserve"> - fiscalizar o cumprimento de normas urbanísticas</w:t>
      </w:r>
      <w:r>
        <w:rPr>
          <w:rFonts w:ascii="Arial" w:hAnsi="Arial" w:cs="Arial"/>
        </w:rPr>
        <w:t xml:space="preserve"> e Código de Postura do Município</w:t>
      </w:r>
      <w:r w:rsidRPr="00150912">
        <w:rPr>
          <w:rFonts w:ascii="Arial" w:hAnsi="Arial" w:cs="Arial"/>
        </w:rPr>
        <w:t>;</w:t>
      </w:r>
    </w:p>
    <w:p w14:paraId="43A1BADA" w14:textId="77777777" w:rsidR="00F2712B" w:rsidRDefault="00F2712B" w:rsidP="00D54028">
      <w:pPr>
        <w:spacing w:line="360" w:lineRule="auto"/>
        <w:ind w:right="-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VII – Planejamento e implementação de programas voltados para a habitação em âmbito municipal. </w:t>
      </w:r>
    </w:p>
    <w:p w14:paraId="2E8A1264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CAPÍTULO V</w:t>
      </w:r>
    </w:p>
    <w:p w14:paraId="01F04DF7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DAS COMPETÊNCIAS COMUNS DOS SECRETÁRIOS MUNICIPAIS E DAS ATRIBUIÇÕES COMUNS DOS OCUPANTES DE CARGO EM COMISSÃO</w:t>
      </w:r>
    </w:p>
    <w:p w14:paraId="7AEBA2B7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3CCE4A35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Seção I</w:t>
      </w:r>
    </w:p>
    <w:p w14:paraId="5101AA3F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2B0A23">
        <w:rPr>
          <w:rFonts w:ascii="Arial" w:hAnsi="Arial" w:cs="Arial"/>
          <w:b/>
        </w:rPr>
        <w:t>Das competências comuns dos Secretários Municipais</w:t>
      </w:r>
    </w:p>
    <w:p w14:paraId="47ED084E" w14:textId="77777777" w:rsidR="00F2712B" w:rsidRPr="002B0A23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6B6474DF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="00D54028">
        <w:rPr>
          <w:rFonts w:ascii="Arial" w:hAnsi="Arial" w:cs="Arial"/>
          <w:b/>
        </w:rPr>
        <w:t>6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Além das competências que lhe são próprias de cada órgão de administração específica, dispostas nesta Lei, compete a cada Secretário Municipal:</w:t>
      </w:r>
    </w:p>
    <w:p w14:paraId="07E4755E" w14:textId="77777777" w:rsidR="007E2047" w:rsidRDefault="007E2047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  <w:bCs/>
        </w:rPr>
      </w:pPr>
    </w:p>
    <w:p w14:paraId="62774F6B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 - </w:t>
      </w:r>
      <w:r w:rsidRPr="004F65AE">
        <w:rPr>
          <w:rFonts w:ascii="Arial" w:hAnsi="Arial" w:cs="Arial"/>
        </w:rPr>
        <w:t>exercer a supervisão técnica e normativa das unidades que integram o órgão que dirige;</w:t>
      </w:r>
    </w:p>
    <w:p w14:paraId="162EA586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II – </w:t>
      </w:r>
      <w:r w:rsidRPr="004F65AE">
        <w:rPr>
          <w:rFonts w:ascii="Arial" w:hAnsi="Arial" w:cs="Arial"/>
        </w:rPr>
        <w:t>assessorar o Prefeito nos assuntos inseridos no campo de competência do órgão que dirige;</w:t>
      </w:r>
    </w:p>
    <w:p w14:paraId="1690BD81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III - </w:t>
      </w:r>
      <w:r w:rsidRPr="004F65AE">
        <w:rPr>
          <w:rFonts w:ascii="Arial" w:hAnsi="Arial" w:cs="Arial"/>
        </w:rPr>
        <w:t>despachar pessoalmente com o Prefeito, nos dias determinados, e participar de reuniões coletivas, quando convocado;</w:t>
      </w:r>
    </w:p>
    <w:p w14:paraId="49C2BDB4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IV - </w:t>
      </w:r>
      <w:r w:rsidRPr="004F65AE">
        <w:rPr>
          <w:rFonts w:ascii="Arial" w:hAnsi="Arial" w:cs="Arial"/>
        </w:rPr>
        <w:t>apresentar ao Prefeito, na época própria, o programa anual de trabalho das unidades sob sua direção;</w:t>
      </w:r>
    </w:p>
    <w:p w14:paraId="4EF472F0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V - </w:t>
      </w:r>
      <w:r w:rsidRPr="004F65AE">
        <w:rPr>
          <w:rFonts w:ascii="Arial" w:hAnsi="Arial" w:cs="Arial"/>
        </w:rPr>
        <w:t>promover os registros das atividades do órgão, como subsídio à elaboração do relatório anual da Prefeitura;</w:t>
      </w:r>
    </w:p>
    <w:p w14:paraId="12EA4525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VI - </w:t>
      </w:r>
      <w:r w:rsidRPr="004F65AE">
        <w:rPr>
          <w:rFonts w:ascii="Arial" w:hAnsi="Arial" w:cs="Arial"/>
        </w:rPr>
        <w:t>encaminhar ao Gabinete do Prefeito, na época própria, devidamente justificada, a proposta orçamentária do órgão para o exercício financeiro subsequente;</w:t>
      </w:r>
    </w:p>
    <w:p w14:paraId="406B5BC2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lastRenderedPageBreak/>
        <w:t xml:space="preserve">VII - </w:t>
      </w:r>
      <w:r w:rsidRPr="004F65AE">
        <w:rPr>
          <w:rFonts w:ascii="Arial" w:hAnsi="Arial" w:cs="Arial"/>
        </w:rPr>
        <w:t>apresentar ao Prefeito, na periodicidade estabelecida, relatório das atividades do órgão sob sua direção, sugerindo medidas para melhoria dos serviços;</w:t>
      </w:r>
    </w:p>
    <w:p w14:paraId="71ABE79B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VIII - </w:t>
      </w:r>
      <w:r w:rsidRPr="004F65AE">
        <w:rPr>
          <w:rFonts w:ascii="Arial" w:hAnsi="Arial" w:cs="Arial"/>
        </w:rPr>
        <w:t>propor a abertura de inquérito ou sindicância para aplicação de medidas disciplinares que exijam tal formalidade e aplicar as de sua alçada, nos termos da legislação, aos servidores que lhe forem subordinados;</w:t>
      </w:r>
    </w:p>
    <w:p w14:paraId="6AE1261C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IX - </w:t>
      </w:r>
      <w:r w:rsidRPr="004F65AE">
        <w:rPr>
          <w:rFonts w:ascii="Arial" w:hAnsi="Arial" w:cs="Arial"/>
        </w:rPr>
        <w:t>determinar a realização de sindicância para apuração sumária de faltas e irregularidades e propor a instauração de processo administrativo disciplinar;</w:t>
      </w:r>
    </w:p>
    <w:p w14:paraId="5A7FE34D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X - </w:t>
      </w:r>
      <w:r w:rsidRPr="004F65AE">
        <w:rPr>
          <w:rFonts w:ascii="Arial" w:hAnsi="Arial" w:cs="Arial"/>
        </w:rPr>
        <w:t>aprovar a escala de férias dos servidores que lhe são diretamente subordinados;</w:t>
      </w:r>
    </w:p>
    <w:p w14:paraId="773FE6CC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XI - </w:t>
      </w:r>
      <w:r w:rsidRPr="004F65AE">
        <w:rPr>
          <w:rFonts w:ascii="Arial" w:hAnsi="Arial" w:cs="Arial"/>
        </w:rPr>
        <w:t>manter rigoroso controle das despesas das unidades sob sua responsabilidade;</w:t>
      </w:r>
    </w:p>
    <w:p w14:paraId="69861A8A" w14:textId="77777777" w:rsidR="00F2712B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XII - </w:t>
      </w:r>
      <w:r w:rsidRPr="004F65AE">
        <w:rPr>
          <w:rFonts w:ascii="Arial" w:hAnsi="Arial" w:cs="Arial"/>
        </w:rPr>
        <w:t>assistir ao Prefeito em eventos político-administrativos, relacionados com a competência o órgão.</w:t>
      </w:r>
    </w:p>
    <w:p w14:paraId="58B518D7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</w:p>
    <w:p w14:paraId="3686E1D9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Seção II</w:t>
      </w:r>
    </w:p>
    <w:p w14:paraId="6F931154" w14:textId="77777777" w:rsidR="00F2712B" w:rsidRDefault="00F2712B" w:rsidP="00F2712B">
      <w:pPr>
        <w:autoSpaceDE w:val="0"/>
        <w:autoSpaceDN w:val="0"/>
        <w:adjustRightInd w:val="0"/>
        <w:spacing w:line="360" w:lineRule="auto"/>
        <w:ind w:right="-852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Das atribuições comuns dos ocupantes de cargo em comissão</w:t>
      </w:r>
    </w:p>
    <w:p w14:paraId="780CB900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  <w:b/>
        </w:rPr>
      </w:pPr>
    </w:p>
    <w:p w14:paraId="1B222E03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  <w:bCs/>
        </w:rPr>
        <w:t>Art. 2</w:t>
      </w:r>
      <w:r w:rsidR="00907092">
        <w:rPr>
          <w:rFonts w:ascii="Arial" w:hAnsi="Arial" w:cs="Arial"/>
          <w:b/>
          <w:bCs/>
        </w:rPr>
        <w:t>7</w:t>
      </w:r>
      <w:r w:rsidRPr="004F65AE">
        <w:rPr>
          <w:rFonts w:ascii="Arial" w:hAnsi="Arial" w:cs="Arial"/>
          <w:b/>
          <w:bCs/>
        </w:rPr>
        <w:t xml:space="preserve">- </w:t>
      </w:r>
      <w:r w:rsidRPr="004F65AE">
        <w:rPr>
          <w:rFonts w:ascii="Arial" w:hAnsi="Arial" w:cs="Arial"/>
        </w:rPr>
        <w:t xml:space="preserve">Além das atribuições especificadas no </w:t>
      </w:r>
      <w:r w:rsidRPr="00555A9A">
        <w:rPr>
          <w:rFonts w:ascii="Arial" w:hAnsi="Arial" w:cs="Arial"/>
        </w:rPr>
        <w:t>Anexo II desta Lei, é atribuição comum do ocupante do cargo em comissão, ou congênere:</w:t>
      </w:r>
    </w:p>
    <w:p w14:paraId="094BEA0E" w14:textId="77777777" w:rsidR="008C62FC" w:rsidRDefault="008C62FC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  <w:bCs/>
        </w:rPr>
      </w:pPr>
    </w:p>
    <w:p w14:paraId="405EE112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 - </w:t>
      </w:r>
      <w:r w:rsidRPr="004F65AE">
        <w:rPr>
          <w:rFonts w:ascii="Arial" w:hAnsi="Arial" w:cs="Arial"/>
        </w:rPr>
        <w:t>promover, por todos os meios ao seu alcance, o aperfeiçoamento dos serviços sob sua atribuição;</w:t>
      </w:r>
    </w:p>
    <w:p w14:paraId="12ED3C0B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II - </w:t>
      </w:r>
      <w:r w:rsidRPr="004F65AE">
        <w:rPr>
          <w:rFonts w:ascii="Arial" w:hAnsi="Arial" w:cs="Arial"/>
        </w:rPr>
        <w:t>exercer a orientação e coordenação dos trabalhos da unidade que dirige;</w:t>
      </w:r>
    </w:p>
    <w:p w14:paraId="322536EE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III - </w:t>
      </w:r>
      <w:r w:rsidRPr="004F65AE">
        <w:rPr>
          <w:rFonts w:ascii="Arial" w:hAnsi="Arial" w:cs="Arial"/>
        </w:rPr>
        <w:t>dividir o trabalho pelo pessoal sob seu comando, controlando resultados e prazos, promovendo a coerência e a racionalidade das formas de execução;</w:t>
      </w:r>
    </w:p>
    <w:p w14:paraId="58B9267F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IV - </w:t>
      </w:r>
      <w:r w:rsidRPr="004F65AE">
        <w:rPr>
          <w:rFonts w:ascii="Arial" w:hAnsi="Arial" w:cs="Arial"/>
        </w:rPr>
        <w:t>apresentar ao superior imediato, na época própria, programa de trabalho da unidade o qual encontra lotado;</w:t>
      </w:r>
    </w:p>
    <w:p w14:paraId="5206AE67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V - </w:t>
      </w:r>
      <w:r w:rsidRPr="004F65AE">
        <w:rPr>
          <w:rFonts w:ascii="Arial" w:hAnsi="Arial" w:cs="Arial"/>
        </w:rPr>
        <w:t>despachar diretamente com o superior imediato;</w:t>
      </w:r>
    </w:p>
    <w:p w14:paraId="655D7E35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VI - </w:t>
      </w:r>
      <w:r w:rsidRPr="004F65AE">
        <w:rPr>
          <w:rFonts w:ascii="Arial" w:hAnsi="Arial" w:cs="Arial"/>
        </w:rPr>
        <w:t>apresentar ao superior imediato, na época própria, relatório das atividades da unidade que dirige, sugerindo providências para melhoria dos serviços;</w:t>
      </w:r>
    </w:p>
    <w:p w14:paraId="4EBF9A75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VII - </w:t>
      </w:r>
      <w:r w:rsidRPr="004F65AE">
        <w:rPr>
          <w:rFonts w:ascii="Arial" w:hAnsi="Arial" w:cs="Arial"/>
        </w:rPr>
        <w:t>providenciar a organização e manutenção atualizada dos registros das atividades da unidade que dirige;</w:t>
      </w:r>
    </w:p>
    <w:p w14:paraId="2795673A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lastRenderedPageBreak/>
        <w:t xml:space="preserve">VIII - </w:t>
      </w:r>
      <w:r w:rsidRPr="004F65AE">
        <w:rPr>
          <w:rFonts w:ascii="Arial" w:hAnsi="Arial" w:cs="Arial"/>
        </w:rPr>
        <w:t>fazer cumprir, rigorosamente, o horário de trabalho do pessoal sob a responsabilidade do setor administrativo que dirige;</w:t>
      </w:r>
    </w:p>
    <w:p w14:paraId="29A5E50D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IX - </w:t>
      </w:r>
      <w:r w:rsidRPr="004F65AE">
        <w:rPr>
          <w:rFonts w:ascii="Arial" w:hAnsi="Arial" w:cs="Arial"/>
        </w:rPr>
        <w:t>atender ou mandar atender, durante o expediente, as pessoas que o procurarem para tratar de assuntos de serviço;</w:t>
      </w:r>
    </w:p>
    <w:p w14:paraId="5C50FA6A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X - </w:t>
      </w:r>
      <w:r w:rsidRPr="004F65AE">
        <w:rPr>
          <w:rFonts w:ascii="Arial" w:hAnsi="Arial" w:cs="Arial"/>
        </w:rPr>
        <w:t>providenciar a requisição de material permanente e de consumo necessário à unidade que dirige;</w:t>
      </w:r>
    </w:p>
    <w:p w14:paraId="29A3946B" w14:textId="77777777" w:rsidR="00F2712B" w:rsidRPr="004F65AE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XI - </w:t>
      </w:r>
      <w:r w:rsidRPr="004F65AE">
        <w:rPr>
          <w:rFonts w:ascii="Arial" w:hAnsi="Arial" w:cs="Arial"/>
        </w:rPr>
        <w:t>remeter ou fazer remeter ao arquivo geral os processos e papéis devidamente ultimados e requisitar os que interessem à unidade que dirige;</w:t>
      </w:r>
    </w:p>
    <w:p w14:paraId="03819388" w14:textId="77777777" w:rsidR="00F2712B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Cs/>
        </w:rPr>
        <w:t xml:space="preserve">XII - </w:t>
      </w:r>
      <w:r w:rsidRPr="004F65AE">
        <w:rPr>
          <w:rFonts w:ascii="Arial" w:hAnsi="Arial" w:cs="Arial"/>
        </w:rPr>
        <w:t>zelar pela fiel observância e execução desta Lei.</w:t>
      </w:r>
    </w:p>
    <w:p w14:paraId="1D0586E6" w14:textId="77777777" w:rsidR="00F2712B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</w:p>
    <w:p w14:paraId="7814EBC2" w14:textId="77777777" w:rsidR="00F2712B" w:rsidRPr="00D023D8" w:rsidRDefault="00F2712B" w:rsidP="00F2712B">
      <w:pPr>
        <w:autoSpaceDE w:val="0"/>
        <w:autoSpaceDN w:val="0"/>
        <w:adjustRightInd w:val="0"/>
        <w:spacing w:line="360" w:lineRule="auto"/>
        <w:ind w:right="-852"/>
        <w:jc w:val="center"/>
        <w:rPr>
          <w:rFonts w:ascii="Arial" w:hAnsi="Arial" w:cs="Arial"/>
          <w:b/>
        </w:rPr>
      </w:pPr>
      <w:r w:rsidRPr="00D023D8">
        <w:rPr>
          <w:rFonts w:ascii="Arial" w:hAnsi="Arial" w:cs="Arial"/>
          <w:b/>
        </w:rPr>
        <w:t>CAPÍTULO VI</w:t>
      </w:r>
    </w:p>
    <w:p w14:paraId="55A5793F" w14:textId="77777777" w:rsidR="00F2712B" w:rsidRDefault="00F2712B" w:rsidP="00F2712B">
      <w:pPr>
        <w:autoSpaceDE w:val="0"/>
        <w:autoSpaceDN w:val="0"/>
        <w:adjustRightInd w:val="0"/>
        <w:spacing w:line="360" w:lineRule="auto"/>
        <w:ind w:right="-852"/>
        <w:jc w:val="center"/>
        <w:rPr>
          <w:rFonts w:ascii="Arial" w:hAnsi="Arial" w:cs="Arial"/>
          <w:b/>
        </w:rPr>
      </w:pPr>
      <w:r w:rsidRPr="00D023D8">
        <w:rPr>
          <w:rFonts w:ascii="Arial" w:hAnsi="Arial" w:cs="Arial"/>
          <w:b/>
        </w:rPr>
        <w:t>DOS DEMAIS SERVIDORES DA ADMINISTRAÇÃO PÚBLICA</w:t>
      </w:r>
    </w:p>
    <w:p w14:paraId="482944D2" w14:textId="77777777" w:rsidR="00F2712B" w:rsidRPr="00D023D8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  <w:b/>
        </w:rPr>
      </w:pPr>
    </w:p>
    <w:p w14:paraId="72420B72" w14:textId="77777777" w:rsidR="00F2712B" w:rsidRDefault="00F2712B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  <w:bCs/>
        </w:rPr>
        <w:t>Art. 2</w:t>
      </w:r>
      <w:r w:rsidR="00907092">
        <w:rPr>
          <w:rFonts w:ascii="Arial" w:hAnsi="Arial" w:cs="Arial"/>
          <w:b/>
          <w:bCs/>
        </w:rPr>
        <w:t>8</w:t>
      </w:r>
      <w:r w:rsidRPr="004F65AE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  <w:r w:rsidRPr="004F65AE">
        <w:rPr>
          <w:rFonts w:ascii="Arial" w:hAnsi="Arial" w:cs="Arial"/>
        </w:rPr>
        <w:t>Aos servidores cujas atribuições não foram especificadas nesta Lei, cumpre observar as prescrições legais e regulamentares; executar com zelo, eficiência e presteza as tarefas que lhes forem cometidas; cumprir as ordens e determinações superiores e formular sugestões visando o aperfeiçoamento dos trabalhos.</w:t>
      </w:r>
    </w:p>
    <w:p w14:paraId="6ABE087A" w14:textId="77777777" w:rsidR="001E7020" w:rsidRDefault="001E7020" w:rsidP="00F2712B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Arial" w:hAnsi="Arial" w:cs="Arial"/>
        </w:rPr>
      </w:pPr>
    </w:p>
    <w:p w14:paraId="17581819" w14:textId="77777777" w:rsidR="001E7020" w:rsidRDefault="001E7020" w:rsidP="001E7020">
      <w:pPr>
        <w:tabs>
          <w:tab w:val="center" w:pos="4678"/>
          <w:tab w:val="left" w:pos="6117"/>
        </w:tabs>
        <w:autoSpaceDE w:val="0"/>
        <w:autoSpaceDN w:val="0"/>
        <w:adjustRightInd w:val="0"/>
        <w:spacing w:line="360" w:lineRule="auto"/>
        <w:ind w:right="-85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E7020">
        <w:rPr>
          <w:rFonts w:ascii="Arial" w:hAnsi="Arial" w:cs="Arial"/>
          <w:b/>
        </w:rPr>
        <w:t>CAPÍTULO VII</w:t>
      </w:r>
      <w:r>
        <w:rPr>
          <w:rFonts w:ascii="Arial" w:hAnsi="Arial" w:cs="Arial"/>
          <w:b/>
        </w:rPr>
        <w:tab/>
      </w:r>
    </w:p>
    <w:p w14:paraId="29A14083" w14:textId="77777777" w:rsidR="001E7020" w:rsidRPr="001E7020" w:rsidRDefault="001E7020" w:rsidP="001E7020">
      <w:pPr>
        <w:pStyle w:val="Ttulo4"/>
        <w:ind w:right="-852"/>
        <w:jc w:val="center"/>
        <w:rPr>
          <w:rFonts w:ascii="Arial" w:hAnsi="Arial" w:cs="Arial"/>
          <w:i w:val="0"/>
          <w:color w:val="auto"/>
        </w:rPr>
      </w:pPr>
      <w:r w:rsidRPr="001E7020">
        <w:rPr>
          <w:rFonts w:ascii="Arial" w:hAnsi="Arial" w:cs="Arial"/>
          <w:i w:val="0"/>
          <w:color w:val="auto"/>
        </w:rPr>
        <w:t>DAS FUNÇÕES GRATIFICADAS</w:t>
      </w:r>
    </w:p>
    <w:p w14:paraId="2A34BBBB" w14:textId="77777777" w:rsidR="001E7020" w:rsidRDefault="001E7020" w:rsidP="001E7020">
      <w:pPr>
        <w:ind w:right="-852"/>
        <w:jc w:val="both"/>
        <w:rPr>
          <w:rFonts w:ascii="Arial" w:hAnsi="Arial" w:cs="Arial"/>
          <w:b/>
        </w:rPr>
      </w:pPr>
    </w:p>
    <w:p w14:paraId="4412BC1E" w14:textId="77777777" w:rsidR="001E7020" w:rsidRDefault="002324DE" w:rsidP="001E7020">
      <w:pPr>
        <w:spacing w:line="360" w:lineRule="auto"/>
        <w:ind w:right="-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29</w:t>
      </w:r>
      <w:r w:rsidR="001E7020">
        <w:rPr>
          <w:rFonts w:ascii="Arial" w:hAnsi="Arial" w:cs="Arial"/>
          <w:b/>
        </w:rPr>
        <w:t xml:space="preserve"> - </w:t>
      </w:r>
      <w:r w:rsidR="001E7020">
        <w:rPr>
          <w:rFonts w:ascii="Arial" w:hAnsi="Arial" w:cs="Arial"/>
        </w:rPr>
        <w:t>Para a implantação da estrutura administrativa definida neste documento, ficam criadas as funções gr</w:t>
      </w:r>
      <w:r w:rsidR="00BE7AA1">
        <w:rPr>
          <w:rFonts w:ascii="Arial" w:hAnsi="Arial" w:cs="Arial"/>
        </w:rPr>
        <w:t>atificadas descritas no ANEXO III</w:t>
      </w:r>
      <w:r w:rsidR="001E7020">
        <w:rPr>
          <w:rFonts w:ascii="Arial" w:hAnsi="Arial" w:cs="Arial"/>
        </w:rPr>
        <w:t xml:space="preserve"> desta Lei.</w:t>
      </w:r>
    </w:p>
    <w:p w14:paraId="1DC793CE" w14:textId="77777777" w:rsidR="008C62FC" w:rsidRDefault="008C62FC" w:rsidP="001E7020">
      <w:pPr>
        <w:spacing w:line="360" w:lineRule="auto"/>
        <w:ind w:right="-851"/>
        <w:jc w:val="both"/>
        <w:rPr>
          <w:rFonts w:ascii="Arial" w:hAnsi="Arial" w:cs="Arial"/>
          <w:b/>
        </w:rPr>
      </w:pPr>
    </w:p>
    <w:p w14:paraId="0C7E1590" w14:textId="77777777" w:rsidR="001E7020" w:rsidRDefault="001E7020" w:rsidP="001E7020">
      <w:pPr>
        <w:spacing w:line="360" w:lineRule="auto"/>
        <w:ind w:right="-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§1º - </w:t>
      </w:r>
      <w:r>
        <w:rPr>
          <w:rFonts w:ascii="Arial" w:hAnsi="Arial" w:cs="Arial"/>
        </w:rPr>
        <w:t xml:space="preserve">As funções gratificadas serão exercidas exclusivamente por servidores públicos integrantes </w:t>
      </w:r>
      <w:r w:rsidR="00BE7AA1">
        <w:rPr>
          <w:rFonts w:ascii="Arial" w:hAnsi="Arial" w:cs="Arial"/>
        </w:rPr>
        <w:t>do quadro efetivo do Município.</w:t>
      </w:r>
      <w:r>
        <w:rPr>
          <w:rFonts w:ascii="Arial" w:hAnsi="Arial" w:cs="Arial"/>
        </w:rPr>
        <w:t xml:space="preserve"> </w:t>
      </w:r>
    </w:p>
    <w:p w14:paraId="5C0DF2FA" w14:textId="77777777" w:rsidR="001E7020" w:rsidRDefault="001E7020" w:rsidP="001E7020">
      <w:pPr>
        <w:tabs>
          <w:tab w:val="left" w:pos="4500"/>
        </w:tabs>
        <w:spacing w:line="360" w:lineRule="auto"/>
        <w:ind w:right="-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§2º- </w:t>
      </w:r>
      <w:r>
        <w:rPr>
          <w:rFonts w:ascii="Arial" w:hAnsi="Arial" w:cs="Arial"/>
        </w:rPr>
        <w:t>As características, valor da gratificação, requisitos de provimento se</w:t>
      </w:r>
      <w:r w:rsidR="00BE7AA1">
        <w:rPr>
          <w:rFonts w:ascii="Arial" w:hAnsi="Arial" w:cs="Arial"/>
        </w:rPr>
        <w:t xml:space="preserve"> encontram descritos no ANEXO III</w:t>
      </w:r>
      <w:r>
        <w:rPr>
          <w:rFonts w:ascii="Arial" w:hAnsi="Arial" w:cs="Arial"/>
        </w:rPr>
        <w:t xml:space="preserve"> desta Lei.  </w:t>
      </w:r>
    </w:p>
    <w:p w14:paraId="1E2F4D78" w14:textId="77777777" w:rsidR="001E7020" w:rsidRPr="001E7020" w:rsidRDefault="001E7020" w:rsidP="001E7020">
      <w:pPr>
        <w:tabs>
          <w:tab w:val="center" w:pos="4678"/>
          <w:tab w:val="left" w:pos="6117"/>
        </w:tabs>
        <w:autoSpaceDE w:val="0"/>
        <w:autoSpaceDN w:val="0"/>
        <w:adjustRightInd w:val="0"/>
        <w:spacing w:line="360" w:lineRule="auto"/>
        <w:ind w:right="-852"/>
        <w:rPr>
          <w:rFonts w:ascii="Arial" w:hAnsi="Arial" w:cs="Arial"/>
          <w:b/>
        </w:rPr>
      </w:pPr>
    </w:p>
    <w:p w14:paraId="17BBB69C" w14:textId="77777777" w:rsidR="00F2712B" w:rsidRPr="00D023D8" w:rsidRDefault="00BE7AA1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CAPÍTULO VIII</w:t>
      </w:r>
    </w:p>
    <w:p w14:paraId="17593320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 w:rsidRPr="00D023D8">
        <w:rPr>
          <w:rFonts w:ascii="Arial" w:hAnsi="Arial" w:cs="Arial"/>
          <w:b/>
        </w:rPr>
        <w:t>DA ESTRUTURA ORGÂNICA DO QUADRO FUNCIONAL</w:t>
      </w:r>
    </w:p>
    <w:p w14:paraId="540B0BCB" w14:textId="77777777" w:rsidR="00F2712B" w:rsidRPr="00D023D8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46D05B4A" w14:textId="77777777" w:rsidR="00F2712B" w:rsidRPr="00555A9A" w:rsidRDefault="00D40003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30</w:t>
      </w:r>
      <w:r w:rsidR="00F2712B" w:rsidRPr="004F65AE">
        <w:rPr>
          <w:rFonts w:ascii="Arial" w:hAnsi="Arial" w:cs="Arial"/>
          <w:b/>
        </w:rPr>
        <w:t>.</w:t>
      </w:r>
      <w:r w:rsidR="00F2712B" w:rsidRPr="004F65AE">
        <w:rPr>
          <w:rFonts w:ascii="Arial" w:hAnsi="Arial" w:cs="Arial"/>
        </w:rPr>
        <w:t xml:space="preserve"> Para os fins a que se destinam as Secretarias Municipais, as competências de cada órgão de administração auxiliar ou específica serão exercidas por ocupantes de cargo político, na forma do § 4º do art. 39 da Constituição da República Federativa do Brasil, denominado Secretário Municipal, com natureza de livre nomeação e exoneração por ato do Chefe do Poder Executivo Municipal, os quais perceberão pelo exercício da competência orgânica subsídio aprovado por Lei de iniciativa da Câmara Municipal na forma do inciso V do art. 29 da Constituição da República Federativa do Brasil e suas atribuições estão definidas </w:t>
      </w:r>
      <w:r w:rsidR="00F2712B" w:rsidRPr="00555A9A">
        <w:rPr>
          <w:rFonts w:ascii="Arial" w:hAnsi="Arial" w:cs="Arial"/>
        </w:rPr>
        <w:t xml:space="preserve">no </w:t>
      </w:r>
      <w:r w:rsidR="002324DE">
        <w:rPr>
          <w:rFonts w:ascii="Arial" w:hAnsi="Arial" w:cs="Arial"/>
        </w:rPr>
        <w:t>anexo  IV</w:t>
      </w:r>
      <w:r w:rsidR="00F2712B" w:rsidRPr="00847A15">
        <w:rPr>
          <w:rFonts w:ascii="Arial" w:hAnsi="Arial" w:cs="Arial"/>
        </w:rPr>
        <w:t>,</w:t>
      </w:r>
      <w:r w:rsidR="00F2712B" w:rsidRPr="00555A9A">
        <w:rPr>
          <w:rFonts w:ascii="Arial" w:hAnsi="Arial" w:cs="Arial"/>
        </w:rPr>
        <w:t xml:space="preserve"> que compõe esta lei.</w:t>
      </w:r>
    </w:p>
    <w:p w14:paraId="424AF8FA" w14:textId="77777777" w:rsidR="008C62FC" w:rsidRDefault="008C62FC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513E7984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555A9A">
        <w:rPr>
          <w:rFonts w:ascii="Arial" w:hAnsi="Arial" w:cs="Arial"/>
          <w:b/>
        </w:rPr>
        <w:t xml:space="preserve">Paragrafo Único: </w:t>
      </w:r>
      <w:r w:rsidRPr="00555A9A">
        <w:rPr>
          <w:rFonts w:ascii="Arial" w:hAnsi="Arial" w:cs="Arial"/>
        </w:rPr>
        <w:t>Toda estrutura orgânica,</w:t>
      </w:r>
      <w:r>
        <w:rPr>
          <w:rFonts w:ascii="Arial" w:hAnsi="Arial" w:cs="Arial"/>
        </w:rPr>
        <w:t xml:space="preserve"> </w:t>
      </w:r>
      <w:r w:rsidRPr="00555A9A">
        <w:rPr>
          <w:rFonts w:ascii="Arial" w:hAnsi="Arial" w:cs="Arial"/>
        </w:rPr>
        <w:t xml:space="preserve">se encontra detalhada no </w:t>
      </w:r>
      <w:r w:rsidR="002324DE">
        <w:rPr>
          <w:rFonts w:ascii="Arial" w:hAnsi="Arial" w:cs="Arial"/>
        </w:rPr>
        <w:t>anexo VI</w:t>
      </w:r>
      <w:r w:rsidRPr="00555A9A">
        <w:rPr>
          <w:rFonts w:ascii="Arial" w:hAnsi="Arial" w:cs="Arial"/>
        </w:rPr>
        <w:t xml:space="preserve"> que integra esta lei</w:t>
      </w:r>
      <w:r w:rsidR="008C62FC">
        <w:rPr>
          <w:rFonts w:ascii="Arial" w:hAnsi="Arial" w:cs="Arial"/>
        </w:rPr>
        <w:t xml:space="preserve"> </w:t>
      </w:r>
      <w:proofErr w:type="gramStart"/>
      <w:r w:rsidRPr="00555A9A">
        <w:rPr>
          <w:rFonts w:ascii="Arial" w:hAnsi="Arial" w:cs="Arial"/>
        </w:rPr>
        <w:t>( organograma</w:t>
      </w:r>
      <w:proofErr w:type="gramEnd"/>
      <w:r w:rsidRPr="00555A9A">
        <w:rPr>
          <w:rFonts w:ascii="Arial" w:hAnsi="Arial" w:cs="Arial"/>
        </w:rPr>
        <w:t xml:space="preserve"> )</w:t>
      </w:r>
      <w:r w:rsidR="008C62FC">
        <w:rPr>
          <w:rFonts w:ascii="Arial" w:hAnsi="Arial" w:cs="Arial"/>
        </w:rPr>
        <w:t>.</w:t>
      </w:r>
    </w:p>
    <w:p w14:paraId="64C8AFF7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</w:rPr>
      </w:pPr>
    </w:p>
    <w:p w14:paraId="02138FF8" w14:textId="77777777" w:rsidR="00F2712B" w:rsidRPr="00C77C6C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  <w:bCs/>
        </w:rPr>
      </w:pPr>
      <w:r w:rsidRPr="00C77C6C">
        <w:rPr>
          <w:rFonts w:ascii="Arial" w:hAnsi="Arial" w:cs="Arial"/>
          <w:b/>
          <w:bCs/>
        </w:rPr>
        <w:t>CAPÍTULO VIII</w:t>
      </w:r>
    </w:p>
    <w:p w14:paraId="4386CC86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  <w:bCs/>
        </w:rPr>
      </w:pPr>
      <w:r w:rsidRPr="00C77C6C">
        <w:rPr>
          <w:rFonts w:ascii="Arial" w:hAnsi="Arial" w:cs="Arial"/>
          <w:b/>
          <w:bCs/>
        </w:rPr>
        <w:t>DOS CARGOS DE PROVIMENTO EM COMISSÃO</w:t>
      </w:r>
    </w:p>
    <w:p w14:paraId="256109B3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  <w:bCs/>
        </w:rPr>
      </w:pPr>
    </w:p>
    <w:p w14:paraId="16BDDA6B" w14:textId="77777777" w:rsidR="00F2712B" w:rsidRPr="00555A9A" w:rsidRDefault="000A692C" w:rsidP="00F2712B">
      <w:pPr>
        <w:spacing w:line="360" w:lineRule="auto"/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31</w:t>
      </w:r>
      <w:r w:rsidR="00F2712B" w:rsidRPr="00555A9A">
        <w:rPr>
          <w:rFonts w:ascii="Arial" w:hAnsi="Arial" w:cs="Arial"/>
          <w:b/>
          <w:bCs/>
        </w:rPr>
        <w:t xml:space="preserve">. </w:t>
      </w:r>
      <w:r w:rsidR="00F2712B" w:rsidRPr="00555A9A">
        <w:rPr>
          <w:rFonts w:ascii="Arial" w:hAnsi="Arial" w:cs="Arial"/>
        </w:rPr>
        <w:t>Para implantação da estrutura administrativa definida neste documento, ficam criados os Cargos de Provimento em Comissão descritos no</w:t>
      </w:r>
      <w:r w:rsidR="00F2712B">
        <w:rPr>
          <w:rFonts w:ascii="Arial" w:hAnsi="Arial" w:cs="Arial"/>
        </w:rPr>
        <w:t>s</w:t>
      </w:r>
      <w:r w:rsidR="00F2712B" w:rsidRPr="00555A9A">
        <w:rPr>
          <w:rFonts w:ascii="Arial" w:hAnsi="Arial" w:cs="Arial"/>
        </w:rPr>
        <w:t xml:space="preserve"> Anexo</w:t>
      </w:r>
      <w:r w:rsidR="00907092">
        <w:rPr>
          <w:rFonts w:ascii="Arial" w:hAnsi="Arial" w:cs="Arial"/>
        </w:rPr>
        <w:t>s</w:t>
      </w:r>
      <w:r w:rsidR="00F2712B">
        <w:rPr>
          <w:rFonts w:ascii="Arial" w:hAnsi="Arial" w:cs="Arial"/>
        </w:rPr>
        <w:t xml:space="preserve"> </w:t>
      </w:r>
      <w:r w:rsidR="00F2712B" w:rsidRPr="00555A9A">
        <w:rPr>
          <w:rFonts w:ascii="Arial" w:hAnsi="Arial" w:cs="Arial"/>
        </w:rPr>
        <w:t>I</w:t>
      </w:r>
      <w:r w:rsidR="00F2712B">
        <w:rPr>
          <w:rFonts w:ascii="Arial" w:hAnsi="Arial" w:cs="Arial"/>
        </w:rPr>
        <w:t xml:space="preserve">I </w:t>
      </w:r>
      <w:r w:rsidR="00F2712B" w:rsidRPr="00555A9A">
        <w:rPr>
          <w:rFonts w:ascii="Arial" w:hAnsi="Arial" w:cs="Arial"/>
        </w:rPr>
        <w:t>desta Lei.</w:t>
      </w:r>
    </w:p>
    <w:p w14:paraId="0C70EBCE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555A9A">
        <w:rPr>
          <w:rFonts w:ascii="Arial" w:hAnsi="Arial" w:cs="Arial"/>
          <w:b/>
          <w:bCs/>
        </w:rPr>
        <w:t xml:space="preserve">Parágrafo Único. </w:t>
      </w:r>
      <w:r w:rsidRPr="00555A9A">
        <w:rPr>
          <w:rFonts w:ascii="Arial" w:hAnsi="Arial" w:cs="Arial"/>
        </w:rPr>
        <w:t xml:space="preserve">As atribuições dos Cargos em Comissão, requisitos de provimento, se encontram descritos no </w:t>
      </w:r>
      <w:r w:rsidR="002324DE" w:rsidRPr="008C62FC">
        <w:rPr>
          <w:rFonts w:ascii="Arial" w:hAnsi="Arial" w:cs="Arial"/>
        </w:rPr>
        <w:t>Anexo V</w:t>
      </w:r>
      <w:r w:rsidRPr="008C62FC">
        <w:rPr>
          <w:rFonts w:ascii="Arial" w:hAnsi="Arial" w:cs="Arial"/>
        </w:rPr>
        <w:t xml:space="preserve"> </w:t>
      </w:r>
      <w:r w:rsidRPr="00555A9A">
        <w:rPr>
          <w:rFonts w:ascii="Arial" w:hAnsi="Arial" w:cs="Arial"/>
        </w:rPr>
        <w:t>desta Lei.</w:t>
      </w:r>
    </w:p>
    <w:p w14:paraId="6312E266" w14:textId="77777777" w:rsidR="00F2712B" w:rsidRPr="00D925C5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66845578" w14:textId="77777777" w:rsidR="00F2712B" w:rsidRPr="00D023D8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CAPÍTULO IX</w:t>
      </w:r>
    </w:p>
    <w:p w14:paraId="7DCFC471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DAS </w:t>
      </w:r>
      <w:r w:rsidRPr="00D023D8">
        <w:rPr>
          <w:rFonts w:ascii="Arial" w:hAnsi="Arial" w:cs="Arial"/>
          <w:b/>
        </w:rPr>
        <w:t xml:space="preserve">DISPOSIÇÕES </w:t>
      </w:r>
      <w:r>
        <w:rPr>
          <w:rFonts w:ascii="Arial" w:hAnsi="Arial" w:cs="Arial"/>
          <w:b/>
        </w:rPr>
        <w:t>TRANSITORIAS</w:t>
      </w:r>
    </w:p>
    <w:p w14:paraId="26B019D0" w14:textId="77777777" w:rsidR="00F2712B" w:rsidRPr="008C62FC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4CDB16A8" w14:textId="77777777" w:rsidR="00F2712B" w:rsidRPr="008C62FC" w:rsidRDefault="00D66588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8C62FC">
        <w:rPr>
          <w:rFonts w:ascii="Arial" w:hAnsi="Arial" w:cs="Arial"/>
          <w:b/>
        </w:rPr>
        <w:t>Art. 3</w:t>
      </w:r>
      <w:r w:rsidR="008C62FC" w:rsidRPr="008C62FC">
        <w:rPr>
          <w:rFonts w:ascii="Arial" w:hAnsi="Arial" w:cs="Arial"/>
          <w:b/>
        </w:rPr>
        <w:t>2</w:t>
      </w:r>
      <w:r w:rsidR="00F2712B" w:rsidRPr="008C62FC">
        <w:rPr>
          <w:rFonts w:ascii="Arial" w:hAnsi="Arial" w:cs="Arial"/>
          <w:b/>
        </w:rPr>
        <w:t xml:space="preserve"> –</w:t>
      </w:r>
      <w:r w:rsidR="002324DE" w:rsidRPr="008C62FC">
        <w:rPr>
          <w:rFonts w:ascii="Arial" w:hAnsi="Arial" w:cs="Arial"/>
          <w:b/>
        </w:rPr>
        <w:t xml:space="preserve"> F</w:t>
      </w:r>
      <w:r w:rsidR="00F2712B" w:rsidRPr="008C62FC">
        <w:rPr>
          <w:rFonts w:ascii="Arial" w:hAnsi="Arial" w:cs="Arial"/>
        </w:rPr>
        <w:t>ica</w:t>
      </w:r>
      <w:r w:rsidR="000A692C" w:rsidRPr="008C62FC">
        <w:rPr>
          <w:rFonts w:ascii="Arial" w:hAnsi="Arial" w:cs="Arial"/>
        </w:rPr>
        <w:t>m extinto</w:t>
      </w:r>
      <w:r w:rsidR="002324DE" w:rsidRPr="008C62FC">
        <w:rPr>
          <w:rFonts w:ascii="Arial" w:hAnsi="Arial" w:cs="Arial"/>
        </w:rPr>
        <w:t xml:space="preserve">s na estrutura </w:t>
      </w:r>
      <w:r w:rsidR="00F2712B" w:rsidRPr="008C62FC">
        <w:rPr>
          <w:rFonts w:ascii="Arial" w:hAnsi="Arial" w:cs="Arial"/>
        </w:rPr>
        <w:t>do Município d</w:t>
      </w:r>
      <w:r w:rsidR="002324DE" w:rsidRPr="008C62FC">
        <w:rPr>
          <w:rFonts w:ascii="Arial" w:hAnsi="Arial" w:cs="Arial"/>
        </w:rPr>
        <w:t>e Santana do Deserto o</w:t>
      </w:r>
      <w:r w:rsidR="00F2712B" w:rsidRPr="008C62FC">
        <w:rPr>
          <w:rFonts w:ascii="Arial" w:hAnsi="Arial" w:cs="Arial"/>
        </w:rPr>
        <w:t>s</w:t>
      </w:r>
      <w:r w:rsidR="002324DE" w:rsidRPr="008C62FC">
        <w:rPr>
          <w:rFonts w:ascii="Arial" w:hAnsi="Arial" w:cs="Arial"/>
        </w:rPr>
        <w:t xml:space="preserve"> cargos de </w:t>
      </w:r>
      <w:r w:rsidR="008C62FC" w:rsidRPr="008C62FC">
        <w:rPr>
          <w:rFonts w:ascii="Arial" w:hAnsi="Arial" w:cs="Arial"/>
        </w:rPr>
        <w:t>C</w:t>
      </w:r>
      <w:r w:rsidR="002324DE" w:rsidRPr="008C62FC">
        <w:rPr>
          <w:rFonts w:ascii="Arial" w:hAnsi="Arial" w:cs="Arial"/>
        </w:rPr>
        <w:t xml:space="preserve">hefe de </w:t>
      </w:r>
      <w:r w:rsidR="008C62FC" w:rsidRPr="008C62FC">
        <w:rPr>
          <w:rFonts w:ascii="Arial" w:hAnsi="Arial" w:cs="Arial"/>
        </w:rPr>
        <w:t>T</w:t>
      </w:r>
      <w:r w:rsidR="002324DE" w:rsidRPr="008C62FC">
        <w:rPr>
          <w:rFonts w:ascii="Arial" w:hAnsi="Arial" w:cs="Arial"/>
        </w:rPr>
        <w:t xml:space="preserve">ransporte e </w:t>
      </w:r>
      <w:r w:rsidR="008C62FC" w:rsidRPr="008C62FC">
        <w:rPr>
          <w:rFonts w:ascii="Arial" w:hAnsi="Arial" w:cs="Arial"/>
        </w:rPr>
        <w:t>C</w:t>
      </w:r>
      <w:r w:rsidR="002324DE" w:rsidRPr="008C62FC">
        <w:rPr>
          <w:rFonts w:ascii="Arial" w:hAnsi="Arial" w:cs="Arial"/>
        </w:rPr>
        <w:t xml:space="preserve">hefe de </w:t>
      </w:r>
      <w:r w:rsidR="008C62FC" w:rsidRPr="008C62FC">
        <w:rPr>
          <w:rFonts w:ascii="Arial" w:hAnsi="Arial" w:cs="Arial"/>
        </w:rPr>
        <w:t>T</w:t>
      </w:r>
      <w:r w:rsidR="002324DE" w:rsidRPr="008C62FC">
        <w:rPr>
          <w:rFonts w:ascii="Arial" w:hAnsi="Arial" w:cs="Arial"/>
        </w:rPr>
        <w:t>urismo.</w:t>
      </w:r>
    </w:p>
    <w:p w14:paraId="0C00F98F" w14:textId="77777777" w:rsidR="002324DE" w:rsidRDefault="002324DE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1C72A437" w14:textId="77777777" w:rsidR="008C62FC" w:rsidRDefault="008C62FC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75128D78" w14:textId="77777777" w:rsidR="008C62FC" w:rsidRDefault="008C62FC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63CA3D56" w14:textId="77777777" w:rsidR="008C62FC" w:rsidRDefault="008C62FC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609FF91D" w14:textId="77777777" w:rsidR="008C62FC" w:rsidRDefault="008C62FC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</w:p>
    <w:p w14:paraId="7424A473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CAPÍTULO X</w:t>
      </w:r>
    </w:p>
    <w:p w14:paraId="3CC5C497" w14:textId="77777777" w:rsidR="00F2712B" w:rsidRDefault="00F2712B" w:rsidP="00F2712B">
      <w:pPr>
        <w:spacing w:line="360" w:lineRule="auto"/>
        <w:ind w:right="-85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DAS DISPOSIÇOES </w:t>
      </w:r>
      <w:r w:rsidRPr="00D023D8">
        <w:rPr>
          <w:rFonts w:ascii="Arial" w:hAnsi="Arial" w:cs="Arial"/>
          <w:b/>
        </w:rPr>
        <w:t>FINAIS</w:t>
      </w:r>
    </w:p>
    <w:p w14:paraId="0A13B597" w14:textId="77777777" w:rsidR="00F2712B" w:rsidRPr="00D023D8" w:rsidRDefault="00F2712B" w:rsidP="00F2712B">
      <w:pPr>
        <w:spacing w:line="360" w:lineRule="auto"/>
        <w:ind w:right="-852"/>
        <w:jc w:val="both"/>
        <w:rPr>
          <w:rFonts w:ascii="Arial" w:hAnsi="Arial" w:cs="Arial"/>
          <w:b/>
        </w:rPr>
      </w:pPr>
    </w:p>
    <w:p w14:paraId="312A2870" w14:textId="77777777" w:rsidR="00F2712B" w:rsidRDefault="00F2712B" w:rsidP="00F2712B">
      <w:pPr>
        <w:pStyle w:val="Corpodetexto"/>
        <w:spacing w:line="360" w:lineRule="auto"/>
        <w:ind w:right="-852"/>
        <w:rPr>
          <w:rFonts w:ascii="Arial" w:hAnsi="Arial" w:cs="Arial"/>
        </w:rPr>
      </w:pPr>
      <w:r w:rsidRPr="004F65AE">
        <w:rPr>
          <w:rFonts w:ascii="Arial" w:hAnsi="Arial" w:cs="Arial"/>
          <w:b/>
          <w:szCs w:val="24"/>
        </w:rPr>
        <w:t xml:space="preserve">Art. </w:t>
      </w:r>
      <w:r w:rsidR="00D66588">
        <w:rPr>
          <w:rFonts w:ascii="Arial" w:hAnsi="Arial" w:cs="Arial"/>
          <w:b/>
          <w:szCs w:val="24"/>
        </w:rPr>
        <w:t>3</w:t>
      </w:r>
      <w:r w:rsidR="008C62FC">
        <w:rPr>
          <w:rFonts w:ascii="Arial" w:hAnsi="Arial" w:cs="Arial"/>
          <w:b/>
          <w:szCs w:val="24"/>
        </w:rPr>
        <w:t>3</w:t>
      </w:r>
      <w:r w:rsidRPr="004F65AE">
        <w:rPr>
          <w:rFonts w:ascii="Arial" w:hAnsi="Arial" w:cs="Arial"/>
          <w:b/>
          <w:szCs w:val="24"/>
        </w:rPr>
        <w:t>.</w:t>
      </w:r>
      <w:r w:rsidRPr="004F65AE">
        <w:rPr>
          <w:rFonts w:ascii="Arial" w:hAnsi="Arial" w:cs="Arial"/>
          <w:szCs w:val="24"/>
        </w:rPr>
        <w:t xml:space="preserve"> </w:t>
      </w:r>
      <w:r w:rsidRPr="004F65AE">
        <w:rPr>
          <w:rFonts w:ascii="Arial" w:hAnsi="Arial" w:cs="Arial"/>
        </w:rPr>
        <w:t>Fica o Prefeito Municipal autorizado a proceder no orçamento da Prefeitura às adaptações e reajustes que se fizerem necessários em decorrência desta Lei, respeitados os elementos e as funções.</w:t>
      </w:r>
    </w:p>
    <w:p w14:paraId="395E2E93" w14:textId="77777777" w:rsidR="00F2712B" w:rsidRPr="004F65AE" w:rsidRDefault="00F2712B" w:rsidP="00F2712B">
      <w:pPr>
        <w:pStyle w:val="Corpodetexto"/>
        <w:spacing w:line="360" w:lineRule="auto"/>
        <w:ind w:right="-852"/>
        <w:rPr>
          <w:rFonts w:ascii="Arial" w:hAnsi="Arial" w:cs="Arial"/>
        </w:rPr>
      </w:pPr>
    </w:p>
    <w:p w14:paraId="6D2D87BB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 w:rsidR="00D66588">
        <w:rPr>
          <w:rFonts w:ascii="Arial" w:hAnsi="Arial" w:cs="Arial"/>
          <w:b/>
        </w:rPr>
        <w:t>3</w:t>
      </w:r>
      <w:r w:rsidR="008C62FC">
        <w:rPr>
          <w:rFonts w:ascii="Arial" w:hAnsi="Arial" w:cs="Arial"/>
          <w:b/>
        </w:rPr>
        <w:t>4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As repartições municipais devem funcionar perfeitamente articuladas em regime de mútua colaboração.</w:t>
      </w:r>
    </w:p>
    <w:p w14:paraId="06BCF1F8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199B7344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 w:rsidR="00D66588">
        <w:rPr>
          <w:rFonts w:ascii="Arial" w:hAnsi="Arial" w:cs="Arial"/>
          <w:b/>
        </w:rPr>
        <w:t>3</w:t>
      </w:r>
      <w:r w:rsidR="008C62FC">
        <w:rPr>
          <w:rFonts w:ascii="Arial" w:hAnsi="Arial" w:cs="Arial"/>
          <w:b/>
        </w:rPr>
        <w:t>5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A Administração Pública Direta do Município de Santana do Deserto dará atenção especial ao treinamento dos seus servidores, fazendo-os, na medida das disponibilidades financeiras do Município e das conveniências dos serviços, ofertando cursos e estágios especiais de treinamento e aperfeiçoamento.</w:t>
      </w:r>
    </w:p>
    <w:p w14:paraId="7BA1A5B5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035EFED4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3</w:t>
      </w:r>
      <w:r w:rsidR="008C62FC">
        <w:rPr>
          <w:rFonts w:ascii="Arial" w:hAnsi="Arial" w:cs="Arial"/>
          <w:b/>
        </w:rPr>
        <w:t>6</w:t>
      </w:r>
      <w:r w:rsidRPr="004F65AE">
        <w:rPr>
          <w:rFonts w:ascii="Arial" w:hAnsi="Arial" w:cs="Arial"/>
          <w:b/>
        </w:rPr>
        <w:t xml:space="preserve">. </w:t>
      </w:r>
      <w:r w:rsidRPr="004F65AE">
        <w:rPr>
          <w:rFonts w:ascii="Arial" w:hAnsi="Arial" w:cs="Arial"/>
        </w:rPr>
        <w:t xml:space="preserve">Revogam-se as disposições em contrário, em especial a </w:t>
      </w:r>
      <w:r w:rsidR="00466EE6">
        <w:rPr>
          <w:rFonts w:ascii="Arial" w:hAnsi="Arial" w:cs="Arial"/>
        </w:rPr>
        <w:t xml:space="preserve">Lei Municipal nº </w:t>
      </w:r>
      <w:r w:rsidR="008C62FC" w:rsidRPr="00322162">
        <w:rPr>
          <w:rFonts w:ascii="Arial" w:hAnsi="Arial" w:cs="Arial"/>
        </w:rPr>
        <w:t>1.1</w:t>
      </w:r>
      <w:r w:rsidR="00466EE6" w:rsidRPr="00322162">
        <w:rPr>
          <w:rFonts w:ascii="Arial" w:hAnsi="Arial" w:cs="Arial"/>
        </w:rPr>
        <w:t>73</w:t>
      </w:r>
      <w:r w:rsidR="00322162" w:rsidRPr="00322162">
        <w:rPr>
          <w:rFonts w:ascii="Arial" w:hAnsi="Arial" w:cs="Arial"/>
        </w:rPr>
        <w:t>, de 15</w:t>
      </w:r>
      <w:r w:rsidRPr="00322162">
        <w:rPr>
          <w:rFonts w:ascii="Arial" w:hAnsi="Arial" w:cs="Arial"/>
        </w:rPr>
        <w:t xml:space="preserve"> de </w:t>
      </w:r>
      <w:r w:rsidR="00466EE6" w:rsidRPr="00322162">
        <w:rPr>
          <w:rFonts w:ascii="Arial" w:hAnsi="Arial" w:cs="Arial"/>
        </w:rPr>
        <w:t>Janeiro de 2021</w:t>
      </w:r>
      <w:r w:rsidRPr="00322162">
        <w:rPr>
          <w:rFonts w:ascii="Arial" w:hAnsi="Arial" w:cs="Arial"/>
        </w:rPr>
        <w:t>.</w:t>
      </w:r>
    </w:p>
    <w:p w14:paraId="6E62B80C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5C3B8491" w14:textId="77777777" w:rsidR="00F2712B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  <w:r w:rsidRPr="004F65AE">
        <w:rPr>
          <w:rFonts w:ascii="Arial" w:hAnsi="Arial" w:cs="Arial"/>
          <w:b/>
        </w:rPr>
        <w:t xml:space="preserve">Art. </w:t>
      </w:r>
      <w:r w:rsidR="00D66588">
        <w:rPr>
          <w:rFonts w:ascii="Arial" w:hAnsi="Arial" w:cs="Arial"/>
          <w:b/>
        </w:rPr>
        <w:t>3</w:t>
      </w:r>
      <w:r w:rsidR="008C62FC">
        <w:rPr>
          <w:rFonts w:ascii="Arial" w:hAnsi="Arial" w:cs="Arial"/>
          <w:b/>
        </w:rPr>
        <w:t>7</w:t>
      </w:r>
      <w:r w:rsidRPr="004F65AE">
        <w:rPr>
          <w:rFonts w:ascii="Arial" w:hAnsi="Arial" w:cs="Arial"/>
          <w:b/>
        </w:rPr>
        <w:t>.</w:t>
      </w:r>
      <w:r w:rsidRPr="004F65AE">
        <w:rPr>
          <w:rFonts w:ascii="Arial" w:hAnsi="Arial" w:cs="Arial"/>
        </w:rPr>
        <w:t xml:space="preserve"> Esta Lei entra em vigor na data de sua publicação.</w:t>
      </w:r>
    </w:p>
    <w:p w14:paraId="72599134" w14:textId="77777777" w:rsidR="00F2712B" w:rsidRPr="004F65AE" w:rsidRDefault="00F2712B" w:rsidP="00F2712B">
      <w:pPr>
        <w:spacing w:line="360" w:lineRule="auto"/>
        <w:ind w:right="-852"/>
        <w:jc w:val="both"/>
        <w:rPr>
          <w:rFonts w:ascii="Arial" w:hAnsi="Arial" w:cs="Arial"/>
        </w:rPr>
      </w:pPr>
    </w:p>
    <w:p w14:paraId="7124729F" w14:textId="77777777" w:rsidR="00F2712B" w:rsidRPr="004F65AE" w:rsidRDefault="00F2712B" w:rsidP="00F2712B">
      <w:pPr>
        <w:pStyle w:val="NormalWeb"/>
        <w:spacing w:before="0" w:beforeAutospacing="0" w:after="0" w:afterAutospacing="0" w:line="360" w:lineRule="auto"/>
        <w:ind w:left="709" w:right="-852" w:hanging="1"/>
        <w:jc w:val="center"/>
        <w:rPr>
          <w:rFonts w:ascii="Arial" w:hAnsi="Arial" w:cs="Arial"/>
        </w:rPr>
      </w:pPr>
      <w:r w:rsidRPr="004F65AE">
        <w:rPr>
          <w:rFonts w:ascii="Arial" w:hAnsi="Arial" w:cs="Arial"/>
        </w:rPr>
        <w:t xml:space="preserve">Santana do Deserto, </w:t>
      </w:r>
      <w:r>
        <w:rPr>
          <w:rFonts w:ascii="Arial" w:hAnsi="Arial" w:cs="Arial"/>
        </w:rPr>
        <w:t>1</w:t>
      </w:r>
      <w:r w:rsidR="008556F2">
        <w:rPr>
          <w:rFonts w:ascii="Arial" w:hAnsi="Arial" w:cs="Arial"/>
        </w:rPr>
        <w:t>4</w:t>
      </w:r>
      <w:r w:rsidRPr="004F65AE">
        <w:rPr>
          <w:rFonts w:ascii="Arial" w:hAnsi="Arial" w:cs="Arial"/>
        </w:rPr>
        <w:t xml:space="preserve"> de </w:t>
      </w:r>
      <w:r w:rsidR="008556F2">
        <w:rPr>
          <w:rFonts w:ascii="Arial" w:hAnsi="Arial" w:cs="Arial"/>
        </w:rPr>
        <w:t>março de 2022</w:t>
      </w:r>
      <w:r w:rsidRPr="004F65AE">
        <w:rPr>
          <w:rFonts w:ascii="Arial" w:hAnsi="Arial" w:cs="Arial"/>
        </w:rPr>
        <w:t>.</w:t>
      </w:r>
    </w:p>
    <w:p w14:paraId="1E4E2BFC" w14:textId="77777777" w:rsidR="00F2712B" w:rsidRDefault="00F2712B" w:rsidP="00F2712B">
      <w:pPr>
        <w:pStyle w:val="NormalWeb"/>
        <w:spacing w:before="0" w:beforeAutospacing="0" w:after="0" w:afterAutospacing="0" w:line="360" w:lineRule="auto"/>
        <w:ind w:right="-852" w:firstLine="708"/>
        <w:jc w:val="center"/>
        <w:rPr>
          <w:rFonts w:ascii="Arial" w:hAnsi="Arial" w:cs="Arial"/>
        </w:rPr>
      </w:pPr>
    </w:p>
    <w:p w14:paraId="37FA1D84" w14:textId="77777777" w:rsidR="00F2712B" w:rsidRDefault="00F2712B" w:rsidP="00F2712B">
      <w:pPr>
        <w:pStyle w:val="NormalWeb"/>
        <w:spacing w:before="0" w:beforeAutospacing="0" w:after="0" w:afterAutospacing="0" w:line="360" w:lineRule="auto"/>
        <w:ind w:right="-852" w:firstLine="708"/>
        <w:jc w:val="center"/>
        <w:rPr>
          <w:rFonts w:ascii="Arial" w:hAnsi="Arial" w:cs="Arial"/>
        </w:rPr>
      </w:pPr>
    </w:p>
    <w:p w14:paraId="114B28EC" w14:textId="77777777" w:rsidR="00F2712B" w:rsidRPr="004F65AE" w:rsidRDefault="00F2712B" w:rsidP="00F2712B">
      <w:pPr>
        <w:ind w:right="-851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Walace Sebastião Vasconcelos Leite</w:t>
      </w:r>
    </w:p>
    <w:p w14:paraId="0B6DA2A8" w14:textId="77777777" w:rsidR="00F2712B" w:rsidRDefault="00F2712B" w:rsidP="00F2712B">
      <w:pPr>
        <w:ind w:right="-851"/>
        <w:jc w:val="center"/>
        <w:rPr>
          <w:rFonts w:ascii="Arial" w:hAnsi="Arial" w:cs="Arial"/>
          <w:b/>
        </w:rPr>
      </w:pPr>
      <w:r w:rsidRPr="004F65AE">
        <w:rPr>
          <w:rFonts w:ascii="Arial" w:hAnsi="Arial" w:cs="Arial"/>
          <w:b/>
        </w:rPr>
        <w:t>Prefeito Municipal</w:t>
      </w:r>
    </w:p>
    <w:p w14:paraId="0805ADFF" w14:textId="77777777" w:rsidR="00EE6843" w:rsidRDefault="00EE6843" w:rsidP="00F2712B">
      <w:pPr>
        <w:ind w:right="-851"/>
        <w:jc w:val="center"/>
        <w:rPr>
          <w:rFonts w:ascii="Arial" w:hAnsi="Arial" w:cs="Arial"/>
          <w:b/>
        </w:rPr>
      </w:pPr>
    </w:p>
    <w:p w14:paraId="5CF0D47F" w14:textId="77777777" w:rsidR="00EE6843" w:rsidRDefault="00EE6843" w:rsidP="00F2712B">
      <w:pPr>
        <w:ind w:right="-851"/>
        <w:jc w:val="center"/>
        <w:rPr>
          <w:rFonts w:ascii="Arial" w:hAnsi="Arial" w:cs="Arial"/>
          <w:b/>
        </w:rPr>
      </w:pPr>
    </w:p>
    <w:p w14:paraId="1E14E335" w14:textId="77777777" w:rsidR="00EE6843" w:rsidRDefault="00EE6843" w:rsidP="00F2712B">
      <w:pPr>
        <w:ind w:right="-851"/>
        <w:jc w:val="center"/>
        <w:rPr>
          <w:rFonts w:ascii="Arial" w:hAnsi="Arial" w:cs="Arial"/>
          <w:b/>
        </w:rPr>
      </w:pPr>
    </w:p>
    <w:p w14:paraId="225D1E48" w14:textId="77777777" w:rsidR="00EE6843" w:rsidRDefault="00EE6843" w:rsidP="00F2712B">
      <w:pPr>
        <w:ind w:right="-851"/>
        <w:jc w:val="center"/>
        <w:rPr>
          <w:rFonts w:ascii="Arial" w:hAnsi="Arial" w:cs="Arial"/>
          <w:b/>
        </w:rPr>
      </w:pPr>
    </w:p>
    <w:p w14:paraId="4651AFBC" w14:textId="77777777" w:rsidR="00F2712B" w:rsidRDefault="00F2712B" w:rsidP="00617BBF"/>
    <w:p w14:paraId="46CF8E45" w14:textId="77777777" w:rsidR="00F2712B" w:rsidRDefault="00907092" w:rsidP="00907092">
      <w:pPr>
        <w:tabs>
          <w:tab w:val="left" w:pos="5956"/>
        </w:tabs>
      </w:pPr>
      <w:r>
        <w:tab/>
      </w:r>
    </w:p>
    <w:p w14:paraId="2391D824" w14:textId="77777777" w:rsidR="00907092" w:rsidRDefault="00907092" w:rsidP="00907092">
      <w:pPr>
        <w:tabs>
          <w:tab w:val="left" w:pos="5956"/>
        </w:tabs>
      </w:pPr>
    </w:p>
    <w:p w14:paraId="2D1DA636" w14:textId="77777777" w:rsidR="00907092" w:rsidRDefault="00907092" w:rsidP="00907092">
      <w:pPr>
        <w:tabs>
          <w:tab w:val="left" w:pos="5956"/>
        </w:tabs>
      </w:pPr>
    </w:p>
    <w:p w14:paraId="657E23E1" w14:textId="77777777" w:rsidR="00907092" w:rsidRDefault="00907092" w:rsidP="00907092">
      <w:pPr>
        <w:tabs>
          <w:tab w:val="left" w:pos="5956"/>
        </w:tabs>
      </w:pPr>
    </w:p>
    <w:p w14:paraId="437F1EAD" w14:textId="77777777" w:rsidR="00BE7AA1" w:rsidRDefault="00BE7AA1" w:rsidP="00617BBF">
      <w:pPr>
        <w:rPr>
          <w:rFonts w:ascii="Arial" w:hAnsi="Arial" w:cs="Arial"/>
          <w:b/>
        </w:rPr>
      </w:pPr>
    </w:p>
    <w:sectPr w:rsidR="00BE7AA1" w:rsidSect="00617BBF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47707" w14:textId="77777777" w:rsidR="00A426DD" w:rsidRDefault="00A426DD">
      <w:r>
        <w:separator/>
      </w:r>
    </w:p>
  </w:endnote>
  <w:endnote w:type="continuationSeparator" w:id="0">
    <w:p w14:paraId="59021264" w14:textId="77777777" w:rsidR="00A426DD" w:rsidRDefault="00A4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E7E282" w14:textId="77777777" w:rsidR="00A426DD" w:rsidRDefault="00A426DD">
      <w:r>
        <w:separator/>
      </w:r>
    </w:p>
  </w:footnote>
  <w:footnote w:type="continuationSeparator" w:id="0">
    <w:p w14:paraId="54E695E4" w14:textId="77777777" w:rsidR="00A426DD" w:rsidRDefault="00A42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09303" w14:textId="77777777" w:rsidR="001D5662" w:rsidRDefault="00A426DD">
    <w:pPr>
      <w:pStyle w:val="Cabealho"/>
    </w:pPr>
    <w:r>
      <w:rPr>
        <w:noProof/>
        <w:lang w:eastAsia="pt-BR"/>
      </w:rPr>
      <w:pict w14:anchorId="4B948B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54" type="#_x0000_t75" style="position:absolute;margin-left:0;margin-top:0;width:460.3pt;height:410.45pt;z-index:-251652096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96E7F" w14:textId="77777777" w:rsidR="001D5662" w:rsidRPr="00FC6FCF" w:rsidRDefault="00A426DD" w:rsidP="00F2712B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1CAEB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5" type="#_x0000_t75" style="position:absolute;left:0;text-align:left;margin-left:0;margin-top:0;width:460.3pt;height:410.45pt;z-index:-251651072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6225F8">
      <w:rPr>
        <w:noProof/>
        <w:lang w:eastAsia="pt-BR"/>
      </w:rPr>
      <w:drawing>
        <wp:anchor distT="0" distB="0" distL="114300" distR="114300" simplePos="0" relativeHeight="251659776" behindDoc="1" locked="0" layoutInCell="1" allowOverlap="1" wp14:anchorId="76C02A49" wp14:editId="452324DC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3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5F8" w:rsidRPr="00FC6FCF">
      <w:rPr>
        <w:b/>
        <w:sz w:val="36"/>
        <w:szCs w:val="36"/>
      </w:rPr>
      <w:t>PREFEITURA MUNICIPAL DE SANTANA DO DESERTO</w:t>
    </w:r>
  </w:p>
  <w:p w14:paraId="25C0E23E" w14:textId="77777777" w:rsidR="001D5662" w:rsidRPr="00FC6FCF" w:rsidRDefault="006225F8" w:rsidP="00F2712B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73B431C6" w14:textId="77777777" w:rsidR="001D5662" w:rsidRPr="00FC6FCF" w:rsidRDefault="006225F8" w:rsidP="00F2712B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62E65D2F" w14:textId="77777777" w:rsidR="001D5662" w:rsidRDefault="006225F8" w:rsidP="00F2712B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3A91AF6A" w14:textId="77777777" w:rsidR="001D5662" w:rsidRPr="00FC6FCF" w:rsidRDefault="006225F8" w:rsidP="00F2712B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02033919" w14:textId="77777777" w:rsidR="001D5662" w:rsidRDefault="00A426DD" w:rsidP="00F2712B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8B53A" w14:textId="77777777" w:rsidR="001D5662" w:rsidRDefault="00A426DD">
    <w:pPr>
      <w:pStyle w:val="Cabealho"/>
    </w:pPr>
    <w:r>
      <w:rPr>
        <w:noProof/>
        <w:lang w:eastAsia="pt-BR"/>
      </w:rPr>
      <w:pict w14:anchorId="7049E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53" type="#_x0000_t75" style="position:absolute;margin-left:0;margin-top:0;width:460.3pt;height:410.45pt;z-index:-25165312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ahoma" w:eastAsia="Tahoma" w:hAnsi="Tahoma" w:cs="Tahoma"/>
        <w:b w:val="0"/>
        <w:bCs/>
        <w:sz w:val="20"/>
        <w:szCs w:val="20"/>
        <w:highlight w:val="whit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9B28E8"/>
    <w:multiLevelType w:val="hybridMultilevel"/>
    <w:tmpl w:val="01DEF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F2C48"/>
    <w:multiLevelType w:val="hybridMultilevel"/>
    <w:tmpl w:val="BF6C42A4"/>
    <w:lvl w:ilvl="0" w:tplc="F3FA4A82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A66B3"/>
    <w:multiLevelType w:val="hybridMultilevel"/>
    <w:tmpl w:val="777A25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D5B5B"/>
    <w:multiLevelType w:val="hybridMultilevel"/>
    <w:tmpl w:val="D9702C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64181"/>
    <w:multiLevelType w:val="hybridMultilevel"/>
    <w:tmpl w:val="723862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A63E0"/>
    <w:multiLevelType w:val="hybridMultilevel"/>
    <w:tmpl w:val="9D1A65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D1588"/>
    <w:multiLevelType w:val="hybridMultilevel"/>
    <w:tmpl w:val="CE566746"/>
    <w:lvl w:ilvl="0" w:tplc="06CE511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C4514"/>
    <w:multiLevelType w:val="hybridMultilevel"/>
    <w:tmpl w:val="ABEC0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83C86"/>
    <w:multiLevelType w:val="hybridMultilevel"/>
    <w:tmpl w:val="629A03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C01D70"/>
    <w:multiLevelType w:val="hybridMultilevel"/>
    <w:tmpl w:val="1F9CFA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754BB"/>
    <w:multiLevelType w:val="hybridMultilevel"/>
    <w:tmpl w:val="4656CB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21A41"/>
    <w:multiLevelType w:val="hybridMultilevel"/>
    <w:tmpl w:val="1F88E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F02E32"/>
    <w:multiLevelType w:val="hybridMultilevel"/>
    <w:tmpl w:val="0832E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90293"/>
    <w:multiLevelType w:val="hybridMultilevel"/>
    <w:tmpl w:val="F1A27006"/>
    <w:lvl w:ilvl="0" w:tplc="8AB859AA">
      <w:start w:val="5"/>
      <w:numFmt w:val="upperRoman"/>
      <w:lvlText w:val="%1"/>
      <w:lvlJc w:val="left"/>
      <w:pPr>
        <w:ind w:left="720" w:hanging="360"/>
      </w:pPr>
      <w:rPr>
        <w:rFonts w:ascii="Arial" w:eastAsia="Arial" w:hAnsi="Arial" w:hint="default"/>
        <w:color w:val="4D4F54"/>
        <w:w w:val="102"/>
        <w:sz w:val="21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C3C52"/>
    <w:multiLevelType w:val="hybridMultilevel"/>
    <w:tmpl w:val="B9E63A8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63C27"/>
    <w:multiLevelType w:val="hybridMultilevel"/>
    <w:tmpl w:val="D99492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B47A3"/>
    <w:multiLevelType w:val="hybridMultilevel"/>
    <w:tmpl w:val="EFFA00A4"/>
    <w:lvl w:ilvl="0" w:tplc="E5188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002DF2"/>
    <w:multiLevelType w:val="hybridMultilevel"/>
    <w:tmpl w:val="BC5ED450"/>
    <w:lvl w:ilvl="0" w:tplc="7A2C6EFC">
      <w:start w:val="7"/>
      <w:numFmt w:val="upperRoman"/>
      <w:lvlText w:val="%1"/>
      <w:lvlJc w:val="left"/>
      <w:pPr>
        <w:ind w:left="65" w:hanging="301"/>
      </w:pPr>
      <w:rPr>
        <w:rFonts w:ascii="Arial" w:eastAsia="Arial" w:hAnsi="Arial" w:hint="default"/>
        <w:color w:val="4F5256"/>
        <w:w w:val="96"/>
        <w:sz w:val="21"/>
        <w:szCs w:val="21"/>
      </w:rPr>
    </w:lvl>
    <w:lvl w:ilvl="1" w:tplc="142E65AA">
      <w:start w:val="1"/>
      <w:numFmt w:val="bullet"/>
      <w:lvlText w:val="•"/>
      <w:lvlJc w:val="left"/>
      <w:pPr>
        <w:ind w:left="925" w:hanging="301"/>
      </w:pPr>
      <w:rPr>
        <w:rFonts w:hint="default"/>
      </w:rPr>
    </w:lvl>
    <w:lvl w:ilvl="2" w:tplc="AA169BC0">
      <w:start w:val="1"/>
      <w:numFmt w:val="bullet"/>
      <w:lvlText w:val="•"/>
      <w:lvlJc w:val="left"/>
      <w:pPr>
        <w:ind w:left="1784" w:hanging="301"/>
      </w:pPr>
      <w:rPr>
        <w:rFonts w:hint="default"/>
      </w:rPr>
    </w:lvl>
    <w:lvl w:ilvl="3" w:tplc="8EE2F9FA">
      <w:start w:val="1"/>
      <w:numFmt w:val="bullet"/>
      <w:lvlText w:val="•"/>
      <w:lvlJc w:val="left"/>
      <w:pPr>
        <w:ind w:left="2644" w:hanging="301"/>
      </w:pPr>
      <w:rPr>
        <w:rFonts w:hint="default"/>
      </w:rPr>
    </w:lvl>
    <w:lvl w:ilvl="4" w:tplc="9CBEAE7E">
      <w:start w:val="1"/>
      <w:numFmt w:val="bullet"/>
      <w:lvlText w:val="•"/>
      <w:lvlJc w:val="left"/>
      <w:pPr>
        <w:ind w:left="3504" w:hanging="301"/>
      </w:pPr>
      <w:rPr>
        <w:rFonts w:hint="default"/>
      </w:rPr>
    </w:lvl>
    <w:lvl w:ilvl="5" w:tplc="9042B896">
      <w:start w:val="1"/>
      <w:numFmt w:val="bullet"/>
      <w:lvlText w:val="•"/>
      <w:lvlJc w:val="left"/>
      <w:pPr>
        <w:ind w:left="4363" w:hanging="301"/>
      </w:pPr>
      <w:rPr>
        <w:rFonts w:hint="default"/>
      </w:rPr>
    </w:lvl>
    <w:lvl w:ilvl="6" w:tplc="0A34E996">
      <w:start w:val="1"/>
      <w:numFmt w:val="bullet"/>
      <w:lvlText w:val="•"/>
      <w:lvlJc w:val="left"/>
      <w:pPr>
        <w:ind w:left="5223" w:hanging="301"/>
      </w:pPr>
      <w:rPr>
        <w:rFonts w:hint="default"/>
      </w:rPr>
    </w:lvl>
    <w:lvl w:ilvl="7" w:tplc="ACDAAE52">
      <w:start w:val="1"/>
      <w:numFmt w:val="bullet"/>
      <w:lvlText w:val="•"/>
      <w:lvlJc w:val="left"/>
      <w:pPr>
        <w:ind w:left="6083" w:hanging="301"/>
      </w:pPr>
      <w:rPr>
        <w:rFonts w:hint="default"/>
      </w:rPr>
    </w:lvl>
    <w:lvl w:ilvl="8" w:tplc="17A2E0E6">
      <w:start w:val="1"/>
      <w:numFmt w:val="bullet"/>
      <w:lvlText w:val="•"/>
      <w:lvlJc w:val="left"/>
      <w:pPr>
        <w:ind w:left="6942" w:hanging="301"/>
      </w:pPr>
      <w:rPr>
        <w:rFonts w:hint="default"/>
      </w:rPr>
    </w:lvl>
  </w:abstractNum>
  <w:abstractNum w:abstractNumId="19" w15:restartNumberingAfterBreak="0">
    <w:nsid w:val="5C2004CE"/>
    <w:multiLevelType w:val="hybridMultilevel"/>
    <w:tmpl w:val="8654D5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11A4E"/>
    <w:multiLevelType w:val="hybridMultilevel"/>
    <w:tmpl w:val="9F9A4A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F791B"/>
    <w:multiLevelType w:val="hybridMultilevel"/>
    <w:tmpl w:val="B920A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C91F52"/>
    <w:multiLevelType w:val="hybridMultilevel"/>
    <w:tmpl w:val="9B8858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E4BE5"/>
    <w:multiLevelType w:val="hybridMultilevel"/>
    <w:tmpl w:val="9872F5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859DE"/>
    <w:multiLevelType w:val="hybridMultilevel"/>
    <w:tmpl w:val="56882C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3D249C"/>
    <w:multiLevelType w:val="hybridMultilevel"/>
    <w:tmpl w:val="6D16789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32170"/>
    <w:multiLevelType w:val="hybridMultilevel"/>
    <w:tmpl w:val="65FE1B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1"/>
  </w:num>
  <w:num w:numId="5">
    <w:abstractNumId w:val="26"/>
  </w:num>
  <w:num w:numId="6">
    <w:abstractNumId w:val="21"/>
  </w:num>
  <w:num w:numId="7">
    <w:abstractNumId w:val="25"/>
  </w:num>
  <w:num w:numId="8">
    <w:abstractNumId w:val="15"/>
  </w:num>
  <w:num w:numId="9">
    <w:abstractNumId w:val="10"/>
  </w:num>
  <w:num w:numId="10">
    <w:abstractNumId w:val="8"/>
  </w:num>
  <w:num w:numId="11">
    <w:abstractNumId w:val="23"/>
  </w:num>
  <w:num w:numId="12">
    <w:abstractNumId w:val="22"/>
  </w:num>
  <w:num w:numId="13">
    <w:abstractNumId w:val="4"/>
  </w:num>
  <w:num w:numId="14">
    <w:abstractNumId w:val="20"/>
  </w:num>
  <w:num w:numId="15">
    <w:abstractNumId w:val="9"/>
  </w:num>
  <w:num w:numId="16">
    <w:abstractNumId w:val="19"/>
  </w:num>
  <w:num w:numId="17">
    <w:abstractNumId w:val="12"/>
  </w:num>
  <w:num w:numId="18">
    <w:abstractNumId w:val="3"/>
  </w:num>
  <w:num w:numId="19">
    <w:abstractNumId w:val="11"/>
  </w:num>
  <w:num w:numId="20">
    <w:abstractNumId w:val="18"/>
  </w:num>
  <w:num w:numId="21">
    <w:abstractNumId w:val="14"/>
  </w:num>
  <w:num w:numId="22">
    <w:abstractNumId w:val="16"/>
  </w:num>
  <w:num w:numId="23">
    <w:abstractNumId w:val="24"/>
  </w:num>
  <w:num w:numId="24">
    <w:abstractNumId w:val="5"/>
  </w:num>
  <w:num w:numId="25">
    <w:abstractNumId w:val="7"/>
  </w:num>
  <w:num w:numId="26">
    <w:abstractNumId w:val="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1241"/>
    <w:rsid w:val="00017F8B"/>
    <w:rsid w:val="00034596"/>
    <w:rsid w:val="000360ED"/>
    <w:rsid w:val="00052D9B"/>
    <w:rsid w:val="00083FCF"/>
    <w:rsid w:val="000A3EC1"/>
    <w:rsid w:val="000A692C"/>
    <w:rsid w:val="000B1DBB"/>
    <w:rsid w:val="000C379A"/>
    <w:rsid w:val="000C671B"/>
    <w:rsid w:val="000C75AB"/>
    <w:rsid w:val="00112A48"/>
    <w:rsid w:val="00116FFC"/>
    <w:rsid w:val="001252AC"/>
    <w:rsid w:val="00134DE0"/>
    <w:rsid w:val="00145F3B"/>
    <w:rsid w:val="00173D83"/>
    <w:rsid w:val="0017500D"/>
    <w:rsid w:val="00183833"/>
    <w:rsid w:val="00192012"/>
    <w:rsid w:val="001946C8"/>
    <w:rsid w:val="001B0F69"/>
    <w:rsid w:val="001B5CC4"/>
    <w:rsid w:val="001C49CF"/>
    <w:rsid w:val="001D56AC"/>
    <w:rsid w:val="001E4BD9"/>
    <w:rsid w:val="001E7020"/>
    <w:rsid w:val="002324DE"/>
    <w:rsid w:val="00243609"/>
    <w:rsid w:val="0025171F"/>
    <w:rsid w:val="00260EBC"/>
    <w:rsid w:val="002632D0"/>
    <w:rsid w:val="002643C4"/>
    <w:rsid w:val="0026557C"/>
    <w:rsid w:val="00284113"/>
    <w:rsid w:val="0029560D"/>
    <w:rsid w:val="00296EB6"/>
    <w:rsid w:val="002A1D0B"/>
    <w:rsid w:val="002D1328"/>
    <w:rsid w:val="0030364F"/>
    <w:rsid w:val="003110B1"/>
    <w:rsid w:val="00322162"/>
    <w:rsid w:val="00344A8A"/>
    <w:rsid w:val="0034671C"/>
    <w:rsid w:val="00351AF4"/>
    <w:rsid w:val="0035708D"/>
    <w:rsid w:val="00390818"/>
    <w:rsid w:val="003A02AD"/>
    <w:rsid w:val="003A5726"/>
    <w:rsid w:val="003A628F"/>
    <w:rsid w:val="003A697C"/>
    <w:rsid w:val="003B5DC5"/>
    <w:rsid w:val="003B5EBD"/>
    <w:rsid w:val="003C1959"/>
    <w:rsid w:val="003E0A26"/>
    <w:rsid w:val="00413C81"/>
    <w:rsid w:val="00452E60"/>
    <w:rsid w:val="00455BCE"/>
    <w:rsid w:val="00466EE6"/>
    <w:rsid w:val="00484451"/>
    <w:rsid w:val="0049030A"/>
    <w:rsid w:val="004A59C5"/>
    <w:rsid w:val="004C6F69"/>
    <w:rsid w:val="004C7E2B"/>
    <w:rsid w:val="004E2D00"/>
    <w:rsid w:val="004E52E9"/>
    <w:rsid w:val="005264FE"/>
    <w:rsid w:val="0059413B"/>
    <w:rsid w:val="005D7FEB"/>
    <w:rsid w:val="005F7B8D"/>
    <w:rsid w:val="00617BBF"/>
    <w:rsid w:val="006225F8"/>
    <w:rsid w:val="00622E41"/>
    <w:rsid w:val="00627641"/>
    <w:rsid w:val="00646200"/>
    <w:rsid w:val="006509B8"/>
    <w:rsid w:val="006527A5"/>
    <w:rsid w:val="00655117"/>
    <w:rsid w:val="00676E3D"/>
    <w:rsid w:val="0069494C"/>
    <w:rsid w:val="006A4395"/>
    <w:rsid w:val="006C4329"/>
    <w:rsid w:val="006D5D5F"/>
    <w:rsid w:val="006E2B69"/>
    <w:rsid w:val="006E5F5D"/>
    <w:rsid w:val="0071793F"/>
    <w:rsid w:val="00743E2C"/>
    <w:rsid w:val="00761F02"/>
    <w:rsid w:val="007863EA"/>
    <w:rsid w:val="007E2047"/>
    <w:rsid w:val="007F54EB"/>
    <w:rsid w:val="008254F9"/>
    <w:rsid w:val="008334E9"/>
    <w:rsid w:val="00837A42"/>
    <w:rsid w:val="008556F2"/>
    <w:rsid w:val="00856153"/>
    <w:rsid w:val="008717FB"/>
    <w:rsid w:val="008843F4"/>
    <w:rsid w:val="00887DE5"/>
    <w:rsid w:val="00894889"/>
    <w:rsid w:val="008C126F"/>
    <w:rsid w:val="008C31F4"/>
    <w:rsid w:val="008C3C67"/>
    <w:rsid w:val="008C4A4B"/>
    <w:rsid w:val="008C62FC"/>
    <w:rsid w:val="008F1323"/>
    <w:rsid w:val="00907092"/>
    <w:rsid w:val="009423E0"/>
    <w:rsid w:val="0097608E"/>
    <w:rsid w:val="0098797B"/>
    <w:rsid w:val="009B6100"/>
    <w:rsid w:val="009B6A9C"/>
    <w:rsid w:val="009C58E6"/>
    <w:rsid w:val="009C5D78"/>
    <w:rsid w:val="009D5330"/>
    <w:rsid w:val="00A426DD"/>
    <w:rsid w:val="00A77C4E"/>
    <w:rsid w:val="00AB1D53"/>
    <w:rsid w:val="00AC4176"/>
    <w:rsid w:val="00AF0020"/>
    <w:rsid w:val="00B6483E"/>
    <w:rsid w:val="00B731F9"/>
    <w:rsid w:val="00B8777C"/>
    <w:rsid w:val="00BC1BCE"/>
    <w:rsid w:val="00BC5527"/>
    <w:rsid w:val="00BD42B7"/>
    <w:rsid w:val="00BE7AA1"/>
    <w:rsid w:val="00BF78E1"/>
    <w:rsid w:val="00BF7FBC"/>
    <w:rsid w:val="00C02F7E"/>
    <w:rsid w:val="00C0344C"/>
    <w:rsid w:val="00C37C51"/>
    <w:rsid w:val="00C55E38"/>
    <w:rsid w:val="00C629C7"/>
    <w:rsid w:val="00CA5625"/>
    <w:rsid w:val="00CD2A8B"/>
    <w:rsid w:val="00D01F3C"/>
    <w:rsid w:val="00D05AA7"/>
    <w:rsid w:val="00D218DF"/>
    <w:rsid w:val="00D35B45"/>
    <w:rsid w:val="00D40003"/>
    <w:rsid w:val="00D431C5"/>
    <w:rsid w:val="00D54028"/>
    <w:rsid w:val="00D66588"/>
    <w:rsid w:val="00D67127"/>
    <w:rsid w:val="00DA1280"/>
    <w:rsid w:val="00DD180C"/>
    <w:rsid w:val="00E01636"/>
    <w:rsid w:val="00E43247"/>
    <w:rsid w:val="00E63E79"/>
    <w:rsid w:val="00E8642A"/>
    <w:rsid w:val="00E93C52"/>
    <w:rsid w:val="00E94F84"/>
    <w:rsid w:val="00EC5B4A"/>
    <w:rsid w:val="00EE6843"/>
    <w:rsid w:val="00EF7F63"/>
    <w:rsid w:val="00F17DCB"/>
    <w:rsid w:val="00F21E5B"/>
    <w:rsid w:val="00F2712B"/>
    <w:rsid w:val="00F30AD3"/>
    <w:rsid w:val="00F52839"/>
    <w:rsid w:val="00F573B7"/>
    <w:rsid w:val="00F900B8"/>
    <w:rsid w:val="00FC0F34"/>
    <w:rsid w:val="00FC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7476337"/>
  <w15:docId w15:val="{029A212C-580D-4930-A74C-7DFB944A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2712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F2712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F271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712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nhideWhenUsed/>
    <w:qFormat/>
    <w:rsid w:val="00F2712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712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712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712B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712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712B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F2712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F2712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712B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F2712B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712B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712B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712B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712B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2712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F2712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2712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2712B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712B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712B"/>
    <w:rPr>
      <w:rFonts w:ascii="Tahoma" w:eastAsia="Calibri" w:hAnsi="Tahoma" w:cs="Tahoma"/>
      <w:sz w:val="16"/>
      <w:szCs w:val="16"/>
    </w:rPr>
  </w:style>
  <w:style w:type="paragraph" w:styleId="Corpodetexto">
    <w:name w:val="Body Text"/>
    <w:basedOn w:val="Normal"/>
    <w:link w:val="CorpodetextoChar"/>
    <w:qFormat/>
    <w:rsid w:val="00F2712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basedOn w:val="Fontepargpadro"/>
    <w:link w:val="Corpodetexto"/>
    <w:rsid w:val="00F2712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F2712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2712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F2712B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F2712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F271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F2712B"/>
    <w:rPr>
      <w:b/>
      <w:bCs/>
    </w:rPr>
  </w:style>
  <w:style w:type="character" w:styleId="Hyperlink">
    <w:name w:val="Hyperlink"/>
    <w:uiPriority w:val="99"/>
    <w:unhideWhenUsed/>
    <w:rsid w:val="00F2712B"/>
    <w:rPr>
      <w:color w:val="0000FF"/>
      <w:u w:val="single"/>
    </w:rPr>
  </w:style>
  <w:style w:type="paragraph" w:styleId="NormalWeb">
    <w:name w:val="Normal (Web)"/>
    <w:basedOn w:val="Normal"/>
    <w:unhideWhenUsed/>
    <w:rsid w:val="00F2712B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F2712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2712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F2712B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F2712B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F2712B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F2712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Recuodecorpodetexto2">
    <w:name w:val="Body Text Indent 2"/>
    <w:basedOn w:val="Normal"/>
    <w:link w:val="Recuodecorpodetexto2Char"/>
    <w:unhideWhenUsed/>
    <w:rsid w:val="00F271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F271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2712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271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2712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2712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2712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2712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F271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F2712B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F2712B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F2712B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F2712B"/>
    <w:rPr>
      <w:rFonts w:cs="Times New Roman"/>
    </w:rPr>
  </w:style>
  <w:style w:type="paragraph" w:customStyle="1" w:styleId="default0">
    <w:name w:val="default"/>
    <w:basedOn w:val="Normal"/>
    <w:uiPriority w:val="99"/>
    <w:rsid w:val="00F2712B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F2712B"/>
    <w:rPr>
      <w:i/>
      <w:iCs/>
    </w:rPr>
  </w:style>
  <w:style w:type="paragraph" w:customStyle="1" w:styleId="padro">
    <w:name w:val="padro"/>
    <w:basedOn w:val="Normal"/>
    <w:rsid w:val="00F2712B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F2712B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F2712B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2712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F2712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712B"/>
    <w:pPr>
      <w:suppressAutoHyphens/>
    </w:pPr>
    <w:rPr>
      <w:sz w:val="20"/>
      <w:szCs w:val="20"/>
      <w:lang w:eastAsia="ar-SA"/>
    </w:rPr>
  </w:style>
  <w:style w:type="character" w:customStyle="1" w:styleId="TextodecomentrioChar1">
    <w:name w:val="Texto de comentário Char1"/>
    <w:basedOn w:val="Fontepargpadro"/>
    <w:uiPriority w:val="99"/>
    <w:semiHidden/>
    <w:rsid w:val="00F2712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uiPriority w:val="99"/>
    <w:semiHidden/>
    <w:rsid w:val="00F2712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712B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F2712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F271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2712B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Recuodecorpodetexto">
    <w:name w:val="Body Text Indent"/>
    <w:basedOn w:val="Normal"/>
    <w:link w:val="RecuodecorpodetextoChar"/>
    <w:rsid w:val="00F271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2712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edsearchterm">
    <w:name w:val="highlightedsearchterm"/>
    <w:rsid w:val="00F27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0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E6B34-23D0-42ED-A4EC-2732415F8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20</Pages>
  <Words>4732</Words>
  <Characters>25557</Characters>
  <Application>Microsoft Office Word</Application>
  <DocSecurity>0</DocSecurity>
  <Lines>212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Controlador Geral</cp:lastModifiedBy>
  <cp:revision>155</cp:revision>
  <cp:lastPrinted>2022-03-14T18:45:00Z</cp:lastPrinted>
  <dcterms:created xsi:type="dcterms:W3CDTF">2022-03-10T18:24:00Z</dcterms:created>
  <dcterms:modified xsi:type="dcterms:W3CDTF">2022-03-23T14:10:00Z</dcterms:modified>
</cp:coreProperties>
</file>