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364CD" w14:textId="69E7C9D4" w:rsidR="000173F5" w:rsidRPr="000173F5" w:rsidRDefault="000173F5" w:rsidP="000173F5">
      <w:pPr>
        <w:spacing w:after="0"/>
        <w:rPr>
          <w:rFonts w:ascii="Arial" w:hAnsi="Arial" w:cs="Arial"/>
          <w:b/>
          <w:bCs/>
          <w:sz w:val="26"/>
          <w:szCs w:val="26"/>
          <w:u w:val="single"/>
        </w:rPr>
      </w:pPr>
      <w:r w:rsidRPr="000173F5">
        <w:rPr>
          <w:rFonts w:ascii="Arial" w:hAnsi="Arial" w:cs="Arial"/>
          <w:b/>
          <w:bCs/>
          <w:sz w:val="26"/>
          <w:szCs w:val="26"/>
          <w:u w:val="single"/>
        </w:rPr>
        <w:t>ATA DA 4° SESSÃO ORDINÁRIA DA 6</w:t>
      </w:r>
      <w:r w:rsidR="00502D01">
        <w:rPr>
          <w:rFonts w:ascii="Arial" w:hAnsi="Arial" w:cs="Arial"/>
          <w:b/>
          <w:bCs/>
          <w:sz w:val="26"/>
          <w:szCs w:val="26"/>
          <w:u w:val="single"/>
        </w:rPr>
        <w:t>3</w:t>
      </w:r>
      <w:r w:rsidRPr="000173F5">
        <w:rPr>
          <w:rFonts w:ascii="Arial" w:hAnsi="Arial" w:cs="Arial"/>
          <w:b/>
          <w:bCs/>
          <w:sz w:val="26"/>
          <w:szCs w:val="26"/>
          <w:u w:val="single"/>
        </w:rPr>
        <w:t>° SESSÃO LEGISLATIVA DO</w:t>
      </w:r>
    </w:p>
    <w:p w14:paraId="043EBB88" w14:textId="77777777" w:rsidR="000173F5" w:rsidRPr="000173F5" w:rsidRDefault="000173F5" w:rsidP="000173F5">
      <w:pPr>
        <w:spacing w:after="0"/>
        <w:rPr>
          <w:rFonts w:ascii="Arial" w:hAnsi="Arial" w:cs="Arial"/>
          <w:b/>
          <w:bCs/>
          <w:sz w:val="26"/>
          <w:szCs w:val="26"/>
          <w:u w:val="single"/>
        </w:rPr>
      </w:pPr>
      <w:r w:rsidRPr="000173F5"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75AD0694" w14:textId="2E6F2B00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>Reuniram-se na Câmara Municipal de Jaguaré aos 30 (trinta) dias do mês de mar</w:t>
      </w:r>
      <w:r w:rsidR="00B73635">
        <w:rPr>
          <w:rFonts w:ascii="Arial" w:hAnsi="Arial" w:cs="Arial"/>
          <w:sz w:val="26"/>
          <w:szCs w:val="26"/>
        </w:rPr>
        <w:t>ç</w:t>
      </w:r>
      <w:r w:rsidRPr="000173F5">
        <w:rPr>
          <w:rFonts w:ascii="Arial" w:hAnsi="Arial" w:cs="Arial"/>
          <w:sz w:val="26"/>
          <w:szCs w:val="26"/>
        </w:rPr>
        <w:t>o do ano de dois mil e vinte e três, às 19:00 horas, os vereadores que compõem esta casa de Leis, sobre a presidência do titular o Senhor</w:t>
      </w:r>
    </w:p>
    <w:p w14:paraId="09E2421F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>Edson Sebastião Soprani que iniciando os trabalhos convidou o Secretário o Senhor Jair Sandrini, para fazer a chamada dos Vereadores que foram:</w:t>
      </w:r>
    </w:p>
    <w:p w14:paraId="480F5788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>Adeuter Tadeu Gabriel, Edmilson Nunes de Queiroz, Edson Sebastião Soprani, Elizeu Ribeiro de Souza, Jair Sandrini, Jean Fábio Costalonga,</w:t>
      </w:r>
    </w:p>
    <w:p w14:paraId="0F9DE60F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 xml:space="preserve">José Carlos Alves Júnior, Paulo José Zanelato, Penha Grobério Bettim, Ricardo Costa Barros e Valdemar Paiva Sampaio. Com a existência de quórum legal o presidente solicitou ao secretário da mesa que fizesse a leitura da ata da sessão extraordinária realizada no dia 24 de março do mesmo ano, o vereador Valdemar Sampaio pediu a dispensa da leitura da ata. O presidente colocou em discussão e votação o pedido verbal do vereador, o qual foi aprovado por unanimidade. O presidente solicitou ao secretário que fosse feita a leitura do expediente. </w:t>
      </w:r>
      <w:r w:rsidRPr="000173F5">
        <w:rPr>
          <w:rFonts w:ascii="Arial" w:hAnsi="Arial" w:cs="Arial"/>
          <w:b/>
          <w:bCs/>
          <w:sz w:val="26"/>
          <w:szCs w:val="26"/>
        </w:rPr>
        <w:t>EXPEDIENTE:</w:t>
      </w:r>
    </w:p>
    <w:p w14:paraId="378F8546" w14:textId="408AAFE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b/>
          <w:bCs/>
          <w:sz w:val="26"/>
          <w:szCs w:val="26"/>
        </w:rPr>
        <w:t>PROJETO DE LEI DE AUTORIA DO EXECUTIVO 015/23:</w:t>
      </w:r>
      <w:r w:rsidRPr="000173F5">
        <w:rPr>
          <w:rFonts w:ascii="Arial" w:hAnsi="Arial" w:cs="Arial"/>
          <w:sz w:val="26"/>
          <w:szCs w:val="26"/>
        </w:rPr>
        <w:t xml:space="preserve"> Autoriza o chefe do executivo a abrir crédito adicional especial no orçamento da Secretaria Municipal de desenvolvimento econômico. </w:t>
      </w:r>
      <w:r w:rsidRPr="000173F5">
        <w:rPr>
          <w:rFonts w:ascii="Arial" w:hAnsi="Arial" w:cs="Arial"/>
          <w:b/>
          <w:bCs/>
          <w:sz w:val="26"/>
          <w:szCs w:val="26"/>
        </w:rPr>
        <w:t>PROJETO DE LEI LEGISLATIVO DE N°008/2023:</w:t>
      </w:r>
      <w:r w:rsidRPr="000173F5">
        <w:rPr>
          <w:rFonts w:ascii="Arial" w:hAnsi="Arial" w:cs="Arial"/>
          <w:sz w:val="26"/>
          <w:szCs w:val="26"/>
        </w:rPr>
        <w:t xml:space="preserve"> Institui o dia municipal do terço dos homens a ser celebrado anualmente no dia 17 de abril</w:t>
      </w:r>
      <w:r w:rsidRPr="000173F5">
        <w:rPr>
          <w:rFonts w:ascii="Arial" w:hAnsi="Arial" w:cs="Arial"/>
          <w:b/>
          <w:bCs/>
          <w:sz w:val="26"/>
          <w:szCs w:val="26"/>
        </w:rPr>
        <w:t>. PROJETO DE LEI LEGISLATIVO N°00</w:t>
      </w:r>
      <w:r w:rsidR="00143057">
        <w:rPr>
          <w:rFonts w:ascii="Arial" w:hAnsi="Arial" w:cs="Arial"/>
          <w:b/>
          <w:bCs/>
          <w:sz w:val="26"/>
          <w:szCs w:val="26"/>
        </w:rPr>
        <w:t>9</w:t>
      </w:r>
      <w:r w:rsidRPr="000173F5">
        <w:rPr>
          <w:rFonts w:ascii="Arial" w:hAnsi="Arial" w:cs="Arial"/>
          <w:b/>
          <w:bCs/>
          <w:sz w:val="26"/>
          <w:szCs w:val="26"/>
        </w:rPr>
        <w:t>/23:</w:t>
      </w:r>
      <w:r w:rsidRPr="000173F5">
        <w:rPr>
          <w:rFonts w:ascii="Arial" w:hAnsi="Arial" w:cs="Arial"/>
          <w:sz w:val="26"/>
          <w:szCs w:val="26"/>
        </w:rPr>
        <w:t xml:space="preserve"> Dispõe sobre auxílio e plano funeral.</w:t>
      </w:r>
    </w:p>
    <w:p w14:paraId="17F88E45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b/>
          <w:bCs/>
          <w:sz w:val="26"/>
          <w:szCs w:val="26"/>
        </w:rPr>
        <w:t>ANTEPROJETO DE LEI LEGISLATIVO DE N°003/23:</w:t>
      </w:r>
      <w:r w:rsidRPr="000173F5">
        <w:rPr>
          <w:rFonts w:ascii="Arial" w:hAnsi="Arial" w:cs="Arial"/>
          <w:sz w:val="26"/>
          <w:szCs w:val="26"/>
        </w:rPr>
        <w:t xml:space="preserve"> Altera o artigo 122 da Lei complementar Municipal n°683, de 15 de dezembro de 2018, que dispõe sobre o estatuto dos servidores públicos do Município de Jaguaré-</w:t>
      </w:r>
    </w:p>
    <w:p w14:paraId="3576BD9E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 xml:space="preserve">Es. O presidente solicitou ao secretário que fosse feita a leitura da </w:t>
      </w:r>
      <w:r w:rsidRPr="000173F5">
        <w:rPr>
          <w:rFonts w:ascii="Arial" w:hAnsi="Arial" w:cs="Arial"/>
          <w:b/>
          <w:bCs/>
          <w:sz w:val="26"/>
          <w:szCs w:val="26"/>
        </w:rPr>
        <w:t>ORDEM DO DIA: PROJETO DE LEI N°006/23:</w:t>
      </w:r>
      <w:r w:rsidRPr="000173F5">
        <w:rPr>
          <w:rFonts w:ascii="Arial" w:hAnsi="Arial" w:cs="Arial"/>
          <w:sz w:val="26"/>
          <w:szCs w:val="26"/>
        </w:rPr>
        <w:t xml:space="preserve"> Em discussão o vereador José</w:t>
      </w:r>
    </w:p>
    <w:p w14:paraId="275513FE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>Carlos Alves Júnior discursou e suas falas estão registradas em mídia.</w:t>
      </w:r>
    </w:p>
    <w:p w14:paraId="05ECB697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 xml:space="preserve">Não havendo mais discussão aprovado em unanimidade em sua primeira votação; </w:t>
      </w:r>
      <w:r w:rsidRPr="000173F5">
        <w:rPr>
          <w:rFonts w:ascii="Arial" w:hAnsi="Arial" w:cs="Arial"/>
          <w:b/>
          <w:bCs/>
          <w:sz w:val="26"/>
          <w:szCs w:val="26"/>
        </w:rPr>
        <w:t>INDICAÇÃO N°025/23 DE AUTORIA DO VEREADOR JAIR SANDRINI:</w:t>
      </w:r>
      <w:r w:rsidRPr="000173F5">
        <w:rPr>
          <w:rFonts w:ascii="Arial" w:hAnsi="Arial" w:cs="Arial"/>
          <w:sz w:val="26"/>
          <w:szCs w:val="26"/>
        </w:rPr>
        <w:t xml:space="preserve"> Em discussão o vereador Jair Sandrini discursou e suas falas estão registradas em mídia. Não havendo mais discussão aprovado em sua única votação por unanimidade; </w:t>
      </w:r>
      <w:r w:rsidRPr="000173F5">
        <w:rPr>
          <w:rFonts w:ascii="Arial" w:hAnsi="Arial" w:cs="Arial"/>
          <w:b/>
          <w:bCs/>
          <w:sz w:val="26"/>
          <w:szCs w:val="26"/>
        </w:rPr>
        <w:t xml:space="preserve">INDICAÇÃO N°026/23 DE AUTORIA DO VEREADOR JAIR SANDRINI: </w:t>
      </w:r>
      <w:r w:rsidRPr="000173F5">
        <w:rPr>
          <w:rFonts w:ascii="Arial" w:hAnsi="Arial" w:cs="Arial"/>
          <w:sz w:val="26"/>
          <w:szCs w:val="26"/>
        </w:rPr>
        <w:t>Em discussão o vereador Jair Sandrini discursou e suas falas estão registradas em mídia. Não havendo mais discussão aprovado em sua única votação por unanimidade</w:t>
      </w:r>
      <w:r w:rsidRPr="000173F5">
        <w:rPr>
          <w:rFonts w:ascii="Arial" w:hAnsi="Arial" w:cs="Arial"/>
          <w:b/>
          <w:bCs/>
          <w:sz w:val="26"/>
          <w:szCs w:val="26"/>
        </w:rPr>
        <w:t>; INDICAÇÃO N°027/23 DE AUTORIA DO VEREADOR JAIR SANDRINI:</w:t>
      </w:r>
      <w:r w:rsidRPr="000173F5">
        <w:rPr>
          <w:rFonts w:ascii="Arial" w:hAnsi="Arial" w:cs="Arial"/>
          <w:sz w:val="26"/>
          <w:szCs w:val="26"/>
        </w:rPr>
        <w:t xml:space="preserve"> Em discussão o vereador Jair Sandrini discursou e suas falas estão registradas em mídia.</w:t>
      </w:r>
    </w:p>
    <w:p w14:paraId="654A258B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 xml:space="preserve">Não mais havendo discussão aprovado por unanimidade em sua única votação; </w:t>
      </w:r>
      <w:r w:rsidRPr="000173F5">
        <w:rPr>
          <w:rFonts w:ascii="Arial" w:hAnsi="Arial" w:cs="Arial"/>
          <w:b/>
          <w:bCs/>
          <w:sz w:val="26"/>
          <w:szCs w:val="26"/>
        </w:rPr>
        <w:t>INDICAÇÃO N°28/23 DE AUTORIA DO VEREADOR JAIR SANDRINI:</w:t>
      </w:r>
      <w:r w:rsidRPr="000173F5">
        <w:rPr>
          <w:rFonts w:ascii="Arial" w:hAnsi="Arial" w:cs="Arial"/>
          <w:sz w:val="26"/>
          <w:szCs w:val="26"/>
        </w:rPr>
        <w:t xml:space="preserve"> Em discussão o vereador Jair Sandrini discursou e suas falas estão registradas em mídia. Não mais havendo discussão aprovado por </w:t>
      </w:r>
      <w:r w:rsidRPr="000173F5">
        <w:rPr>
          <w:rFonts w:ascii="Arial" w:hAnsi="Arial" w:cs="Arial"/>
          <w:sz w:val="26"/>
          <w:szCs w:val="26"/>
        </w:rPr>
        <w:lastRenderedPageBreak/>
        <w:t xml:space="preserve">unanimidade em sua única votação; </w:t>
      </w:r>
      <w:r w:rsidRPr="000173F5">
        <w:rPr>
          <w:rFonts w:ascii="Arial" w:hAnsi="Arial" w:cs="Arial"/>
          <w:b/>
          <w:bCs/>
          <w:sz w:val="26"/>
          <w:szCs w:val="26"/>
        </w:rPr>
        <w:t>INDICAÇÃO N°29/23 DE AUTORIA DO VEREADOR RICARDO BARROS:</w:t>
      </w:r>
      <w:r w:rsidRPr="000173F5">
        <w:rPr>
          <w:rFonts w:ascii="Arial" w:hAnsi="Arial" w:cs="Arial"/>
          <w:sz w:val="26"/>
          <w:szCs w:val="26"/>
        </w:rPr>
        <w:t xml:space="preserve"> Em discussão o vereador Ricardo Barros discursou e suas falas estão registradas em mídia. Não mais havendo discussão aprovado por unanimidade em sua única votação;</w:t>
      </w:r>
    </w:p>
    <w:p w14:paraId="688F3104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  <w:r w:rsidRPr="000173F5">
        <w:rPr>
          <w:rFonts w:ascii="Arial" w:hAnsi="Arial" w:cs="Arial"/>
          <w:b/>
          <w:bCs/>
          <w:sz w:val="26"/>
          <w:szCs w:val="26"/>
        </w:rPr>
        <w:t>INDICAÇÃO N°030/23 DE AUTORIA DO VEREADOR JEAN FABIO</w:t>
      </w:r>
    </w:p>
    <w:p w14:paraId="58585964" w14:textId="4E7EA4C8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b/>
          <w:bCs/>
          <w:sz w:val="26"/>
          <w:szCs w:val="26"/>
        </w:rPr>
        <w:t>COSTALONGA:</w:t>
      </w:r>
      <w:r w:rsidRPr="000173F5">
        <w:rPr>
          <w:rFonts w:ascii="Arial" w:hAnsi="Arial" w:cs="Arial"/>
          <w:sz w:val="26"/>
          <w:szCs w:val="26"/>
        </w:rPr>
        <w:t xml:space="preserve"> Em discussão o vereador Jean Fabio Costalonga discursou e suas falas estão registradas em mídia. Não mais havendo discussão aprovado por unanimidade em sua única votação; </w:t>
      </w:r>
      <w:r w:rsidRPr="000173F5">
        <w:rPr>
          <w:rFonts w:ascii="Arial" w:hAnsi="Arial" w:cs="Arial"/>
          <w:b/>
          <w:bCs/>
          <w:sz w:val="26"/>
          <w:szCs w:val="26"/>
        </w:rPr>
        <w:t>INDICAÇÃO DE N° 031/23 DE AUTORIA DO VEREADOR RICARDO BARROS:</w:t>
      </w:r>
      <w:r w:rsidRPr="000173F5">
        <w:rPr>
          <w:rFonts w:ascii="Arial" w:hAnsi="Arial" w:cs="Arial"/>
          <w:sz w:val="26"/>
          <w:szCs w:val="26"/>
        </w:rPr>
        <w:t xml:space="preserve"> Em discussão o vereador Ricardo Barros discursou e suas falas estão registradas em mídia. Não mais havendo discussão aprovado por unanimidade em sua única votação; </w:t>
      </w:r>
      <w:r w:rsidRPr="000173F5">
        <w:rPr>
          <w:rFonts w:ascii="Arial" w:hAnsi="Arial" w:cs="Arial"/>
          <w:b/>
          <w:bCs/>
          <w:sz w:val="26"/>
          <w:szCs w:val="26"/>
        </w:rPr>
        <w:t>INDICAÇÃO N°32/23 DE AUTORIA DO VEREADOR RICARDO BARROS:</w:t>
      </w:r>
      <w:r w:rsidRPr="000173F5">
        <w:rPr>
          <w:rFonts w:ascii="Arial" w:hAnsi="Arial" w:cs="Arial"/>
          <w:sz w:val="26"/>
          <w:szCs w:val="26"/>
        </w:rPr>
        <w:t xml:space="preserve"> Em discussão o vereador Ricardo Barros discursou e suas falas estão registradas em mídia. Não mais havendo discussão aprovado por unanimidade em sua única votação.</w:t>
      </w:r>
    </w:p>
    <w:p w14:paraId="506A4398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b/>
          <w:bCs/>
          <w:sz w:val="26"/>
          <w:szCs w:val="26"/>
        </w:rPr>
        <w:t>EXPLICAÇAO PESSOAL:</w:t>
      </w:r>
      <w:r w:rsidRPr="000173F5">
        <w:rPr>
          <w:rFonts w:ascii="Arial" w:hAnsi="Arial" w:cs="Arial"/>
          <w:sz w:val="26"/>
          <w:szCs w:val="26"/>
        </w:rPr>
        <w:t xml:space="preserve"> Usaram a Tribuna os Vereadores: Jair</w:t>
      </w:r>
    </w:p>
    <w:p w14:paraId="17AFF823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>Sandrini, Valdemar Paiva Sampaio, Jean Fábio Costalonga, Ricardo Costa</w:t>
      </w:r>
    </w:p>
    <w:p w14:paraId="69E40362" w14:textId="54CF08FE" w:rsidR="006B6E46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  <w:r w:rsidRPr="000173F5">
        <w:rPr>
          <w:rFonts w:ascii="Arial" w:hAnsi="Arial" w:cs="Arial"/>
          <w:sz w:val="26"/>
          <w:szCs w:val="26"/>
        </w:rPr>
        <w:t>Barros e José Carlos Alves Júnior. Suas falas estão gravadas em mídia anexo. Não tendo mais nada a tratar, declaro encerrada esta Sessão. Não havendo mais nada a registrar, eu secretario lavrei a presente Ata que vai assinada por mim e o Presidente, juntamente com local e data. Sala das Sessões da Câmara Municipal de Jaguaré, aos trinta dias do mês de março do ano de dois mil e vinte e três (30/03/2023).</w:t>
      </w:r>
    </w:p>
    <w:p w14:paraId="19B72F45" w14:textId="77777777" w:rsid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20D28221" w14:textId="77777777" w:rsidR="000173F5" w:rsidRDefault="000173F5" w:rsidP="000173F5">
      <w:pPr>
        <w:jc w:val="center"/>
        <w:rPr>
          <w:rFonts w:ascii="Arial" w:hAnsi="Arial" w:cs="Arial"/>
          <w:b/>
        </w:rPr>
      </w:pPr>
    </w:p>
    <w:p w14:paraId="3C5EA8DE" w14:textId="77777777" w:rsidR="000173F5" w:rsidRDefault="000173F5" w:rsidP="000173F5">
      <w:pPr>
        <w:jc w:val="center"/>
        <w:rPr>
          <w:rFonts w:ascii="Arial" w:hAnsi="Arial" w:cs="Arial"/>
          <w:b/>
        </w:rPr>
      </w:pPr>
    </w:p>
    <w:p w14:paraId="0CD195D3" w14:textId="46D6E010" w:rsidR="000173F5" w:rsidRDefault="000173F5" w:rsidP="000173F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5F6D6531" w14:textId="77777777" w:rsidR="000173F5" w:rsidRDefault="000173F5" w:rsidP="000173F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02CFE2B8" w14:textId="77777777" w:rsidR="000173F5" w:rsidRDefault="000173F5" w:rsidP="000173F5">
      <w:pPr>
        <w:jc w:val="center"/>
        <w:rPr>
          <w:rFonts w:ascii="Arial" w:hAnsi="Arial" w:cs="Arial"/>
          <w:b/>
        </w:rPr>
      </w:pPr>
    </w:p>
    <w:p w14:paraId="7C395F1E" w14:textId="77777777" w:rsidR="000173F5" w:rsidRDefault="000173F5" w:rsidP="000173F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4002FD88" w14:textId="77777777" w:rsidR="000173F5" w:rsidRDefault="000173F5" w:rsidP="000173F5">
      <w:pPr>
        <w:jc w:val="center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</w:rPr>
        <w:t>Secretário</w:t>
      </w:r>
    </w:p>
    <w:p w14:paraId="5FBC558F" w14:textId="77777777" w:rsidR="000173F5" w:rsidRPr="000173F5" w:rsidRDefault="000173F5" w:rsidP="000173F5">
      <w:pPr>
        <w:spacing w:after="0"/>
        <w:jc w:val="both"/>
        <w:rPr>
          <w:rFonts w:ascii="Arial" w:hAnsi="Arial" w:cs="Arial"/>
          <w:sz w:val="26"/>
          <w:szCs w:val="26"/>
        </w:rPr>
      </w:pPr>
    </w:p>
    <w:sectPr w:rsidR="000173F5" w:rsidRPr="000173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BB"/>
    <w:rsid w:val="000173F5"/>
    <w:rsid w:val="00143057"/>
    <w:rsid w:val="001B47F3"/>
    <w:rsid w:val="00502D01"/>
    <w:rsid w:val="006147BB"/>
    <w:rsid w:val="006B6E46"/>
    <w:rsid w:val="00B7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B859"/>
  <w15:chartTrackingRefBased/>
  <w15:docId w15:val="{949D8DAC-4994-4B5E-A070-231EC61E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688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2023-04-19T16:37:00Z</dcterms:created>
  <dcterms:modified xsi:type="dcterms:W3CDTF">2023-05-08T19:37:00Z</dcterms:modified>
</cp:coreProperties>
</file>