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FA887" w14:textId="3926848A" w:rsidR="00F523AE" w:rsidRDefault="00F523AE" w:rsidP="00D33391">
      <w:pPr>
        <w:pStyle w:val="NormalWeb"/>
        <w:spacing w:before="0" w:beforeAutospacing="0" w:after="0" w:afterAutospacing="0" w:line="360" w:lineRule="auto"/>
        <w:ind w:left="2124"/>
        <w:jc w:val="right"/>
        <w:rPr>
          <w:rStyle w:val="Forte"/>
          <w:rFonts w:ascii="Arial" w:hAnsi="Arial" w:cs="Arial"/>
          <w:color w:val="000000"/>
        </w:rPr>
      </w:pPr>
    </w:p>
    <w:p w14:paraId="2FE3D7F5" w14:textId="77777777" w:rsidR="008B21A9" w:rsidRPr="005354D0" w:rsidRDefault="008B21A9" w:rsidP="008B21A9">
      <w:pPr>
        <w:ind w:hanging="2"/>
        <w:jc w:val="center"/>
        <w:rPr>
          <w:rFonts w:ascii="Times New Roman" w:eastAsia="Arial" w:hAnsi="Times New Roman" w:cs="Times New Roman"/>
          <w:b/>
          <w:sz w:val="24"/>
          <w:szCs w:val="24"/>
        </w:rPr>
      </w:pPr>
      <w:r>
        <w:rPr>
          <w:rFonts w:ascii="Times New Roman" w:eastAsia="Arial" w:hAnsi="Times New Roman" w:cs="Times New Roman"/>
          <w:b/>
          <w:sz w:val="24"/>
          <w:szCs w:val="24"/>
        </w:rPr>
        <w:t>MOÇÃO DE APELO Nº 10/2022</w:t>
      </w:r>
    </w:p>
    <w:p w14:paraId="52E0AED7" w14:textId="4CECA798" w:rsidR="008B21A9" w:rsidRPr="00807DC4" w:rsidRDefault="008B21A9" w:rsidP="008B21A9">
      <w:pPr>
        <w:jc w:val="both"/>
        <w:rPr>
          <w:rFonts w:ascii="Times New Roman" w:hAnsi="Times New Roman" w:cs="Times New Roman"/>
          <w:sz w:val="24"/>
          <w:szCs w:val="24"/>
        </w:rPr>
      </w:pPr>
      <w:r w:rsidRPr="00347B3B">
        <w:rPr>
          <w:rFonts w:ascii="Times New Roman" w:hAnsi="Times New Roman" w:cs="Times New Roman"/>
          <w:b/>
          <w:sz w:val="24"/>
          <w:szCs w:val="24"/>
        </w:rPr>
        <w:t>Apresentado pelos vereadores</w:t>
      </w:r>
      <w:r>
        <w:rPr>
          <w:rFonts w:ascii="Times New Roman" w:hAnsi="Times New Roman" w:cs="Times New Roman"/>
          <w:b/>
          <w:sz w:val="24"/>
          <w:szCs w:val="24"/>
        </w:rPr>
        <w:t xml:space="preserve"> e Vereadoras</w:t>
      </w:r>
      <w:r w:rsidRPr="00347B3B">
        <w:rPr>
          <w:rFonts w:ascii="Times New Roman" w:hAnsi="Times New Roman" w:cs="Times New Roman"/>
          <w:b/>
          <w:sz w:val="24"/>
          <w:szCs w:val="24"/>
        </w:rPr>
        <w:t xml:space="preserve">, </w:t>
      </w:r>
      <w:r w:rsidRPr="00930654">
        <w:rPr>
          <w:rFonts w:ascii="Times New Roman" w:hAnsi="Times New Roman" w:cs="Times New Roman"/>
          <w:b/>
          <w:sz w:val="24"/>
          <w:szCs w:val="24"/>
        </w:rPr>
        <w:t xml:space="preserve">Carla Marina </w:t>
      </w:r>
      <w:proofErr w:type="spellStart"/>
      <w:r w:rsidRPr="00930654">
        <w:rPr>
          <w:rFonts w:ascii="Times New Roman" w:hAnsi="Times New Roman" w:cs="Times New Roman"/>
          <w:b/>
          <w:sz w:val="24"/>
          <w:szCs w:val="24"/>
        </w:rPr>
        <w:t>Tremarin</w:t>
      </w:r>
      <w:proofErr w:type="spellEnd"/>
      <w:r w:rsidRPr="00930654">
        <w:rPr>
          <w:rFonts w:ascii="Times New Roman" w:hAnsi="Times New Roman" w:cs="Times New Roman"/>
          <w:b/>
          <w:sz w:val="24"/>
          <w:szCs w:val="24"/>
        </w:rPr>
        <w:t xml:space="preserve">, Ione Teresinha </w:t>
      </w:r>
      <w:proofErr w:type="spellStart"/>
      <w:r w:rsidRPr="00930654">
        <w:rPr>
          <w:rFonts w:ascii="Times New Roman" w:hAnsi="Times New Roman" w:cs="Times New Roman"/>
          <w:b/>
          <w:sz w:val="24"/>
          <w:szCs w:val="24"/>
        </w:rPr>
        <w:t>Presotto</w:t>
      </w:r>
      <w:proofErr w:type="spellEnd"/>
      <w:r w:rsidRPr="00930654">
        <w:rPr>
          <w:rFonts w:ascii="Times New Roman" w:hAnsi="Times New Roman" w:cs="Times New Roman"/>
          <w:b/>
          <w:sz w:val="24"/>
          <w:szCs w:val="24"/>
        </w:rPr>
        <w:t xml:space="preserve">, Claudete Teresinha Junges, </w:t>
      </w:r>
      <w:proofErr w:type="spellStart"/>
      <w:r w:rsidRPr="00930654">
        <w:rPr>
          <w:rFonts w:ascii="Times New Roman" w:hAnsi="Times New Roman" w:cs="Times New Roman"/>
          <w:b/>
          <w:sz w:val="24"/>
          <w:szCs w:val="24"/>
        </w:rPr>
        <w:t>Valdecí</w:t>
      </w:r>
      <w:proofErr w:type="spellEnd"/>
      <w:r w:rsidRPr="00930654">
        <w:rPr>
          <w:rFonts w:ascii="Times New Roman" w:hAnsi="Times New Roman" w:cs="Times New Roman"/>
          <w:b/>
          <w:sz w:val="24"/>
          <w:szCs w:val="24"/>
        </w:rPr>
        <w:t xml:space="preserve"> </w:t>
      </w:r>
      <w:proofErr w:type="spellStart"/>
      <w:r w:rsidRPr="00930654">
        <w:rPr>
          <w:rFonts w:ascii="Times New Roman" w:hAnsi="Times New Roman" w:cs="Times New Roman"/>
          <w:b/>
          <w:sz w:val="24"/>
          <w:szCs w:val="24"/>
        </w:rPr>
        <w:t>Luis</w:t>
      </w:r>
      <w:proofErr w:type="spellEnd"/>
      <w:r w:rsidRPr="00930654">
        <w:rPr>
          <w:rFonts w:ascii="Times New Roman" w:hAnsi="Times New Roman" w:cs="Times New Roman"/>
          <w:b/>
          <w:sz w:val="24"/>
          <w:szCs w:val="24"/>
        </w:rPr>
        <w:t xml:space="preserve"> Cella, Valdir de Lima, Ari Prestes de Oliveira, Tiago Leandro </w:t>
      </w:r>
      <w:proofErr w:type="spellStart"/>
      <w:r w:rsidRPr="00930654">
        <w:rPr>
          <w:rFonts w:ascii="Times New Roman" w:hAnsi="Times New Roman" w:cs="Times New Roman"/>
          <w:b/>
          <w:sz w:val="24"/>
          <w:szCs w:val="24"/>
        </w:rPr>
        <w:t>Moserle</w:t>
      </w:r>
      <w:proofErr w:type="spellEnd"/>
      <w:r w:rsidR="0098749C">
        <w:rPr>
          <w:rFonts w:ascii="Times New Roman" w:hAnsi="Times New Roman" w:cs="Times New Roman"/>
          <w:b/>
          <w:sz w:val="24"/>
          <w:szCs w:val="24"/>
        </w:rPr>
        <w:t xml:space="preserve"> e </w:t>
      </w:r>
      <w:proofErr w:type="spellStart"/>
      <w:r w:rsidR="00DD1499">
        <w:rPr>
          <w:rFonts w:ascii="Times New Roman" w:hAnsi="Times New Roman" w:cs="Times New Roman"/>
          <w:b/>
          <w:sz w:val="24"/>
          <w:szCs w:val="24"/>
        </w:rPr>
        <w:t>Roselei</w:t>
      </w:r>
      <w:proofErr w:type="spellEnd"/>
      <w:r w:rsidR="00DD1499">
        <w:rPr>
          <w:rFonts w:ascii="Times New Roman" w:hAnsi="Times New Roman" w:cs="Times New Roman"/>
          <w:b/>
          <w:sz w:val="24"/>
          <w:szCs w:val="24"/>
        </w:rPr>
        <w:t xml:space="preserve"> Cardoso</w:t>
      </w:r>
      <w:r w:rsidRPr="00930654">
        <w:rPr>
          <w:rFonts w:ascii="Times New Roman" w:hAnsi="Times New Roman" w:cs="Times New Roman"/>
          <w:b/>
          <w:sz w:val="24"/>
          <w:szCs w:val="24"/>
        </w:rPr>
        <w:t xml:space="preserve"> </w:t>
      </w:r>
      <w:r w:rsidRPr="00347B3B">
        <w:rPr>
          <w:rFonts w:ascii="Times New Roman" w:hAnsi="Times New Roman" w:cs="Times New Roman"/>
          <w:sz w:val="24"/>
          <w:szCs w:val="24"/>
        </w:rPr>
        <w:t xml:space="preserve">com assento na Egrégia Corte Legislativa subscrevem a presente Moção de Apelo, que depois de cumpridas todas as formalidades legais e regimentais, requerem que se aprovada for a mesma seja encaminhada </w:t>
      </w:r>
      <w:r w:rsidRPr="00DC10B2">
        <w:rPr>
          <w:rFonts w:ascii="Times New Roman" w:hAnsi="Times New Roman" w:cs="Times New Roman"/>
          <w:sz w:val="24"/>
          <w:szCs w:val="24"/>
        </w:rPr>
        <w:t xml:space="preserve">ao </w:t>
      </w:r>
      <w:bookmarkStart w:id="0" w:name="_Hlk115898128"/>
      <w:r w:rsidRPr="00DC10B2">
        <w:rPr>
          <w:rFonts w:ascii="Times New Roman" w:hAnsi="Times New Roman" w:cs="Times New Roman"/>
          <w:sz w:val="24"/>
          <w:szCs w:val="24"/>
        </w:rPr>
        <w:t>Desembargador</w:t>
      </w:r>
      <w:r>
        <w:rPr>
          <w:rFonts w:ascii="Times New Roman" w:hAnsi="Times New Roman" w:cs="Times New Roman"/>
          <w:sz w:val="24"/>
          <w:szCs w:val="24"/>
        </w:rPr>
        <w:t xml:space="preserve"> </w:t>
      </w:r>
      <w:r w:rsidRPr="00DC10B2">
        <w:rPr>
          <w:rFonts w:ascii="Times New Roman" w:hAnsi="Times New Roman" w:cs="Times New Roman"/>
          <w:sz w:val="24"/>
          <w:szCs w:val="24"/>
        </w:rPr>
        <w:t xml:space="preserve">João Henrique </w:t>
      </w:r>
      <w:proofErr w:type="spellStart"/>
      <w:r w:rsidRPr="00DC10B2">
        <w:rPr>
          <w:rFonts w:ascii="Times New Roman" w:hAnsi="Times New Roman" w:cs="Times New Roman"/>
          <w:sz w:val="24"/>
          <w:szCs w:val="24"/>
        </w:rPr>
        <w:t>Blasi</w:t>
      </w:r>
      <w:proofErr w:type="spellEnd"/>
      <w:r>
        <w:rPr>
          <w:rFonts w:ascii="Times New Roman" w:hAnsi="Times New Roman" w:cs="Times New Roman"/>
          <w:sz w:val="24"/>
          <w:szCs w:val="24"/>
        </w:rPr>
        <w:t xml:space="preserve"> - </w:t>
      </w:r>
      <w:r w:rsidRPr="00DC10B2">
        <w:rPr>
          <w:rFonts w:ascii="Times New Roman" w:hAnsi="Times New Roman" w:cs="Times New Roman"/>
          <w:sz w:val="24"/>
          <w:szCs w:val="24"/>
        </w:rPr>
        <w:t>Presidente do Tribunal de Justiça de Santa Catarina.</w:t>
      </w:r>
      <w:bookmarkEnd w:id="0"/>
    </w:p>
    <w:p w14:paraId="10A049F9" w14:textId="77777777" w:rsidR="008B21A9" w:rsidRPr="00347B3B" w:rsidRDefault="008B21A9" w:rsidP="008B21A9">
      <w:pPr>
        <w:jc w:val="center"/>
        <w:rPr>
          <w:rFonts w:ascii="Times New Roman" w:hAnsi="Times New Roman" w:cs="Times New Roman"/>
          <w:b/>
          <w:sz w:val="24"/>
          <w:szCs w:val="24"/>
        </w:rPr>
      </w:pPr>
      <w:r w:rsidRPr="00347B3B">
        <w:rPr>
          <w:rFonts w:ascii="Times New Roman" w:hAnsi="Times New Roman" w:cs="Times New Roman"/>
          <w:b/>
          <w:sz w:val="24"/>
          <w:szCs w:val="24"/>
        </w:rPr>
        <w:t>ASSUNTO</w:t>
      </w:r>
    </w:p>
    <w:p w14:paraId="7D377280" w14:textId="2DE64983" w:rsidR="004B4FBE" w:rsidRDefault="008B21A9" w:rsidP="0098749C">
      <w:pPr>
        <w:jc w:val="center"/>
        <w:rPr>
          <w:rFonts w:ascii="Times New Roman" w:hAnsi="Times New Roman" w:cs="Times New Roman"/>
          <w:b/>
          <w:sz w:val="24"/>
          <w:szCs w:val="24"/>
        </w:rPr>
      </w:pPr>
      <w:r w:rsidRPr="00DC10B2">
        <w:rPr>
          <w:rFonts w:ascii="Times New Roman" w:hAnsi="Times New Roman" w:cs="Times New Roman"/>
          <w:b/>
          <w:sz w:val="24"/>
          <w:szCs w:val="24"/>
        </w:rPr>
        <w:t xml:space="preserve">Que o Tribunal de Justiça de Santa Catarina inclua o Município de Palma Sola na circunscrição judiciária da Comarca de Anchieta. </w:t>
      </w:r>
    </w:p>
    <w:p w14:paraId="41C5DEEE" w14:textId="3C03EA11" w:rsidR="008B21A9" w:rsidRPr="00804551" w:rsidRDefault="008B21A9" w:rsidP="008B21A9">
      <w:pPr>
        <w:jc w:val="center"/>
        <w:rPr>
          <w:rFonts w:ascii="Times New Roman" w:hAnsi="Times New Roman" w:cs="Times New Roman"/>
          <w:b/>
          <w:sz w:val="24"/>
          <w:szCs w:val="24"/>
        </w:rPr>
      </w:pPr>
      <w:r w:rsidRPr="00347B3B">
        <w:rPr>
          <w:rFonts w:ascii="Times New Roman" w:hAnsi="Times New Roman" w:cs="Times New Roman"/>
          <w:b/>
          <w:sz w:val="24"/>
          <w:szCs w:val="24"/>
        </w:rPr>
        <w:t>JUSTIFICATIVA</w:t>
      </w:r>
    </w:p>
    <w:p w14:paraId="1A39F1F4" w14:textId="01B88520" w:rsidR="004B4FBE" w:rsidRDefault="004B4FBE" w:rsidP="008B21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demanda do pertencimento do município de Palma Sola à circunscrição judiciária da Comarca de Anchieta, há um certo tempo vem sendo sugerida pelos municípios de Palma Sola e Anchieta, ambos percebendo a modificação como uma oportunidade. Já foram realizados diálogos entre prefeitos e secretários municipais dos dois municípios, foi realizada reunião entre o</w:t>
      </w:r>
      <w:r w:rsidR="0009612B" w:rsidRPr="0009612B">
        <w:rPr>
          <w:rFonts w:ascii="Times New Roman" w:hAnsi="Times New Roman" w:cs="Times New Roman"/>
          <w:sz w:val="24"/>
          <w:szCs w:val="24"/>
        </w:rPr>
        <w:t xml:space="preserve"> </w:t>
      </w:r>
      <w:r w:rsidR="0009612B" w:rsidRPr="00DC10B2">
        <w:rPr>
          <w:rFonts w:ascii="Times New Roman" w:hAnsi="Times New Roman" w:cs="Times New Roman"/>
          <w:sz w:val="24"/>
          <w:szCs w:val="24"/>
        </w:rPr>
        <w:t>Desembargador</w:t>
      </w:r>
      <w:r w:rsidR="0009612B">
        <w:rPr>
          <w:rFonts w:ascii="Times New Roman" w:hAnsi="Times New Roman" w:cs="Times New Roman"/>
          <w:sz w:val="24"/>
          <w:szCs w:val="24"/>
        </w:rPr>
        <w:t xml:space="preserve"> </w:t>
      </w:r>
      <w:r w:rsidR="0009612B" w:rsidRPr="00DC10B2">
        <w:rPr>
          <w:rFonts w:ascii="Times New Roman" w:hAnsi="Times New Roman" w:cs="Times New Roman"/>
          <w:sz w:val="24"/>
          <w:szCs w:val="24"/>
        </w:rPr>
        <w:t xml:space="preserve">João Henrique </w:t>
      </w:r>
      <w:proofErr w:type="spellStart"/>
      <w:r w:rsidR="0009612B" w:rsidRPr="00DC10B2">
        <w:rPr>
          <w:rFonts w:ascii="Times New Roman" w:hAnsi="Times New Roman" w:cs="Times New Roman"/>
          <w:sz w:val="24"/>
          <w:szCs w:val="24"/>
        </w:rPr>
        <w:t>Blasi</w:t>
      </w:r>
      <w:proofErr w:type="spellEnd"/>
      <w:r w:rsidR="0009612B">
        <w:rPr>
          <w:rFonts w:ascii="Times New Roman" w:hAnsi="Times New Roman" w:cs="Times New Roman"/>
          <w:sz w:val="24"/>
          <w:szCs w:val="24"/>
        </w:rPr>
        <w:t xml:space="preserve"> - </w:t>
      </w:r>
      <w:r w:rsidR="0009612B" w:rsidRPr="00DC10B2">
        <w:rPr>
          <w:rFonts w:ascii="Times New Roman" w:hAnsi="Times New Roman" w:cs="Times New Roman"/>
          <w:sz w:val="24"/>
          <w:szCs w:val="24"/>
        </w:rPr>
        <w:t>Presidente do Tribunal de Justiça de Santa Catarina</w:t>
      </w:r>
      <w:r w:rsidR="0009612B">
        <w:rPr>
          <w:rFonts w:ascii="Times New Roman" w:hAnsi="Times New Roman" w:cs="Times New Roman"/>
          <w:sz w:val="24"/>
          <w:szCs w:val="24"/>
        </w:rPr>
        <w:t xml:space="preserve"> e os chefes do Poder Executivo dos dois municípios.</w:t>
      </w:r>
    </w:p>
    <w:p w14:paraId="0A58203C" w14:textId="4560FE41" w:rsidR="008B21A9" w:rsidRPr="00DC10B2" w:rsidRDefault="0009612B" w:rsidP="008B21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Os vereadores e vereadoras do município de Anchieta, com essa moção de apelo, vem demonstrar que possuem conhecimento desta pauta e consideram uma potencialidade ao município ter a presença do município de Palma Sola à Comarca de Anchieta. </w:t>
      </w:r>
      <w:r w:rsidR="008B21A9" w:rsidRPr="00DC10B2">
        <w:rPr>
          <w:rFonts w:ascii="Times New Roman" w:hAnsi="Times New Roman" w:cs="Times New Roman"/>
          <w:color w:val="000000" w:themeColor="text1"/>
          <w:sz w:val="24"/>
          <w:szCs w:val="24"/>
        </w:rPr>
        <w:t>Veio ao conhecimento dos vereadores o esforço do Tribunal de Justiça em distribuir mais processos na Com</w:t>
      </w:r>
      <w:r>
        <w:rPr>
          <w:rFonts w:ascii="Times New Roman" w:hAnsi="Times New Roman" w:cs="Times New Roman"/>
          <w:color w:val="000000" w:themeColor="text1"/>
          <w:sz w:val="24"/>
          <w:szCs w:val="24"/>
        </w:rPr>
        <w:t>arc</w:t>
      </w:r>
      <w:r w:rsidR="008B21A9" w:rsidRPr="00DC10B2">
        <w:rPr>
          <w:rFonts w:ascii="Times New Roman" w:hAnsi="Times New Roman" w:cs="Times New Roman"/>
          <w:color w:val="000000" w:themeColor="text1"/>
          <w:sz w:val="24"/>
          <w:szCs w:val="24"/>
        </w:rPr>
        <w:t xml:space="preserve">a de Anchieta, que hoje abrange os Municípios de Anchieta e Romelândia, especialmente agora, depois da saída da Unidade Bancária do Extremo Oeste dessa Comarca de Anchieta. </w:t>
      </w:r>
    </w:p>
    <w:p w14:paraId="71D95684" w14:textId="77777777" w:rsidR="008B21A9" w:rsidRPr="00DC10B2" w:rsidRDefault="008B21A9" w:rsidP="008B21A9">
      <w:pPr>
        <w:jc w:val="both"/>
        <w:rPr>
          <w:rFonts w:ascii="Times New Roman" w:hAnsi="Times New Roman" w:cs="Times New Roman"/>
          <w:color w:val="000000" w:themeColor="text1"/>
          <w:sz w:val="24"/>
          <w:szCs w:val="24"/>
        </w:rPr>
      </w:pPr>
      <w:r w:rsidRPr="00DC10B2">
        <w:rPr>
          <w:rFonts w:ascii="Times New Roman" w:hAnsi="Times New Roman" w:cs="Times New Roman"/>
          <w:color w:val="000000" w:themeColor="text1"/>
          <w:sz w:val="24"/>
          <w:szCs w:val="24"/>
        </w:rPr>
        <w:t xml:space="preserve">Os dados estatísticos dos processos do território de Palma Sola na Comarca de Dionísio Cerqueira são do domínio do tribunal. </w:t>
      </w:r>
    </w:p>
    <w:p w14:paraId="39D8F30D" w14:textId="77777777" w:rsidR="008B21A9" w:rsidRPr="00DC10B2" w:rsidRDefault="008B21A9" w:rsidP="008B21A9">
      <w:pPr>
        <w:jc w:val="both"/>
        <w:rPr>
          <w:rFonts w:ascii="Times New Roman" w:hAnsi="Times New Roman" w:cs="Times New Roman"/>
          <w:color w:val="000000" w:themeColor="text1"/>
          <w:sz w:val="24"/>
          <w:szCs w:val="24"/>
        </w:rPr>
      </w:pPr>
      <w:r w:rsidRPr="00DC10B2">
        <w:rPr>
          <w:rFonts w:ascii="Times New Roman" w:hAnsi="Times New Roman" w:cs="Times New Roman"/>
          <w:color w:val="000000" w:themeColor="text1"/>
          <w:sz w:val="24"/>
          <w:szCs w:val="24"/>
        </w:rPr>
        <w:t xml:space="preserve">Mas essa casa legislativa vê como uma alternativa promover a Migração das demandas de Palma Sola para a Comarca de Anchieta e, que isso pode reduzir os feitos na Comarca de Dionísio Cerqueira que, ao que se sabe acumula um número de processos muito superior aos que tramitam na Comarca de Anchieta, o que pode dar mais celeridade lá, sem prejudicar o andamento dos trabalhos aqui. </w:t>
      </w:r>
    </w:p>
    <w:p w14:paraId="52F0FF2E" w14:textId="0B4F19C7" w:rsidR="008B21A9" w:rsidRPr="00DC10B2" w:rsidRDefault="0009612B" w:rsidP="008B21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município de Palma Sola, conforme diálogos já realizados, demonstra o interesse em pertencer à circunscrição da comarca de Anchieta, por vários motivos</w:t>
      </w:r>
      <w:r w:rsidR="005C017E">
        <w:rPr>
          <w:rFonts w:ascii="Times New Roman" w:hAnsi="Times New Roman" w:cs="Times New Roman"/>
          <w:color w:val="000000" w:themeColor="text1"/>
          <w:sz w:val="24"/>
          <w:szCs w:val="24"/>
        </w:rPr>
        <w:t>: A distância de Palma Sola a Anchieta é 2/3 menor do que até Dionísio Cerqueira, a</w:t>
      </w:r>
      <w:r w:rsidR="008B21A9" w:rsidRPr="00DC10B2">
        <w:rPr>
          <w:rFonts w:ascii="Times New Roman" w:hAnsi="Times New Roman" w:cs="Times New Roman"/>
          <w:color w:val="000000" w:themeColor="text1"/>
          <w:sz w:val="24"/>
          <w:szCs w:val="24"/>
        </w:rPr>
        <w:t xml:space="preserve"> distância entre as cidades de Anchieta e Palma Sola é de </w:t>
      </w:r>
      <w:r w:rsidR="005C017E">
        <w:rPr>
          <w:rFonts w:ascii="Times New Roman" w:hAnsi="Times New Roman" w:cs="Times New Roman"/>
          <w:color w:val="000000" w:themeColor="text1"/>
          <w:sz w:val="24"/>
          <w:szCs w:val="24"/>
        </w:rPr>
        <w:t>apenas</w:t>
      </w:r>
      <w:r w:rsidR="008B21A9" w:rsidRPr="00DC10B2">
        <w:rPr>
          <w:rFonts w:ascii="Times New Roman" w:hAnsi="Times New Roman" w:cs="Times New Roman"/>
          <w:color w:val="000000" w:themeColor="text1"/>
          <w:sz w:val="24"/>
          <w:szCs w:val="24"/>
        </w:rPr>
        <w:t xml:space="preserve"> 28 Km, trajeto que se percorre em menos de 30 minutos, e o ponto mais distante fica a 40 Km, como acréscimo de 10 minutos no deslocamento. </w:t>
      </w:r>
    </w:p>
    <w:p w14:paraId="4AA4475E" w14:textId="4D4EE9F6" w:rsidR="0098749C" w:rsidRDefault="008B21A9" w:rsidP="008B21A9">
      <w:pPr>
        <w:jc w:val="both"/>
        <w:rPr>
          <w:rFonts w:ascii="Times New Roman" w:hAnsi="Times New Roman" w:cs="Times New Roman"/>
          <w:color w:val="000000" w:themeColor="text1"/>
          <w:sz w:val="24"/>
          <w:szCs w:val="24"/>
        </w:rPr>
      </w:pPr>
      <w:r w:rsidRPr="00DC10B2">
        <w:rPr>
          <w:rFonts w:ascii="Times New Roman" w:hAnsi="Times New Roman" w:cs="Times New Roman"/>
          <w:color w:val="000000" w:themeColor="text1"/>
          <w:sz w:val="24"/>
          <w:szCs w:val="24"/>
        </w:rPr>
        <w:t>Considerando ainda que Anchieta e Palma Sola são municípios contíguos por uma extensão de 40 km.  Fato que historicamente os dois municípios firma</w:t>
      </w:r>
      <w:r w:rsidR="005C017E">
        <w:rPr>
          <w:rFonts w:ascii="Times New Roman" w:hAnsi="Times New Roman" w:cs="Times New Roman"/>
          <w:color w:val="000000" w:themeColor="text1"/>
          <w:sz w:val="24"/>
          <w:szCs w:val="24"/>
        </w:rPr>
        <w:t>m</w:t>
      </w:r>
      <w:r w:rsidRPr="00DC10B2">
        <w:rPr>
          <w:rFonts w:ascii="Times New Roman" w:hAnsi="Times New Roman" w:cs="Times New Roman"/>
          <w:color w:val="000000" w:themeColor="text1"/>
          <w:sz w:val="24"/>
          <w:szCs w:val="24"/>
        </w:rPr>
        <w:t xml:space="preserve"> convênios de transporte </w:t>
      </w:r>
    </w:p>
    <w:p w14:paraId="677270A9" w14:textId="77777777" w:rsidR="0098749C" w:rsidRDefault="0098749C" w:rsidP="008B21A9">
      <w:pPr>
        <w:jc w:val="both"/>
        <w:rPr>
          <w:rFonts w:ascii="Times New Roman" w:hAnsi="Times New Roman" w:cs="Times New Roman"/>
          <w:color w:val="000000" w:themeColor="text1"/>
          <w:sz w:val="24"/>
          <w:szCs w:val="24"/>
        </w:rPr>
      </w:pPr>
    </w:p>
    <w:p w14:paraId="51F8B545" w14:textId="77777777" w:rsidR="0098749C" w:rsidRDefault="0098749C" w:rsidP="008B21A9">
      <w:pPr>
        <w:jc w:val="both"/>
        <w:rPr>
          <w:rFonts w:ascii="Times New Roman" w:hAnsi="Times New Roman" w:cs="Times New Roman"/>
          <w:color w:val="000000" w:themeColor="text1"/>
          <w:sz w:val="24"/>
          <w:szCs w:val="24"/>
        </w:rPr>
      </w:pPr>
    </w:p>
    <w:p w14:paraId="027A702A" w14:textId="1B52C914" w:rsidR="008B21A9" w:rsidRDefault="008B21A9" w:rsidP="008B21A9">
      <w:pPr>
        <w:jc w:val="both"/>
        <w:rPr>
          <w:rFonts w:ascii="Times New Roman" w:hAnsi="Times New Roman" w:cs="Times New Roman"/>
          <w:color w:val="000000" w:themeColor="text1"/>
          <w:sz w:val="24"/>
          <w:szCs w:val="24"/>
        </w:rPr>
      </w:pPr>
      <w:r w:rsidRPr="00DC10B2">
        <w:rPr>
          <w:rFonts w:ascii="Times New Roman" w:hAnsi="Times New Roman" w:cs="Times New Roman"/>
          <w:color w:val="000000" w:themeColor="text1"/>
          <w:sz w:val="24"/>
          <w:szCs w:val="24"/>
        </w:rPr>
        <w:t>escolar</w:t>
      </w:r>
      <w:r w:rsidR="005C017E">
        <w:rPr>
          <w:rFonts w:ascii="Times New Roman" w:hAnsi="Times New Roman" w:cs="Times New Roman"/>
          <w:color w:val="000000" w:themeColor="text1"/>
          <w:sz w:val="24"/>
          <w:szCs w:val="24"/>
        </w:rPr>
        <w:t>,</w:t>
      </w:r>
      <w:r w:rsidRPr="00DC10B2">
        <w:rPr>
          <w:rFonts w:ascii="Times New Roman" w:hAnsi="Times New Roman" w:cs="Times New Roman"/>
          <w:color w:val="000000" w:themeColor="text1"/>
          <w:sz w:val="24"/>
          <w:szCs w:val="24"/>
        </w:rPr>
        <w:t xml:space="preserve"> em razão da proximidade do interior de Palma Sola com a sede do Município de Anchieta. </w:t>
      </w:r>
    </w:p>
    <w:p w14:paraId="7F5CC497" w14:textId="11A62F6E" w:rsidR="005C017E" w:rsidRPr="00DC10B2" w:rsidRDefault="005C017E" w:rsidP="008B21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Um outro quesito relacionado pelo município de Palma Sola é a questão da celeridade na resolução dos processos judiciais, uma vez que</w:t>
      </w:r>
      <w:r w:rsidR="0063004D">
        <w:rPr>
          <w:rFonts w:ascii="Times New Roman" w:hAnsi="Times New Roman" w:cs="Times New Roman"/>
          <w:color w:val="000000" w:themeColor="text1"/>
          <w:sz w:val="24"/>
          <w:szCs w:val="24"/>
        </w:rPr>
        <w:t>, na Comarca de Anchieta tramitam um número menor de processos. Mais um fator relevante que interfere é que Anchieta fica a caminho de São Miguel do Oeste, cidade polo regional e na qual os municípios pertencem para tratamentos de saúde no Hospital Regional e outros espaços de tratamento de saúde das pessoas.</w:t>
      </w:r>
    </w:p>
    <w:p w14:paraId="2E2DB6AD" w14:textId="67DE0B9E" w:rsidR="008B21A9" w:rsidRDefault="008B21A9" w:rsidP="008B21A9">
      <w:pPr>
        <w:jc w:val="both"/>
        <w:rPr>
          <w:rFonts w:ascii="Times New Roman" w:hAnsi="Times New Roman" w:cs="Times New Roman"/>
          <w:color w:val="000000" w:themeColor="text1"/>
          <w:sz w:val="24"/>
          <w:szCs w:val="24"/>
        </w:rPr>
      </w:pPr>
      <w:r w:rsidRPr="00DC10B2">
        <w:rPr>
          <w:rFonts w:ascii="Times New Roman" w:hAnsi="Times New Roman" w:cs="Times New Roman"/>
          <w:color w:val="000000" w:themeColor="text1"/>
          <w:sz w:val="24"/>
          <w:szCs w:val="24"/>
        </w:rPr>
        <w:t>Então, p</w:t>
      </w:r>
      <w:r w:rsidR="0063004D">
        <w:rPr>
          <w:rFonts w:ascii="Times New Roman" w:hAnsi="Times New Roman" w:cs="Times New Roman"/>
          <w:color w:val="000000" w:themeColor="text1"/>
          <w:sz w:val="24"/>
          <w:szCs w:val="24"/>
        </w:rPr>
        <w:t>elas razões explicitadas acima</w:t>
      </w:r>
      <w:r w:rsidRPr="00DC10B2">
        <w:rPr>
          <w:rFonts w:ascii="Times New Roman" w:hAnsi="Times New Roman" w:cs="Times New Roman"/>
          <w:color w:val="000000" w:themeColor="text1"/>
          <w:sz w:val="24"/>
          <w:szCs w:val="24"/>
        </w:rPr>
        <w:t xml:space="preserve">, </w:t>
      </w:r>
      <w:r w:rsidR="0063004D">
        <w:rPr>
          <w:rFonts w:ascii="Times New Roman" w:hAnsi="Times New Roman" w:cs="Times New Roman"/>
          <w:color w:val="000000" w:themeColor="text1"/>
          <w:sz w:val="24"/>
          <w:szCs w:val="24"/>
        </w:rPr>
        <w:t>apelamos pela agilidade n</w:t>
      </w:r>
      <w:r w:rsidRPr="00DC10B2">
        <w:rPr>
          <w:rFonts w:ascii="Times New Roman" w:hAnsi="Times New Roman" w:cs="Times New Roman"/>
          <w:color w:val="000000" w:themeColor="text1"/>
          <w:sz w:val="24"/>
          <w:szCs w:val="24"/>
        </w:rPr>
        <w:t xml:space="preserve">a reabertura da proposta de migração do Município de Palma Sola da Comarca de Dionísio Cerqueira para a Comarca de Anchieta, com </w:t>
      </w:r>
      <w:r w:rsidR="0063004D">
        <w:rPr>
          <w:rFonts w:ascii="Times New Roman" w:hAnsi="Times New Roman" w:cs="Times New Roman"/>
          <w:color w:val="000000" w:themeColor="text1"/>
          <w:sz w:val="24"/>
          <w:szCs w:val="24"/>
        </w:rPr>
        <w:t>a realização de todos os trâmites necessários ao procedimento solicitado.</w:t>
      </w:r>
    </w:p>
    <w:p w14:paraId="051F79E7" w14:textId="12D5E9E6" w:rsidR="008B21A9" w:rsidRDefault="008B21A9" w:rsidP="008B21A9">
      <w:pPr>
        <w:rPr>
          <w:rFonts w:ascii="Times New Roman" w:hAnsi="Times New Roman" w:cs="Times New Roman"/>
          <w:sz w:val="24"/>
          <w:szCs w:val="24"/>
        </w:rPr>
      </w:pPr>
      <w:r w:rsidRPr="00603C23">
        <w:rPr>
          <w:rFonts w:ascii="Times New Roman" w:hAnsi="Times New Roman" w:cs="Times New Roman"/>
          <w:sz w:val="24"/>
          <w:szCs w:val="24"/>
        </w:rPr>
        <w:t>Sala das Sessões da Câmara Municipal de Ve</w:t>
      </w:r>
      <w:r>
        <w:rPr>
          <w:rFonts w:ascii="Times New Roman" w:hAnsi="Times New Roman" w:cs="Times New Roman"/>
          <w:sz w:val="24"/>
          <w:szCs w:val="24"/>
        </w:rPr>
        <w:t xml:space="preserve">readores de Anchieta - SC, em </w:t>
      </w:r>
      <w:r w:rsidR="0098749C">
        <w:rPr>
          <w:rFonts w:ascii="Times New Roman" w:hAnsi="Times New Roman" w:cs="Times New Roman"/>
          <w:sz w:val="24"/>
          <w:szCs w:val="24"/>
        </w:rPr>
        <w:t>20</w:t>
      </w:r>
      <w:r>
        <w:rPr>
          <w:rFonts w:ascii="Times New Roman" w:hAnsi="Times New Roman" w:cs="Times New Roman"/>
          <w:sz w:val="24"/>
          <w:szCs w:val="24"/>
        </w:rPr>
        <w:t xml:space="preserve"> de </w:t>
      </w:r>
      <w:r w:rsidR="0098749C">
        <w:rPr>
          <w:rFonts w:ascii="Times New Roman" w:hAnsi="Times New Roman" w:cs="Times New Roman"/>
          <w:sz w:val="24"/>
          <w:szCs w:val="24"/>
        </w:rPr>
        <w:t>outubro</w:t>
      </w:r>
      <w:r>
        <w:rPr>
          <w:rFonts w:ascii="Times New Roman" w:hAnsi="Times New Roman" w:cs="Times New Roman"/>
          <w:sz w:val="24"/>
          <w:szCs w:val="24"/>
        </w:rPr>
        <w:t xml:space="preserve"> </w:t>
      </w:r>
      <w:r w:rsidRPr="00603C23">
        <w:rPr>
          <w:rFonts w:ascii="Times New Roman" w:hAnsi="Times New Roman" w:cs="Times New Roman"/>
          <w:sz w:val="24"/>
          <w:szCs w:val="24"/>
        </w:rPr>
        <w:t>de 202</w:t>
      </w:r>
      <w:r>
        <w:rPr>
          <w:rFonts w:ascii="Times New Roman" w:hAnsi="Times New Roman" w:cs="Times New Roman"/>
          <w:sz w:val="24"/>
          <w:szCs w:val="24"/>
        </w:rPr>
        <w:t>2</w:t>
      </w:r>
      <w:r w:rsidRPr="00603C23">
        <w:rPr>
          <w:rFonts w:ascii="Times New Roman" w:hAnsi="Times New Roman" w:cs="Times New Roman"/>
          <w:sz w:val="24"/>
          <w:szCs w:val="24"/>
        </w:rPr>
        <w:t>.</w:t>
      </w:r>
    </w:p>
    <w:p w14:paraId="23943310" w14:textId="77777777" w:rsidR="008B21A9" w:rsidRPr="00A75248" w:rsidRDefault="008B21A9" w:rsidP="008B21A9">
      <w:pPr>
        <w:rPr>
          <w:rFonts w:ascii="Times New Roman" w:hAnsi="Times New Roman" w:cs="Times New Roman"/>
          <w:sz w:val="24"/>
          <w:szCs w:val="24"/>
        </w:rPr>
      </w:pPr>
    </w:p>
    <w:p w14:paraId="0777C3BC" w14:textId="77777777" w:rsidR="008B21A9" w:rsidRPr="007B2844" w:rsidRDefault="008B21A9" w:rsidP="001E28B0">
      <w:pPr>
        <w:spacing w:after="0"/>
        <w:rPr>
          <w:rFonts w:ascii="Times New Roman" w:hAnsi="Times New Roman" w:cs="Times New Roman"/>
          <w:sz w:val="24"/>
          <w:szCs w:val="24"/>
        </w:rPr>
      </w:pPr>
      <w:r w:rsidRPr="007B2844">
        <w:rPr>
          <w:rFonts w:ascii="Times New Roman" w:hAnsi="Times New Roman" w:cs="Times New Roman"/>
          <w:sz w:val="24"/>
          <w:szCs w:val="24"/>
        </w:rPr>
        <w:t xml:space="preserve">Carla Marina </w:t>
      </w:r>
      <w:proofErr w:type="spellStart"/>
      <w:r w:rsidRPr="007B2844">
        <w:rPr>
          <w:rFonts w:ascii="Times New Roman" w:hAnsi="Times New Roman" w:cs="Times New Roman"/>
          <w:sz w:val="24"/>
          <w:szCs w:val="24"/>
        </w:rPr>
        <w:t>Tremarin</w:t>
      </w:r>
      <w:proofErr w:type="spellEnd"/>
      <w:r w:rsidRPr="007B2844">
        <w:rPr>
          <w:rFonts w:ascii="Times New Roman" w:hAnsi="Times New Roman" w:cs="Times New Roman"/>
          <w:sz w:val="24"/>
          <w:szCs w:val="24"/>
        </w:rPr>
        <w:t xml:space="preserve">        Ione Teresinha </w:t>
      </w:r>
      <w:proofErr w:type="spellStart"/>
      <w:proofErr w:type="gramStart"/>
      <w:r w:rsidRPr="007B2844">
        <w:rPr>
          <w:rFonts w:ascii="Times New Roman" w:hAnsi="Times New Roman" w:cs="Times New Roman"/>
          <w:sz w:val="24"/>
          <w:szCs w:val="24"/>
        </w:rPr>
        <w:t>Presotto</w:t>
      </w:r>
      <w:proofErr w:type="spellEnd"/>
      <w:r w:rsidRPr="007B2844">
        <w:rPr>
          <w:rFonts w:ascii="Times New Roman" w:hAnsi="Times New Roman" w:cs="Times New Roman"/>
          <w:sz w:val="24"/>
          <w:szCs w:val="24"/>
        </w:rPr>
        <w:t xml:space="preserve">  </w:t>
      </w:r>
      <w:r w:rsidRPr="007B2844">
        <w:rPr>
          <w:rFonts w:ascii="Times New Roman" w:hAnsi="Times New Roman" w:cs="Times New Roman"/>
          <w:sz w:val="24"/>
          <w:szCs w:val="24"/>
        </w:rPr>
        <w:tab/>
      </w:r>
      <w:proofErr w:type="gramEnd"/>
      <w:r w:rsidRPr="007B2844">
        <w:rPr>
          <w:rFonts w:ascii="Times New Roman" w:hAnsi="Times New Roman" w:cs="Times New Roman"/>
          <w:sz w:val="24"/>
          <w:szCs w:val="24"/>
        </w:rPr>
        <w:t>Claudete Teresinha Junges</w:t>
      </w:r>
    </w:p>
    <w:p w14:paraId="189CAB63" w14:textId="77777777" w:rsidR="008B21A9" w:rsidRPr="007B2844" w:rsidRDefault="008B21A9" w:rsidP="008B21A9">
      <w:pPr>
        <w:spacing w:after="0"/>
        <w:jc w:val="center"/>
        <w:rPr>
          <w:rFonts w:ascii="Times New Roman" w:hAnsi="Times New Roman" w:cs="Times New Roman"/>
          <w:sz w:val="24"/>
          <w:szCs w:val="24"/>
        </w:rPr>
      </w:pPr>
    </w:p>
    <w:p w14:paraId="4D67AF42" w14:textId="77777777" w:rsidR="008B21A9" w:rsidRDefault="008B21A9" w:rsidP="008B21A9">
      <w:pPr>
        <w:spacing w:after="0"/>
        <w:jc w:val="center"/>
        <w:rPr>
          <w:rFonts w:ascii="Times New Roman" w:hAnsi="Times New Roman" w:cs="Times New Roman"/>
          <w:sz w:val="24"/>
          <w:szCs w:val="24"/>
        </w:rPr>
      </w:pPr>
    </w:p>
    <w:p w14:paraId="1DBB5CF5" w14:textId="77777777" w:rsidR="008B21A9" w:rsidRPr="007B2844" w:rsidRDefault="008B21A9" w:rsidP="008B21A9">
      <w:pPr>
        <w:spacing w:after="0"/>
        <w:jc w:val="center"/>
        <w:rPr>
          <w:rFonts w:ascii="Times New Roman" w:hAnsi="Times New Roman" w:cs="Times New Roman"/>
          <w:sz w:val="24"/>
          <w:szCs w:val="24"/>
        </w:rPr>
      </w:pPr>
    </w:p>
    <w:p w14:paraId="37E9DEA6" w14:textId="77777777" w:rsidR="008B21A9" w:rsidRPr="007B2844" w:rsidRDefault="008B21A9" w:rsidP="001E28B0">
      <w:pPr>
        <w:spacing w:after="0"/>
        <w:rPr>
          <w:rFonts w:ascii="Times New Roman" w:hAnsi="Times New Roman" w:cs="Times New Roman"/>
          <w:sz w:val="24"/>
          <w:szCs w:val="24"/>
        </w:rPr>
      </w:pPr>
      <w:proofErr w:type="spellStart"/>
      <w:r w:rsidRPr="007B2844">
        <w:rPr>
          <w:rFonts w:ascii="Times New Roman" w:hAnsi="Times New Roman" w:cs="Times New Roman"/>
          <w:sz w:val="24"/>
          <w:szCs w:val="24"/>
        </w:rPr>
        <w:t>Valdecí</w:t>
      </w:r>
      <w:proofErr w:type="spellEnd"/>
      <w:r w:rsidRPr="007B2844">
        <w:rPr>
          <w:rFonts w:ascii="Times New Roman" w:hAnsi="Times New Roman" w:cs="Times New Roman"/>
          <w:sz w:val="24"/>
          <w:szCs w:val="24"/>
        </w:rPr>
        <w:t xml:space="preserve"> </w:t>
      </w:r>
      <w:proofErr w:type="spellStart"/>
      <w:r w:rsidRPr="007B2844">
        <w:rPr>
          <w:rFonts w:ascii="Times New Roman" w:hAnsi="Times New Roman" w:cs="Times New Roman"/>
          <w:sz w:val="24"/>
          <w:szCs w:val="24"/>
        </w:rPr>
        <w:t>Luis</w:t>
      </w:r>
      <w:proofErr w:type="spellEnd"/>
      <w:r w:rsidRPr="007B2844">
        <w:rPr>
          <w:rFonts w:ascii="Times New Roman" w:hAnsi="Times New Roman" w:cs="Times New Roman"/>
          <w:sz w:val="24"/>
          <w:szCs w:val="24"/>
        </w:rPr>
        <w:t xml:space="preserve"> Cella                      Valdir de Lima</w:t>
      </w:r>
      <w:r w:rsidRPr="007B2844">
        <w:rPr>
          <w:rFonts w:ascii="Times New Roman" w:hAnsi="Times New Roman" w:cs="Times New Roman"/>
          <w:sz w:val="24"/>
          <w:szCs w:val="24"/>
        </w:rPr>
        <w:tab/>
        <w:t xml:space="preserve">             Ari Prestes de Oliveira</w:t>
      </w:r>
    </w:p>
    <w:p w14:paraId="220F5043" w14:textId="77777777" w:rsidR="008B21A9" w:rsidRDefault="008B21A9" w:rsidP="008B21A9">
      <w:pPr>
        <w:spacing w:after="0"/>
        <w:jc w:val="center"/>
        <w:rPr>
          <w:rFonts w:ascii="Times New Roman" w:hAnsi="Times New Roman" w:cs="Times New Roman"/>
          <w:sz w:val="24"/>
          <w:szCs w:val="24"/>
        </w:rPr>
      </w:pPr>
    </w:p>
    <w:p w14:paraId="4086D888" w14:textId="77777777" w:rsidR="008B21A9" w:rsidRPr="007B2844" w:rsidRDefault="008B21A9" w:rsidP="008B21A9">
      <w:pPr>
        <w:spacing w:after="0"/>
        <w:jc w:val="center"/>
        <w:rPr>
          <w:rFonts w:ascii="Times New Roman" w:hAnsi="Times New Roman" w:cs="Times New Roman"/>
          <w:sz w:val="24"/>
          <w:szCs w:val="24"/>
        </w:rPr>
      </w:pPr>
    </w:p>
    <w:p w14:paraId="102DAA1B" w14:textId="77777777" w:rsidR="008B21A9" w:rsidRPr="007B2844" w:rsidRDefault="008B21A9" w:rsidP="008B21A9">
      <w:pPr>
        <w:spacing w:after="0"/>
        <w:jc w:val="center"/>
        <w:rPr>
          <w:rFonts w:ascii="Times New Roman" w:hAnsi="Times New Roman" w:cs="Times New Roman"/>
          <w:sz w:val="24"/>
          <w:szCs w:val="24"/>
        </w:rPr>
      </w:pPr>
    </w:p>
    <w:p w14:paraId="42E39956" w14:textId="74F27530" w:rsidR="008B21A9" w:rsidRPr="007B2844" w:rsidRDefault="008B21A9" w:rsidP="0098749C">
      <w:pPr>
        <w:spacing w:after="0"/>
        <w:jc w:val="center"/>
        <w:rPr>
          <w:rFonts w:ascii="Times New Roman" w:hAnsi="Times New Roman" w:cs="Times New Roman"/>
          <w:sz w:val="28"/>
          <w:szCs w:val="28"/>
        </w:rPr>
      </w:pPr>
      <w:r w:rsidRPr="007B2844">
        <w:rPr>
          <w:rFonts w:ascii="Times New Roman" w:hAnsi="Times New Roman" w:cs="Times New Roman"/>
          <w:sz w:val="24"/>
          <w:szCs w:val="24"/>
        </w:rPr>
        <w:t xml:space="preserve">Tiago Leandro </w:t>
      </w:r>
      <w:proofErr w:type="spellStart"/>
      <w:r w:rsidRPr="007B2844">
        <w:rPr>
          <w:rFonts w:ascii="Times New Roman" w:hAnsi="Times New Roman" w:cs="Times New Roman"/>
          <w:sz w:val="24"/>
          <w:szCs w:val="24"/>
        </w:rPr>
        <w:t>Moserle</w:t>
      </w:r>
      <w:proofErr w:type="spellEnd"/>
      <w:r w:rsidRPr="007B2844">
        <w:rPr>
          <w:rFonts w:ascii="Times New Roman" w:hAnsi="Times New Roman" w:cs="Times New Roman"/>
          <w:sz w:val="24"/>
          <w:szCs w:val="24"/>
        </w:rPr>
        <w:tab/>
      </w:r>
      <w:r w:rsidRPr="007B2844">
        <w:rPr>
          <w:rFonts w:ascii="Times New Roman" w:hAnsi="Times New Roman" w:cs="Times New Roman"/>
          <w:sz w:val="24"/>
          <w:szCs w:val="24"/>
        </w:rPr>
        <w:tab/>
      </w:r>
      <w:proofErr w:type="spellStart"/>
      <w:r w:rsidR="00DD1499">
        <w:rPr>
          <w:rFonts w:ascii="Times New Roman" w:hAnsi="Times New Roman" w:cs="Times New Roman"/>
          <w:sz w:val="24"/>
          <w:szCs w:val="24"/>
        </w:rPr>
        <w:t>Roselei</w:t>
      </w:r>
      <w:proofErr w:type="spellEnd"/>
      <w:r w:rsidR="00DD1499">
        <w:rPr>
          <w:rFonts w:ascii="Times New Roman" w:hAnsi="Times New Roman" w:cs="Times New Roman"/>
          <w:sz w:val="24"/>
          <w:szCs w:val="24"/>
        </w:rPr>
        <w:t xml:space="preserve"> Cardoso</w:t>
      </w:r>
    </w:p>
    <w:p w14:paraId="15B76B1E" w14:textId="77777777" w:rsidR="003B50CC" w:rsidRDefault="003B50CC" w:rsidP="00D33391">
      <w:pPr>
        <w:pStyle w:val="NormalWeb"/>
        <w:spacing w:before="0" w:beforeAutospacing="0" w:after="0" w:afterAutospacing="0" w:line="360" w:lineRule="auto"/>
        <w:ind w:left="2124"/>
        <w:jc w:val="right"/>
        <w:rPr>
          <w:rStyle w:val="Forte"/>
          <w:rFonts w:ascii="Arial" w:hAnsi="Arial" w:cs="Arial"/>
          <w:color w:val="000000"/>
        </w:rPr>
      </w:pPr>
    </w:p>
    <w:sectPr w:rsidR="003B50CC" w:rsidSect="0098749C">
      <w:headerReference w:type="default" r:id="rId8"/>
      <w:footerReference w:type="default" r:id="rId9"/>
      <w:pgSz w:w="11906" w:h="16838"/>
      <w:pgMar w:top="1417" w:right="1416"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1CE65" w14:textId="77777777" w:rsidR="007D53E1" w:rsidRDefault="007D53E1" w:rsidP="002C5680">
      <w:pPr>
        <w:spacing w:after="0" w:line="240" w:lineRule="auto"/>
      </w:pPr>
      <w:r>
        <w:separator/>
      </w:r>
    </w:p>
  </w:endnote>
  <w:endnote w:type="continuationSeparator" w:id="0">
    <w:p w14:paraId="14CCECEE" w14:textId="77777777" w:rsidR="007D53E1" w:rsidRDefault="007D53E1" w:rsidP="002C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2C8F" w14:textId="51F22A2B" w:rsidR="00BC3C95" w:rsidRPr="00BC3C95" w:rsidRDefault="00BC3C95" w:rsidP="00BC3C95">
    <w:pPr>
      <w:pStyle w:val="Rodap"/>
      <w:jc w:val="center"/>
      <w:rPr>
        <w:rFonts w:cstheme="minorHAnsi"/>
        <w:sz w:val="20"/>
        <w:szCs w:val="20"/>
      </w:rPr>
    </w:pPr>
    <w:r w:rsidRPr="00BC3C95">
      <w:rPr>
        <w:rFonts w:cstheme="minorHAnsi"/>
        <w:sz w:val="20"/>
        <w:szCs w:val="20"/>
      </w:rPr>
      <w:t xml:space="preserve">Rua Vereador Geraldo </w:t>
    </w:r>
    <w:proofErr w:type="spellStart"/>
    <w:r w:rsidRPr="00BC3C95">
      <w:rPr>
        <w:rFonts w:cstheme="minorHAnsi"/>
        <w:sz w:val="20"/>
        <w:szCs w:val="20"/>
      </w:rPr>
      <w:t>Garlet</w:t>
    </w:r>
    <w:proofErr w:type="spellEnd"/>
    <w:r w:rsidRPr="00BC3C95">
      <w:rPr>
        <w:rFonts w:cstheme="minorHAnsi"/>
        <w:sz w:val="20"/>
        <w:szCs w:val="20"/>
      </w:rPr>
      <w:t>, nº 01- Centro- CEP 89970-000- Anchieta-SC- Fone (49)3653-0585</w:t>
    </w:r>
  </w:p>
  <w:p w14:paraId="01D37061" w14:textId="4ACB0C84" w:rsidR="00BC3C95" w:rsidRPr="00BC3C95" w:rsidRDefault="00BC3C95" w:rsidP="00BC3C95">
    <w:pPr>
      <w:pStyle w:val="Rodap"/>
      <w:jc w:val="center"/>
      <w:rPr>
        <w:rFonts w:cstheme="minorHAnsi"/>
        <w:sz w:val="20"/>
        <w:szCs w:val="20"/>
      </w:rPr>
    </w:pPr>
    <w:proofErr w:type="spellStart"/>
    <w:r w:rsidRPr="00BC3C95">
      <w:rPr>
        <w:rFonts w:cstheme="minorHAnsi"/>
        <w:sz w:val="20"/>
        <w:szCs w:val="20"/>
      </w:rPr>
      <w:t>Email</w:t>
    </w:r>
    <w:proofErr w:type="spellEnd"/>
    <w:r w:rsidRPr="00BC3C95">
      <w:rPr>
        <w:rFonts w:cstheme="minorHAnsi"/>
        <w:sz w:val="20"/>
        <w:szCs w:val="20"/>
      </w:rPr>
      <w:t xml:space="preserve">: </w:t>
    </w:r>
    <w:hyperlink r:id="rId1" w:history="1">
      <w:r w:rsidRPr="00BC3C95">
        <w:rPr>
          <w:rStyle w:val="Hyperlink"/>
          <w:rFonts w:cstheme="minorHAnsi"/>
          <w:sz w:val="20"/>
          <w:szCs w:val="20"/>
        </w:rPr>
        <w:t>camaradevereadoresanchieta@gmail.com</w:t>
      </w:r>
    </w:hyperlink>
    <w:r w:rsidRPr="00BC3C95">
      <w:rPr>
        <w:rFonts w:cstheme="minorHAnsi"/>
        <w:sz w:val="20"/>
        <w:szCs w:val="20"/>
      </w:rPr>
      <w:t xml:space="preserve"> – Site: www.anchieta.sc.leg.br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5103C" w14:textId="77777777" w:rsidR="007D53E1" w:rsidRDefault="007D53E1" w:rsidP="002C5680">
      <w:pPr>
        <w:spacing w:after="0" w:line="240" w:lineRule="auto"/>
      </w:pPr>
      <w:r>
        <w:separator/>
      </w:r>
    </w:p>
  </w:footnote>
  <w:footnote w:type="continuationSeparator" w:id="0">
    <w:p w14:paraId="4F70C590" w14:textId="77777777" w:rsidR="007D53E1" w:rsidRDefault="007D53E1" w:rsidP="002C5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7C2B" w14:textId="21A6A7A3" w:rsidR="002C5680" w:rsidRPr="002C5680" w:rsidRDefault="00E92683" w:rsidP="00E92683">
    <w:pPr>
      <w:pStyle w:val="Cabealho"/>
      <w:rPr>
        <w:rFonts w:ascii="Bahnschrift SemiCondensed" w:hAnsi="Bahnschrift SemiCondensed"/>
        <w:i/>
        <w:iCs/>
        <w:sz w:val="24"/>
        <w:szCs w:val="24"/>
      </w:rPr>
    </w:pPr>
    <w:r>
      <w:rPr>
        <w:rFonts w:ascii="Bahnschrift SemiCondensed" w:hAnsi="Bahnschrift SemiCondensed"/>
        <w:i/>
        <w:iCs/>
        <w:noProof/>
        <w:sz w:val="24"/>
        <w:szCs w:val="24"/>
      </w:rPr>
      <w:drawing>
        <wp:anchor distT="0" distB="0" distL="114300" distR="114300" simplePos="0" relativeHeight="251658240" behindDoc="0" locked="0" layoutInCell="1" allowOverlap="1" wp14:anchorId="7BA4D81C" wp14:editId="6B579D3D">
          <wp:simplePos x="0" y="0"/>
          <wp:positionH relativeFrom="margin">
            <wp:align>left</wp:align>
          </wp:positionH>
          <wp:positionV relativeFrom="paragraph">
            <wp:posOffset>-152857</wp:posOffset>
          </wp:positionV>
          <wp:extent cx="590550" cy="5905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002C5680" w:rsidRPr="002C5680">
      <w:rPr>
        <w:rFonts w:ascii="Bahnschrift SemiCondensed" w:hAnsi="Bahnschrift SemiCondensed"/>
        <w:i/>
        <w:iCs/>
        <w:sz w:val="24"/>
        <w:szCs w:val="24"/>
      </w:rPr>
      <w:t>Estado de Santa Catarina</w:t>
    </w:r>
  </w:p>
  <w:p w14:paraId="03A1BDBD" w14:textId="1179E0AC" w:rsidR="002C5680" w:rsidRPr="00A9420B" w:rsidRDefault="00E92683" w:rsidP="00E92683">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002C5680" w:rsidRPr="00A9420B">
      <w:rPr>
        <w:rFonts w:ascii="Franklin Gothic Demi Cond" w:hAnsi="Franklin Gothic Demi Cond"/>
        <w:sz w:val="32"/>
        <w:szCs w:val="32"/>
      </w:rPr>
      <w:t>CÂMARA MUNICIPAL DE VEREADORES ANCHIETA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71764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80"/>
    <w:rsid w:val="00064585"/>
    <w:rsid w:val="00090292"/>
    <w:rsid w:val="0009612B"/>
    <w:rsid w:val="001E28B0"/>
    <w:rsid w:val="001E750E"/>
    <w:rsid w:val="00286F53"/>
    <w:rsid w:val="002C5680"/>
    <w:rsid w:val="002C71AF"/>
    <w:rsid w:val="0036123C"/>
    <w:rsid w:val="00372A21"/>
    <w:rsid w:val="003B50CC"/>
    <w:rsid w:val="003D3E00"/>
    <w:rsid w:val="004B4FBE"/>
    <w:rsid w:val="00517E15"/>
    <w:rsid w:val="00536FA4"/>
    <w:rsid w:val="005B6AD1"/>
    <w:rsid w:val="005C017E"/>
    <w:rsid w:val="0063004D"/>
    <w:rsid w:val="006814F0"/>
    <w:rsid w:val="006E7D4D"/>
    <w:rsid w:val="007D53E1"/>
    <w:rsid w:val="008170B2"/>
    <w:rsid w:val="008B21A9"/>
    <w:rsid w:val="009805A9"/>
    <w:rsid w:val="0098749C"/>
    <w:rsid w:val="009D61CE"/>
    <w:rsid w:val="00A27883"/>
    <w:rsid w:val="00A9420B"/>
    <w:rsid w:val="00AB5F3E"/>
    <w:rsid w:val="00BC3C95"/>
    <w:rsid w:val="00D33391"/>
    <w:rsid w:val="00D869F5"/>
    <w:rsid w:val="00DD1499"/>
    <w:rsid w:val="00E92683"/>
    <w:rsid w:val="00EE7FFD"/>
    <w:rsid w:val="00F47552"/>
    <w:rsid w:val="00F523AE"/>
    <w:rsid w:val="00F73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CB988"/>
  <w15:chartTrackingRefBased/>
  <w15:docId w15:val="{A2684545-0710-4846-AF82-08A6C333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1A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C56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5680"/>
  </w:style>
  <w:style w:type="paragraph" w:styleId="Rodap">
    <w:name w:val="footer"/>
    <w:basedOn w:val="Normal"/>
    <w:link w:val="RodapChar"/>
    <w:uiPriority w:val="99"/>
    <w:unhideWhenUsed/>
    <w:rsid w:val="002C5680"/>
    <w:pPr>
      <w:tabs>
        <w:tab w:val="center" w:pos="4252"/>
        <w:tab w:val="right" w:pos="8504"/>
      </w:tabs>
      <w:spacing w:after="0" w:line="240" w:lineRule="auto"/>
    </w:pPr>
  </w:style>
  <w:style w:type="character" w:customStyle="1" w:styleId="RodapChar">
    <w:name w:val="Rodapé Char"/>
    <w:basedOn w:val="Fontepargpadro"/>
    <w:link w:val="Rodap"/>
    <w:uiPriority w:val="99"/>
    <w:rsid w:val="002C5680"/>
  </w:style>
  <w:style w:type="character" w:styleId="Hyperlink">
    <w:name w:val="Hyperlink"/>
    <w:basedOn w:val="Fontepargpadro"/>
    <w:uiPriority w:val="99"/>
    <w:unhideWhenUsed/>
    <w:rsid w:val="00BC3C95"/>
    <w:rPr>
      <w:color w:val="0563C1" w:themeColor="hyperlink"/>
      <w:u w:val="single"/>
    </w:rPr>
  </w:style>
  <w:style w:type="character" w:styleId="MenoPendente">
    <w:name w:val="Unresolved Mention"/>
    <w:basedOn w:val="Fontepargpadro"/>
    <w:uiPriority w:val="99"/>
    <w:semiHidden/>
    <w:unhideWhenUsed/>
    <w:rsid w:val="00BC3C95"/>
    <w:rPr>
      <w:color w:val="605E5C"/>
      <w:shd w:val="clear" w:color="auto" w:fill="E1DFDD"/>
    </w:rPr>
  </w:style>
  <w:style w:type="paragraph" w:styleId="NormalWeb">
    <w:name w:val="Normal (Web)"/>
    <w:basedOn w:val="Normal"/>
    <w:uiPriority w:val="99"/>
    <w:unhideWhenUsed/>
    <w:rsid w:val="00F523A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F523A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523AE"/>
    <w:rPr>
      <w:sz w:val="16"/>
      <w:szCs w:val="16"/>
    </w:rPr>
  </w:style>
  <w:style w:type="character" w:styleId="Forte">
    <w:name w:val="Strong"/>
    <w:basedOn w:val="Fontepargpadro"/>
    <w:uiPriority w:val="22"/>
    <w:qFormat/>
    <w:rsid w:val="00F523AE"/>
    <w:rPr>
      <w:b/>
      <w:bCs/>
    </w:rPr>
  </w:style>
  <w:style w:type="table" w:styleId="Tabelacomgrade">
    <w:name w:val="Table Grid"/>
    <w:basedOn w:val="Tabelanormal"/>
    <w:uiPriority w:val="59"/>
    <w:rsid w:val="00F523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EE7FFD"/>
    <w:pPr>
      <w:spacing w:after="0" w:line="240" w:lineRule="auto"/>
    </w:pPr>
  </w:style>
  <w:style w:type="paragraph" w:customStyle="1" w:styleId="xmsonormal">
    <w:name w:val="x_msonormal"/>
    <w:basedOn w:val="Normal"/>
    <w:rsid w:val="00EE7F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
    <w:name w:val="x_gmail-msobodytext"/>
    <w:basedOn w:val="Normal"/>
    <w:rsid w:val="00EE7F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gmail-msobodytext2">
    <w:name w:val="x_gmail-msobodytext2"/>
    <w:basedOn w:val="Normal"/>
    <w:rsid w:val="00EE7F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D33391"/>
    <w:pPr>
      <w:spacing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281BC-C9C9-422A-9A1F-5219A375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618</Words>
  <Characters>3342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devereadoresanchieta</dc:creator>
  <cp:keywords/>
  <dc:description/>
  <cp:lastModifiedBy>Camara devereadoresanchieta</cp:lastModifiedBy>
  <cp:revision>6</cp:revision>
  <cp:lastPrinted>2022-10-20T21:40:00Z</cp:lastPrinted>
  <dcterms:created xsi:type="dcterms:W3CDTF">2022-10-06T01:08:00Z</dcterms:created>
  <dcterms:modified xsi:type="dcterms:W3CDTF">2022-10-20T21:40:00Z</dcterms:modified>
</cp:coreProperties>
</file>