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spacing w:before="57" w:after="57"/>
        <w:jc w:val="both"/>
        <w:rPr>
          <w:color w:val="auto"/>
        </w:rPr>
      </w:pPr>
      <w:r>
        <w:rPr>
          <w:rFonts w:ascii="Times New Roman" w:hAnsi="Times New Roman"/>
          <w:b/>
          <w:color w:val="auto"/>
        </w:rPr>
        <w:t>Ata Nº 027/2024:</w:t>
      </w:r>
      <w:r>
        <w:rPr>
          <w:rFonts w:ascii="Times New Roman" w:hAnsi="Times New Roman"/>
          <w:color w:val="auto"/>
        </w:rPr>
        <w:t xml:space="preserve"> Sessão Ordinária de número 17/2024 da Câmara Municipal de Vereadores, Centro Democrático Atanásio Dalmolin, do Município de São João do Polêsine. Aos quatorze dias do mês de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outubro</w:t>
      </w:r>
      <w:r>
        <w:rPr>
          <w:rFonts w:ascii="Times New Roman" w:hAnsi="Times New Roman"/>
          <w:color w:val="auto"/>
        </w:rPr>
        <w:t xml:space="preserve"> de dois mil e vinte e quatro, às deze</w:t>
      </w:r>
      <w:r>
        <w:rPr>
          <w:rFonts w:ascii="Times New Roman" w:hAnsi="Times New Roman"/>
          <w:color w:val="auto"/>
        </w:rPr>
        <w:t>nove</w:t>
      </w:r>
      <w:r>
        <w:rPr>
          <w:rFonts w:ascii="Times New Roman" w:hAnsi="Times New Roman"/>
          <w:color w:val="auto"/>
        </w:rPr>
        <w:t xml:space="preserve"> horas, reuniram-se ordinariamente em sua sede, na Rua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Augusto Arnuti1 1168</w:t>
      </w:r>
      <w:r>
        <w:rPr>
          <w:rFonts w:ascii="Times New Roman" w:hAnsi="Times New Roman"/>
          <w:color w:val="auto"/>
        </w:rPr>
        <w:t>, nesta cidade, os Vereadores deste Município, conforme a convocação. A sessão foi presidida pelo Presidente, Vereador João Ernesto Dal Forno Vernier, na presença dos demais Vereadores: Assis Cadore, Claudio Spanhol, Eduarda Rodrigues Bressa, Gilberto Bisognin, Irton Benetti, Ledi Foletto Sartori, Rudinei Gama Santos e Zenor José Bortoluzzi. O Presidente cumprimentou a todos e declarou aberta a sessão. O Presidente Ver. João Vernier pediu para que a Vereadora Eduarda Bressa composse a Mesa para proceder com as leituras constantes nesse dia. O Vereador Gilberto Bisognin fez a leitura bíblica. O Presidente seguiu com a discussão e votação da Ata de Nº 0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24</w:t>
      </w:r>
      <w:r>
        <w:rPr>
          <w:rFonts w:ascii="Times New Roman" w:hAnsi="Times New Roman"/>
          <w:color w:val="auto"/>
        </w:rPr>
        <w:t xml:space="preserve"> da Sessão Ordinária de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vinte e três de setembro</w:t>
      </w:r>
      <w:r>
        <w:rPr>
          <w:rFonts w:ascii="Times New Roman" w:hAnsi="Times New Roman"/>
          <w:color w:val="auto"/>
        </w:rPr>
        <w:t>, que foi aprovada por todos os vereadores presentes, e com a discussão e votação da Ata de Nº 0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26</w:t>
      </w:r>
      <w:r>
        <w:rPr>
          <w:rFonts w:ascii="Times New Roman" w:hAnsi="Times New Roman"/>
          <w:color w:val="auto"/>
        </w:rPr>
        <w:t xml:space="preserve"> da Sessão Extraordinária de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primeiro de outubro</w:t>
      </w:r>
      <w:r>
        <w:rPr>
          <w:rFonts w:ascii="Times New Roman" w:hAnsi="Times New Roman"/>
          <w:color w:val="auto"/>
        </w:rPr>
        <w:t>, que foi aprovada por todos os vereadores presentes.</w:t>
      </w:r>
      <w:r>
        <w:rPr>
          <w:rFonts w:ascii="Times New Roman" w:hAnsi="Times New Roman"/>
          <w:color w:val="000000"/>
          <w:shd w:fill="auto" w:val="clear"/>
        </w:rPr>
        <w:t xml:space="preserve">  A seg</w:t>
      </w:r>
      <w:r>
        <w:rPr>
          <w:rFonts w:ascii="Times New Roman" w:hAnsi="Times New Roman"/>
          <w:color w:val="auto"/>
        </w:rPr>
        <w:t xml:space="preserve">uir, a Secretária Vereadora Eduarda Bressa fez a leitura das correspondências e das proposições. </w:t>
      </w:r>
      <w:r>
        <w:rPr>
          <w:rFonts w:ascii="Times New Roman" w:hAnsi="Times New Roman"/>
          <w:b/>
          <w:bCs/>
          <w:color w:val="auto"/>
        </w:rPr>
        <w:t>Correspondências</w:t>
      </w:r>
      <w:r>
        <w:rPr>
          <w:rFonts w:ascii="Times New Roman" w:hAnsi="Times New Roman"/>
          <w:color w:val="auto"/>
        </w:rPr>
        <w:t>: Ofício N°209/2024/GAB.PREFEITO – Assunto: informar o gozo de férias. Ofício N°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213</w:t>
      </w:r>
      <w:r>
        <w:rPr>
          <w:rFonts w:ascii="Times New Roman" w:hAnsi="Times New Roman"/>
          <w:color w:val="auto"/>
        </w:rPr>
        <w:t>/2024/GAB.PREFEITO – Assunto: mensagem retificativa ao ofício nº 209/2024/GAB.PREFEITO. Ofício N°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216</w:t>
      </w:r>
      <w:r>
        <w:rPr>
          <w:rFonts w:ascii="Times New Roman" w:hAnsi="Times New Roman"/>
          <w:color w:val="auto"/>
        </w:rPr>
        <w:t>/2024/GAB.PREFEITO – Assunto: resposta ao pedido de informação N° 04 de 2024. Ofício N°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215</w:t>
      </w:r>
      <w:r>
        <w:rPr>
          <w:rFonts w:ascii="Times New Roman" w:hAnsi="Times New Roman"/>
          <w:color w:val="auto"/>
        </w:rPr>
        <w:t xml:space="preserve">/2024/GAB.PREFEITO – Assunto: resposta ao pedido de informação N° 06 de 2024. Ofício n° 114/2024/SMSAS – Assunto: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 xml:space="preserve">solicitação de cedência das dependências da Câmara Municipal de Vereadores. </w:t>
      </w:r>
      <w:r>
        <w:rPr>
          <w:rFonts w:ascii="Times New Roman" w:hAnsi="Times New Roman"/>
          <w:b/>
          <w:bCs/>
          <w:color w:val="auto"/>
        </w:rPr>
        <w:t xml:space="preserve">Proposições: </w:t>
      </w:r>
      <w:r>
        <w:rPr>
          <w:rFonts w:ascii="Times New Roman" w:hAnsi="Times New Roman"/>
          <w:b w:val="false"/>
          <w:bCs w:val="false"/>
          <w:color w:val="auto"/>
        </w:rPr>
        <w:t>Projeto de Decreto Legislativo Nº 03/2024 - Dispõe sobre a Aprovação das Contas do Executivo Municipal de São João do Polêsine, relativas ao exercício de 2022 e em consequência aprova o parecer prévio do Tribunal de Contas do Estado do Rio Grande do Sul e dá outras providências.</w:t>
      </w:r>
      <w:r>
        <w:rPr>
          <w:rFonts w:ascii="Times New Roman" w:hAnsi="Times New Roman"/>
          <w:b/>
          <w:bCs/>
          <w:color w:val="auto"/>
        </w:rPr>
        <w:t xml:space="preserve"> </w:t>
      </w:r>
      <w:r>
        <w:rPr>
          <w:rFonts w:ascii="Times New Roman" w:hAnsi="Times New Roman"/>
          <w:b w:val="false"/>
          <w:bCs w:val="false"/>
          <w:color w:val="auto"/>
        </w:rPr>
        <w:t>Ofício N°</w:t>
      </w:r>
      <w:r>
        <w:rPr>
          <w:rFonts w:eastAsia="NSimSun" w:cs="Arial" w:ascii="Times New Roman" w:hAnsi="Times New Roman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211</w:t>
      </w:r>
      <w:r>
        <w:rPr>
          <w:rFonts w:ascii="Times New Roman" w:hAnsi="Times New Roman"/>
          <w:b w:val="false"/>
          <w:bCs w:val="false"/>
          <w:color w:val="auto"/>
        </w:rPr>
        <w:t>/2024/GAB.PREFEITO – Assunto: encaminhamento do Projeto de Lei Nº 013 de 27 de setembro de 2024. Ofício N°</w:t>
      </w:r>
      <w:r>
        <w:rPr>
          <w:rFonts w:eastAsia="NSimSun" w:cs="Arial" w:ascii="Times New Roman" w:hAnsi="Times New Roman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212</w:t>
      </w:r>
      <w:r>
        <w:rPr>
          <w:rFonts w:ascii="Times New Roman" w:hAnsi="Times New Roman"/>
          <w:b w:val="false"/>
          <w:bCs w:val="false"/>
          <w:color w:val="auto"/>
        </w:rPr>
        <w:t>/2024/GAB.PREFEITO – Assunto: encaminhamento do Projeto de Lei Nº 014 de 27 de setembro de 2024. Ofício N°</w:t>
      </w:r>
      <w:r>
        <w:rPr>
          <w:rFonts w:eastAsia="NSimSun" w:cs="Arial" w:ascii="Times New Roman" w:hAnsi="Times New Roman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221</w:t>
      </w:r>
      <w:r>
        <w:rPr>
          <w:rFonts w:ascii="Times New Roman" w:hAnsi="Times New Roman"/>
          <w:b w:val="false"/>
          <w:bCs w:val="false"/>
          <w:color w:val="auto"/>
        </w:rPr>
        <w:t xml:space="preserve">/2024/GAB.PREFEITO – Assunto: encaminhamento do Projeto de Lei Nº 015 de 10 de outubro de 2024. Pedido de Providências Nº </w:t>
      </w:r>
      <w:r>
        <w:rPr>
          <w:rFonts w:eastAsia="NSimSun" w:cs="Arial" w:ascii="Times New Roman" w:hAnsi="Times New Roman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041 de</w:t>
      </w:r>
      <w:r>
        <w:rPr>
          <w:rFonts w:ascii="Times New Roman" w:hAnsi="Times New Roman"/>
          <w:b w:val="false"/>
          <w:bCs w:val="false"/>
          <w:color w:val="auto"/>
        </w:rPr>
        <w:t xml:space="preserve"> 2024 – Assunto:</w:t>
      </w:r>
      <w:r>
        <w:rPr>
          <w:rFonts w:eastAsia="NSimSun" w:cs="Arial" w:ascii="Times New Roman" w:hAnsi="Times New Roman"/>
          <w:b w:val="false"/>
          <w:bCs w:val="false"/>
          <w:color w:val="000000"/>
          <w:kern w:val="2"/>
          <w:sz w:val="24"/>
          <w:szCs w:val="24"/>
          <w:shd w:fill="auto" w:val="clear"/>
          <w:lang w:val="pt-BR" w:eastAsia="zh-CN" w:bidi="hi-IN"/>
        </w:rPr>
        <w:t xml:space="preserve"> Manutenção da limpeza e disposição de itens de higiene nos banheiros públicos da Praça João Luiz Pozzobon. Proponente Vereadora Ledi Maria Foletto Sartori. Pedido de Providências Nº 042 de 2024 – Assunto: Limpeza da Praça nos arredores da academia ao ar livre. Proponente Vereador João Vernier. Moção Nº 018/2024 - Assunto: Repúdio à aprovação do reajuste da tarifa de pedágio na RSC 287. Proponente Vereadora Ledi Maria Foletto Sartori. Requerimento - Assunto: Encaminhamento de ofício ao Promotor de Justiça sobre as tarifas de pedágio. Vereadora Ledi Maria Foletto Sartori. Portaria Nº 004/2024/CMV - Concede férias regulamentares ao Servidor Andrei do Amaral Vaz. </w:t>
      </w:r>
      <w:r>
        <w:rPr>
          <w:rFonts w:ascii="Times New Roman" w:hAnsi="Times New Roman"/>
          <w:b/>
          <w:bCs/>
          <w:color w:val="000000"/>
          <w:shd w:fill="auto" w:val="clear"/>
        </w:rPr>
        <w:t>Grande Expediente</w:t>
      </w:r>
      <w:r>
        <w:rPr>
          <w:rFonts w:ascii="Times New Roman" w:hAnsi="Times New Roman"/>
          <w:color w:val="000000"/>
          <w:shd w:fill="auto" w:val="clear"/>
        </w:rPr>
        <w:t xml:space="preserve">. </w:t>
      </w:r>
      <w:r>
        <w:rPr>
          <w:rFonts w:eastAsia="NSimSu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h-CN" w:bidi="hi-IN"/>
        </w:rPr>
        <w:t>Não houve nenhum inscrito.</w:t>
      </w:r>
      <w:r>
        <w:rPr>
          <w:rFonts w:ascii="Times New Roman" w:hAnsi="Times New Roman"/>
          <w:color w:val="000000"/>
          <w:shd w:fill="auto" w:val="clear"/>
        </w:rPr>
        <w:t xml:space="preserve"> </w:t>
      </w:r>
      <w:r>
        <w:rPr>
          <w:rFonts w:ascii="Times New Roman" w:hAnsi="Times New Roman"/>
          <w:b/>
          <w:bCs/>
          <w:color w:val="000000"/>
          <w:shd w:fill="auto" w:val="clear"/>
        </w:rPr>
        <w:t>Comunicação</w:t>
      </w:r>
      <w:r>
        <w:rPr>
          <w:rFonts w:ascii="Times New Roman" w:hAnsi="Times New Roman"/>
          <w:color w:val="000000"/>
          <w:shd w:fill="auto" w:val="clear"/>
        </w:rPr>
        <w:t xml:space="preserve">: A </w:t>
      </w:r>
      <w:r>
        <w:rPr>
          <w:rFonts w:eastAsia="NSimSu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h-CN" w:bidi="hi-IN"/>
        </w:rPr>
        <w:t xml:space="preserve">Vereadora Ledi Sartori justificou a importância da moção apresentada nessa sessão e defendeu seu pedido de providências. </w:t>
      </w:r>
      <w:r>
        <w:rPr>
          <w:rFonts w:ascii="Times New Roman" w:hAnsi="Times New Roman"/>
          <w:b/>
          <w:bCs/>
          <w:color w:val="000000"/>
          <w:shd w:fill="auto" w:val="clear"/>
        </w:rPr>
        <w:t>Intervalo Regimental</w:t>
      </w:r>
      <w:r>
        <w:rPr>
          <w:rFonts w:ascii="Times New Roman" w:hAnsi="Times New Roman"/>
          <w:color w:val="000000"/>
          <w:shd w:fill="auto" w:val="clear"/>
        </w:rPr>
        <w:t xml:space="preserve">. Na </w:t>
      </w:r>
      <w:r>
        <w:rPr>
          <w:rFonts w:ascii="Times New Roman" w:hAnsi="Times New Roman"/>
          <w:b/>
          <w:bCs/>
          <w:color w:val="000000"/>
          <w:shd w:fill="auto" w:val="clear"/>
        </w:rPr>
        <w:t>Ordem do Dia</w:t>
      </w:r>
      <w:r>
        <w:rPr>
          <w:rFonts w:ascii="Times New Roman" w:hAnsi="Times New Roman"/>
          <w:color w:val="000000"/>
          <w:shd w:fill="auto" w:val="clear"/>
        </w:rPr>
        <w:t xml:space="preserve">: O Presidente João pediu para a Secretária Eduarda ler o Veto Parcial ao Projeto de Lei do Legislativo Nº 04/2024 -Dispõe sobre a fixação do subsídio de prefeito e de vice-prefeito para a gestão 2025 a 2028, no município de São João do Polêsine. O Presidente colocou o veto em regime de discussão. O vereador Rudinei destacou que o salário dos médicos pode ser impactado com a diminuição do subsídio do prefeito. O vereador Gilberto afirmou que manterá sua posição. A vereadora Ledi destacou que todos os subsídios deveriam ser reduzidos, mas que essa matéria compete à Câmara Municipal e se manifestou favorável a derrubar o veto. João enfatizou que o papel do vereador se mostrou importante nessa sessão. Assis se mostrou preocupado com o impacto da diminuição dos subsídios na remuneração dos servidores públicos. João ressaltou que não haverá impactos nos funcionários.  Em seguida, o Presidente colocou o veto em regime de votação. </w:t>
      </w:r>
      <w:r>
        <w:rPr>
          <w:rFonts w:eastAsia="NSimSu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h-CN" w:bidi="hi-IN"/>
        </w:rPr>
        <w:t>Eduarda, Rudinei, Assis e Gilberto</w:t>
      </w:r>
      <w:r>
        <w:rPr>
          <w:rFonts w:ascii="Times New Roman" w:hAnsi="Times New Roman"/>
          <w:color w:val="000000"/>
          <w:shd w:fill="auto" w:val="clear"/>
        </w:rPr>
        <w:t xml:space="preserve"> votaram para manter o veto e </w:t>
      </w:r>
      <w:r>
        <w:rPr>
          <w:rFonts w:eastAsia="NSimSun" w:cs="Arial" w:ascii="Times New Roman" w:hAnsi="Times New Roman"/>
          <w:color w:val="000000"/>
          <w:kern w:val="2"/>
          <w:sz w:val="24"/>
          <w:szCs w:val="24"/>
          <w:shd w:fill="auto" w:val="clear"/>
          <w:lang w:val="pt-BR" w:eastAsia="zh-CN" w:bidi="hi-IN"/>
        </w:rPr>
        <w:t>Irton, Zenor, Ledi e Claudio</w:t>
      </w:r>
      <w:r>
        <w:rPr>
          <w:rFonts w:ascii="Times New Roman" w:hAnsi="Times New Roman"/>
          <w:color w:val="000000"/>
          <w:shd w:fill="auto" w:val="clear"/>
        </w:rPr>
        <w:t xml:space="preserve"> votaram para rejeitar o veto. O presidente João desempatou votando para rejeitar o veto. </w:t>
      </w:r>
      <w:r>
        <w:rPr>
          <w:rFonts w:ascii="Times New Roman" w:hAnsi="Times New Roman"/>
          <w:b/>
          <w:bCs/>
          <w:color w:val="000000"/>
          <w:shd w:fill="auto" w:val="clear"/>
        </w:rPr>
        <w:t>Explicações Pessoais</w:t>
      </w:r>
      <w:r>
        <w:rPr>
          <w:rFonts w:ascii="Times New Roman" w:hAnsi="Times New Roman"/>
          <w:color w:val="000000"/>
          <w:shd w:fill="auto" w:val="clear"/>
        </w:rPr>
        <w:t xml:space="preserve">: A vereadora Ledi agradeceu à população pelos votos recebidos nas eleições municipais de 6 de outubro e disse que se manterá atuante e acompanhando o trabalho dos poderes legislativo e executivo. João informou que transmitirá na tela do plenário as manifestações feitas pelos vereadores e cobrará retorno do executivo, demonstrou insatisfação com o reparo da estrada de Vale Vêneto-Ribeirão e com a estrada da residência do Senhor Francelino Tomazzi na Linha da Lagoa e questionou a falta de cuidados com a academia ao ar livre. </w:t>
      </w:r>
      <w:r>
        <w:rPr>
          <w:rFonts w:ascii="Times New Roman" w:hAnsi="Times New Roman"/>
          <w:color w:val="000000"/>
        </w:rPr>
        <w:t xml:space="preserve">O Presidente </w:t>
      </w:r>
      <w:r>
        <w:rPr>
          <w:rFonts w:ascii="Times New Roman" w:hAnsi="Times New Roman"/>
          <w:color w:val="auto"/>
        </w:rPr>
        <w:t xml:space="preserve">Ver. João Vernier encerrou a sessão, agradeceu a todos pela presença e convocou os presentes para a Sessão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O</w:t>
      </w:r>
      <w:r>
        <w:rPr>
          <w:rFonts w:ascii="Times New Roman" w:hAnsi="Times New Roman"/>
          <w:color w:val="auto"/>
        </w:rPr>
        <w:t xml:space="preserve">rdinária dia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vinte e oito de outubro de 2024, às dezenove horas</w:t>
      </w:r>
      <w:r>
        <w:rPr>
          <w:rFonts w:ascii="Times New Roman" w:hAnsi="Times New Roman"/>
          <w:color w:val="auto"/>
        </w:rPr>
        <w:t xml:space="preserve">. Eu,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>Assis Cadore</w:t>
      </w:r>
      <w:r>
        <w:rPr>
          <w:rFonts w:ascii="Times New Roman" w:hAnsi="Times New Roman"/>
          <w:color w:val="auto"/>
        </w:rPr>
        <w:t xml:space="preserve">, Secretário da Câmara, determinei que fosse lavrada a presente ata, que após lida e discutida, será assinada por mim e pelo Presidente. Sala das Sessões, aos </w:t>
      </w:r>
      <w:r>
        <w:rPr>
          <w:rFonts w:eastAsia="NSimSun" w:cs="Arial" w:ascii="Times New Roman" w:hAnsi="Times New Roman"/>
          <w:color w:val="auto"/>
          <w:kern w:val="2"/>
          <w:sz w:val="24"/>
          <w:szCs w:val="24"/>
          <w:lang w:val="pt-BR" w:eastAsia="zh-CN" w:bidi="hi-IN"/>
        </w:rPr>
        <w:t xml:space="preserve">quatorze dias do mês de outubro </w:t>
      </w:r>
      <w:r>
        <w:rPr>
          <w:rFonts w:ascii="Times New Roman" w:hAnsi="Times New Roman"/>
          <w:color w:val="auto"/>
        </w:rPr>
        <w:t>de 2024.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0" w:top="1701" w:footer="0" w:bottom="17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216535</wp:posOffset>
          </wp:positionV>
          <wp:extent cx="6120130" cy="8731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-662305</wp:posOffset>
          </wp:positionH>
          <wp:positionV relativeFrom="paragraph">
            <wp:posOffset>9595485</wp:posOffset>
          </wp:positionV>
          <wp:extent cx="7380605" cy="920750"/>
          <wp:effectExtent l="0" t="0" r="0" b="0"/>
          <wp:wrapSquare wrapText="largest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380605" cy="920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fase">
    <w:name w:val="Ênfase"/>
    <w:qFormat/>
    <w:rPr>
      <w:i/>
      <w:iCs/>
    </w:rPr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CabealhoeRodap"/>
    <w:pPr/>
    <w:rPr/>
  </w:style>
  <w:style w:type="paragraph" w:styleId="Cabealho">
    <w:name w:val="Head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Application>LibreOffice/7.1.0.3$Windows_X86_64 LibreOffice_project/f6099ecf3d29644b5008cc8f48f42f4a40986e4c</Application>
  <AppVersion>15.0000</AppVersion>
  <Pages>2</Pages>
  <Words>843</Words>
  <Characters>4578</Characters>
  <CharactersWithSpaces>5432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2021-04-08T14:55:00Z</dcterms:created>
  <dc:creator/>
  <dc:description/>
  <dc:language>pt-BR</dc:language>
  <cp:lastModifiedBy/>
  <cp:lastPrinted>2021-04-08T15:26:00Z</cp:lastPrinted>
  <dcterms:modified xsi:type="dcterms:W3CDTF">2024-10-29T08:27:27Z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