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E50564F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AB570C">
        <w:rPr>
          <w:rFonts w:ascii="Cambria" w:hAnsi="Cambria" w:cs="Arial"/>
          <w:b/>
          <w:bCs w:val="0"/>
          <w:sz w:val="24"/>
          <w:szCs w:val="24"/>
          <w:lang w:val="pt-BR"/>
        </w:rPr>
        <w:t>275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891FAC">
        <w:rPr>
          <w:rFonts w:ascii="Cambria" w:hAnsi="Cambria" w:cs="Arial"/>
          <w:b/>
          <w:bCs w:val="0"/>
          <w:sz w:val="24"/>
          <w:szCs w:val="24"/>
          <w:lang w:val="pt-BR"/>
        </w:rPr>
        <w:t>29</w:t>
      </w:r>
      <w:r w:rsidR="00B6637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7C26BCA9" w14:textId="12D3175F" w:rsidR="003642FF" w:rsidRPr="00DA6043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891FAC" w:rsidRPr="00891FAC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891FAC" w:rsidRPr="00891FAC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891FAC" w:rsidRPr="00891FAC">
        <w:rPr>
          <w:rFonts w:ascii="Cambria" w:hAnsi="Cambria" w:cs="Arial"/>
          <w:sz w:val="24"/>
          <w:szCs w:val="24"/>
          <w:lang w:val="pt-BR"/>
        </w:rPr>
        <w:t xml:space="preserve"> que abaixo subscreve, no uso de suas atribuições legais, respeitosamente apresento a Vossa Excelência a presente indicação para que seja submetida à apreciação do plenário desta Casa Legislativa e, caso aprovada, seja encaminhada ao </w:t>
      </w:r>
      <w:proofErr w:type="spellStart"/>
      <w:r w:rsidR="00891FAC" w:rsidRPr="00891FAC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891FAC" w:rsidRPr="00891FAC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891FAC" w:rsidRPr="00891FAC">
        <w:rPr>
          <w:rFonts w:ascii="Cambria" w:hAnsi="Cambria" w:cs="Arial"/>
          <w:b/>
          <w:sz w:val="24"/>
          <w:szCs w:val="24"/>
          <w:lang w:val="pt-BR"/>
        </w:rPr>
        <w:t xml:space="preserve">Erick </w:t>
      </w:r>
      <w:proofErr w:type="spellStart"/>
      <w:r w:rsidR="00891FAC" w:rsidRPr="00891FAC">
        <w:rPr>
          <w:rFonts w:ascii="Cambria" w:hAnsi="Cambria" w:cs="Arial"/>
          <w:b/>
          <w:sz w:val="24"/>
          <w:szCs w:val="24"/>
          <w:lang w:val="pt-BR"/>
        </w:rPr>
        <w:t>Delpiero</w:t>
      </w:r>
      <w:proofErr w:type="spellEnd"/>
      <w:r w:rsidR="00891FAC" w:rsidRPr="00891FAC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891FAC" w:rsidRPr="00891FAC">
        <w:rPr>
          <w:rFonts w:ascii="Cambria" w:hAnsi="Cambria" w:cs="Arial"/>
          <w:sz w:val="24"/>
          <w:szCs w:val="24"/>
          <w:lang w:val="pt-BR"/>
        </w:rPr>
        <w:t>, Secretário Municipal de Turismo e Desenvolvimento Econômico, com a</w:t>
      </w:r>
      <w:r w:rsidR="00891FAC">
        <w:rPr>
          <w:rFonts w:ascii="Cambria" w:hAnsi="Cambria" w:cs="Arial"/>
          <w:sz w:val="24"/>
          <w:szCs w:val="24"/>
          <w:lang w:val="pt-BR"/>
        </w:rPr>
        <w:t>s</w:t>
      </w:r>
      <w:r w:rsidR="00891FAC" w:rsidRPr="00891FAC">
        <w:rPr>
          <w:rFonts w:ascii="Cambria" w:hAnsi="Cambria" w:cs="Arial"/>
          <w:sz w:val="24"/>
          <w:szCs w:val="24"/>
          <w:lang w:val="pt-BR"/>
        </w:rPr>
        <w:t xml:space="preserve"> seguinte</w:t>
      </w:r>
      <w:r w:rsidR="00891FAC">
        <w:rPr>
          <w:rFonts w:ascii="Cambria" w:hAnsi="Cambria" w:cs="Arial"/>
          <w:sz w:val="24"/>
          <w:szCs w:val="24"/>
          <w:lang w:val="pt-BR"/>
        </w:rPr>
        <w:t>s solicitações</w:t>
      </w:r>
      <w:r w:rsidR="00891FAC" w:rsidRPr="00891FAC">
        <w:rPr>
          <w:rFonts w:ascii="Cambria" w:hAnsi="Cambria" w:cs="Arial"/>
          <w:sz w:val="24"/>
          <w:szCs w:val="24"/>
          <w:lang w:val="pt-BR"/>
        </w:rPr>
        <w:t>:</w:t>
      </w:r>
    </w:p>
    <w:p w14:paraId="5DE803B2" w14:textId="77777777" w:rsidR="00891FAC" w:rsidRPr="00891FAC" w:rsidRDefault="00DA6043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891FAC" w:rsidRPr="00891FAC">
        <w:rPr>
          <w:rFonts w:ascii="Cambria" w:hAnsi="Cambria" w:cs="Arial"/>
          <w:b/>
          <w:bCs w:val="0"/>
          <w:sz w:val="24"/>
          <w:szCs w:val="24"/>
          <w:lang w:val="pt-BR"/>
        </w:rPr>
        <w:t>que sejam padronizadas placas informativas sobre Carnaúba dos Dantas e seus atrativos turísticos, contendo informações específicas sobre cada atrativo e direcionando os visitantes para outros setores, como gastronomia, artesanato, cultura, entre outros;</w:t>
      </w:r>
    </w:p>
    <w:p w14:paraId="28E2A84B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1A5F1CEA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891FAC">
        <w:rPr>
          <w:rFonts w:ascii="Cambria" w:hAnsi="Cambria" w:cs="Arial"/>
          <w:b/>
          <w:bCs w:val="0"/>
          <w:sz w:val="24"/>
          <w:szCs w:val="24"/>
          <w:lang w:val="pt-BR"/>
        </w:rPr>
        <w:t>que</w:t>
      </w:r>
      <w:proofErr w:type="gramEnd"/>
      <w:r w:rsidRPr="00891FA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sejam colocadas identificações nas praças públicas do município, contendo também a história local e informações sobre os pontos turísticos;</w:t>
      </w:r>
    </w:p>
    <w:p w14:paraId="4DE5046A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7519C5C4" w14:textId="65E73451" w:rsidR="00B66378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891FAC">
        <w:rPr>
          <w:rFonts w:ascii="Cambria" w:hAnsi="Cambria" w:cs="Arial"/>
          <w:b/>
          <w:bCs w:val="0"/>
          <w:sz w:val="24"/>
          <w:szCs w:val="24"/>
          <w:lang w:val="pt-BR"/>
        </w:rPr>
        <w:t>que</w:t>
      </w:r>
      <w:proofErr w:type="gramEnd"/>
      <w:r w:rsidRPr="00891FA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sejam utilizadas tecnologias, como QR </w:t>
      </w:r>
      <w:proofErr w:type="spellStart"/>
      <w:r w:rsidRPr="00891FAC">
        <w:rPr>
          <w:rFonts w:ascii="Cambria" w:hAnsi="Cambria" w:cs="Arial"/>
          <w:b/>
          <w:bCs w:val="0"/>
          <w:sz w:val="24"/>
          <w:szCs w:val="24"/>
          <w:lang w:val="pt-BR"/>
        </w:rPr>
        <w:t>Codes</w:t>
      </w:r>
      <w:proofErr w:type="spellEnd"/>
      <w:r w:rsidRPr="00891FA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ou outros recursos digitais, para incrementar a experiência do visitante e disponibilizar informações adicionais de forma interativa.</w:t>
      </w:r>
    </w:p>
    <w:p w14:paraId="6473CEB4" w14:textId="24877881" w:rsidR="00907AF4" w:rsidRPr="00907AF4" w:rsidRDefault="00907AF4" w:rsidP="003642FF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1B460793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891FAC">
        <w:rPr>
          <w:rFonts w:ascii="Cambria" w:hAnsi="Cambria" w:cs="Arial"/>
          <w:bCs w:val="0"/>
          <w:sz w:val="24"/>
          <w:szCs w:val="24"/>
          <w:lang w:val="pt-BR"/>
        </w:rPr>
        <w:t>A proposta visa valorizar o turismo de Carnaúba dos Dantas/RN, tornando-o mais organizado, acessível e interativo para moradores e visitantes. A padronização das placas facilita a identificação dos atrativos turísticos e fortalece a identidade visual do município.</w:t>
      </w:r>
    </w:p>
    <w:p w14:paraId="689D4A12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52F932A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891FAC">
        <w:rPr>
          <w:rFonts w:ascii="Cambria" w:hAnsi="Cambria" w:cs="Arial"/>
          <w:bCs w:val="0"/>
          <w:sz w:val="24"/>
          <w:szCs w:val="24"/>
          <w:lang w:val="pt-BR"/>
        </w:rPr>
        <w:lastRenderedPageBreak/>
        <w:t>Além disso, a disponibilização de informações sobre gastronomia, artesanato, cultura e demais setores amplia o conhecimento do visitante sobre a riqueza local e incentiva a economia criativa da cidade.</w:t>
      </w:r>
    </w:p>
    <w:p w14:paraId="3D2DB169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1CFBEC6D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891FAC">
        <w:rPr>
          <w:rFonts w:ascii="Cambria" w:hAnsi="Cambria" w:cs="Arial"/>
          <w:bCs w:val="0"/>
          <w:sz w:val="24"/>
          <w:szCs w:val="24"/>
          <w:lang w:val="pt-BR"/>
        </w:rPr>
        <w:t xml:space="preserve">O uso de tecnologias, como QR </w:t>
      </w:r>
      <w:proofErr w:type="spellStart"/>
      <w:r w:rsidRPr="00891FAC">
        <w:rPr>
          <w:rFonts w:ascii="Cambria" w:hAnsi="Cambria" w:cs="Arial"/>
          <w:bCs w:val="0"/>
          <w:sz w:val="24"/>
          <w:szCs w:val="24"/>
          <w:lang w:val="pt-BR"/>
        </w:rPr>
        <w:t>Codes</w:t>
      </w:r>
      <w:proofErr w:type="spellEnd"/>
      <w:r w:rsidRPr="00891FAC">
        <w:rPr>
          <w:rFonts w:ascii="Cambria" w:hAnsi="Cambria" w:cs="Arial"/>
          <w:bCs w:val="0"/>
          <w:sz w:val="24"/>
          <w:szCs w:val="24"/>
          <w:lang w:val="pt-BR"/>
        </w:rPr>
        <w:t xml:space="preserve"> ou recursos digitais, permitirá que visitantes acessem conteúdos detalhados, fotos, vídeos ou mapas, tornando a experiência mais completa, educativa e moderna.</w:t>
      </w:r>
    </w:p>
    <w:p w14:paraId="07A9DEED" w14:textId="77777777" w:rsidR="00891FAC" w:rsidRP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296D3F66" w14:textId="1AD9EEF6" w:rsidR="009D44F4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891FAC">
        <w:rPr>
          <w:rFonts w:ascii="Cambria" w:hAnsi="Cambria" w:cs="Arial"/>
          <w:bCs w:val="0"/>
          <w:sz w:val="24"/>
          <w:szCs w:val="24"/>
          <w:lang w:val="pt-BR"/>
        </w:rPr>
        <w:t>A implantação dessas ações contribuirá para promover Carnaúba dos Dantas como um destino turístico organizado, interativo e valorizado, fortalecendo o orgulho da comunidade e estimulando o turismo sustentável no município.</w:t>
      </w:r>
    </w:p>
    <w:p w14:paraId="35B10412" w14:textId="77777777" w:rsidR="00891FAC" w:rsidRDefault="00891FAC" w:rsidP="00891FA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79FB8650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891FAC">
        <w:rPr>
          <w:rFonts w:ascii="Cambria" w:hAnsi="Cambria" w:cs="Arial"/>
          <w:sz w:val="24"/>
          <w:szCs w:val="24"/>
          <w:lang w:val="pt-BR"/>
        </w:rPr>
        <w:t>29</w:t>
      </w:r>
      <w:r w:rsidR="00B66378">
        <w:rPr>
          <w:rFonts w:ascii="Cambria" w:hAnsi="Cambria" w:cs="Arial"/>
          <w:sz w:val="24"/>
          <w:szCs w:val="24"/>
          <w:lang w:val="pt-BR"/>
        </w:rPr>
        <w:t xml:space="preserve"> de setembro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EF98C88" w14:textId="3D15EAEC" w:rsidR="001C0AD6" w:rsidRDefault="009D44F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06911AC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D033CC" w14:textId="77777777" w:rsidR="003C6BB0" w:rsidRDefault="003C6BB0">
      <w:r>
        <w:separator/>
      </w:r>
    </w:p>
  </w:endnote>
  <w:endnote w:type="continuationSeparator" w:id="0">
    <w:p w14:paraId="7E236F84" w14:textId="77777777" w:rsidR="003C6BB0" w:rsidRDefault="003C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6FDFF7" w14:textId="77777777" w:rsidR="003C6BB0" w:rsidRDefault="003C6BB0">
      <w:r>
        <w:separator/>
      </w:r>
    </w:p>
  </w:footnote>
  <w:footnote w:type="continuationSeparator" w:id="0">
    <w:p w14:paraId="0B4B37F6" w14:textId="77777777" w:rsidR="003C6BB0" w:rsidRDefault="003C6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C6BB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C6BB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C6BB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42FF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C6BB0"/>
    <w:rsid w:val="003D2B89"/>
    <w:rsid w:val="003D2ED5"/>
    <w:rsid w:val="003D6830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CA8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06A3D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1A96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96563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1FAC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44F4"/>
    <w:rsid w:val="009D6E57"/>
    <w:rsid w:val="009D768F"/>
    <w:rsid w:val="009E0805"/>
    <w:rsid w:val="009E0E64"/>
    <w:rsid w:val="009E1545"/>
    <w:rsid w:val="009E26B5"/>
    <w:rsid w:val="009E5F06"/>
    <w:rsid w:val="009F0CC7"/>
    <w:rsid w:val="00A00399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09B8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B570C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183A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66378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A562A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18AF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02A4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0B27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E4B65-9138-40D8-AFDD-080ACCCD2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358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2025-05-13T10:38:00Z</cp:lastPrinted>
  <dcterms:created xsi:type="dcterms:W3CDTF">2025-09-29T14:54:00Z</dcterms:created>
  <dcterms:modified xsi:type="dcterms:W3CDTF">2025-09-29T14:59:00Z</dcterms:modified>
</cp:coreProperties>
</file>