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F7061" w14:textId="34FDA050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>REQUERIMENTO PARLAMENTAR Nº</w:t>
      </w:r>
      <w:r>
        <w:rPr>
          <w:rFonts w:ascii="Arial" w:hAnsi="Arial" w:cs="Arial"/>
          <w:b/>
          <w:bCs/>
        </w:rPr>
        <w:t>65/2025</w:t>
      </w:r>
    </w:p>
    <w:p w14:paraId="53671EB1" w14:textId="77777777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ind w:left="3540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>Ementa: Requer ao Poder Executivo Municipal, por meio da Secretaria Municipal de Educação, que seja estabelecido convênio com entidade credenciada para oferecer aulas de inglês para conversação e fluência aos alunos da rede municipal de ensino, a fim de complementar o conteúdo teórico ministrado em sala de aula.</w:t>
      </w:r>
    </w:p>
    <w:p w14:paraId="361143E5" w14:textId="77777777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26C8CA6C" w14:textId="00FBF82E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>JUSTIFICATIVA: O aprendizado da língua inglesa é, sem dúvida, um dos pilares para o desenvolvimento educacional e profissional dos alunos, especialmente em uma sociedade cada vez mais globalizada. No contexto atual, em que a comunicação internacional é essencial, os alunos que possuem fluência em inglês se destacam em diversos campos do conhecimento e do mercado de trabalho. Portanto, a implementação de aulas práticas de conversação é uma necessidade para a educação dos nossos estudantes, complementando o ensino teórico dado nas escolas municipais.</w:t>
      </w:r>
    </w:p>
    <w:p w14:paraId="000A5439" w14:textId="77777777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 xml:space="preserve">1. Importância do investimento em educação: A educação é a chave para o crescimento e o desenvolvimento de qualquer comunidade. O investimento em projetos que ampliem o aprendizado dos alunos, como as aulas de inglês, visa não apenas proporcionar um conhecimento técnico, mas também prepará-los para os desafios do mundo moderno. O inglês, sendo uma língua universal, é essencial para a inserção no mercado global e para o desenvolvimento da cidadania plena. A proposta de agregar aulas de conversação ao </w:t>
      </w:r>
      <w:proofErr w:type="spellStart"/>
      <w:r w:rsidRPr="00D44F6E">
        <w:rPr>
          <w:rFonts w:ascii="Arial" w:hAnsi="Arial" w:cs="Arial"/>
          <w:b/>
          <w:bCs/>
        </w:rPr>
        <w:t>curriculo</w:t>
      </w:r>
      <w:proofErr w:type="spellEnd"/>
      <w:r w:rsidRPr="00D44F6E">
        <w:rPr>
          <w:rFonts w:ascii="Arial" w:hAnsi="Arial" w:cs="Arial"/>
          <w:b/>
          <w:bCs/>
        </w:rPr>
        <w:t xml:space="preserve"> municipal é uma forma de proporcionar aos alunos o domínio da </w:t>
      </w:r>
      <w:proofErr w:type="spellStart"/>
      <w:r w:rsidRPr="00D44F6E">
        <w:rPr>
          <w:rFonts w:ascii="Arial" w:hAnsi="Arial" w:cs="Arial"/>
          <w:b/>
          <w:bCs/>
        </w:rPr>
        <w:t>lingua</w:t>
      </w:r>
      <w:proofErr w:type="spellEnd"/>
      <w:r w:rsidRPr="00D44F6E">
        <w:rPr>
          <w:rFonts w:ascii="Arial" w:hAnsi="Arial" w:cs="Arial"/>
          <w:b/>
          <w:bCs/>
        </w:rPr>
        <w:t xml:space="preserve"> de maneira prática e interativa, promovendo, assim, o aprimoramento do aprendizado e o desenvolvimento de competências cognitivas.</w:t>
      </w:r>
    </w:p>
    <w:p w14:paraId="274DD105" w14:textId="77777777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02F87D70" w14:textId="1DBDCF2B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lastRenderedPageBreak/>
        <w:t xml:space="preserve">2. Ampliação dos serviços educacionais: O acesso ao aprendizado de uma </w:t>
      </w:r>
      <w:proofErr w:type="spellStart"/>
      <w:r w:rsidRPr="00D44F6E">
        <w:rPr>
          <w:rFonts w:ascii="Arial" w:hAnsi="Arial" w:cs="Arial"/>
          <w:b/>
          <w:bCs/>
        </w:rPr>
        <w:t>lingua</w:t>
      </w:r>
      <w:proofErr w:type="spellEnd"/>
      <w:r w:rsidRPr="00D44F6E">
        <w:rPr>
          <w:rFonts w:ascii="Arial" w:hAnsi="Arial" w:cs="Arial"/>
          <w:b/>
          <w:bCs/>
        </w:rPr>
        <w:t xml:space="preserve"> estrangeira, em especial o inglês, permitirá aos alunos da rede municipal de ensino o domínio de uma habilidade essencial no mercado</w:t>
      </w:r>
      <w:r>
        <w:rPr>
          <w:rFonts w:ascii="Arial" w:hAnsi="Arial" w:cs="Arial"/>
          <w:b/>
          <w:bCs/>
        </w:rPr>
        <w:t xml:space="preserve"> </w:t>
      </w:r>
      <w:r w:rsidRPr="00D44F6E">
        <w:rPr>
          <w:rFonts w:ascii="Arial" w:hAnsi="Arial" w:cs="Arial"/>
          <w:b/>
          <w:bCs/>
        </w:rPr>
        <w:t>de trabalho atual. Essa iniciativa também promove a ampliação dos serviços educacionais no município, oferecendo mais uma ferramenta de capacitação, não só para a vida acadêmica, mas para a formação profissional e o desenvolvimento de uma nova geração mais preparada para os desafios do futuro.</w:t>
      </w:r>
    </w:p>
    <w:p w14:paraId="11F0E312" w14:textId="77777777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01CAFEEB" w14:textId="06CAA02D" w:rsidR="00D44F6E" w:rsidRP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>3. Desenvolvimento da prática e fluência em inglês: O ensino de inglês de forma prática, por meio de conversação, visa suprir a lacuna entre o conteúdo teórico ministrado nas escolas e a necessidade de desenvolver fluência na língua. Ao permitir que os alunos participem de aulas com enfoque na comunicação, conseguiremos formar cidadãos mais capacitados, autônomos e com maior facilidade de integração no mundo globalizado. O domínio de um segundo idioma é um diferencial significativo, não só no campo profissional, mas também no aspecto cultural, estimulando o interesse por outras culturas e ampliando as perspectivas dos alunos.</w:t>
      </w:r>
    </w:p>
    <w:p w14:paraId="064AA36B" w14:textId="3E1BAC94" w:rsid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  <w:r w:rsidRPr="00D44F6E">
        <w:rPr>
          <w:rFonts w:ascii="Arial" w:hAnsi="Arial" w:cs="Arial"/>
          <w:b/>
          <w:bCs/>
        </w:rPr>
        <w:t>Equador - RN, 0</w:t>
      </w:r>
      <w:r>
        <w:rPr>
          <w:rFonts w:ascii="Arial" w:hAnsi="Arial" w:cs="Arial"/>
          <w:b/>
          <w:bCs/>
        </w:rPr>
        <w:t>10</w:t>
      </w:r>
      <w:r w:rsidRPr="00D44F6E">
        <w:rPr>
          <w:rFonts w:ascii="Arial" w:hAnsi="Arial" w:cs="Arial"/>
          <w:b/>
          <w:bCs/>
        </w:rPr>
        <w:t xml:space="preserve"> de abril de 2025.</w:t>
      </w:r>
    </w:p>
    <w:p w14:paraId="12ABE3C4" w14:textId="77777777" w:rsidR="00D44F6E" w:rsidRDefault="00D44F6E" w:rsidP="00D44F6E">
      <w:pPr>
        <w:tabs>
          <w:tab w:val="left" w:pos="1302"/>
          <w:tab w:val="left" w:pos="5103"/>
        </w:tabs>
        <w:spacing w:line="360" w:lineRule="auto"/>
        <w:jc w:val="both"/>
        <w:rPr>
          <w:rFonts w:ascii="Arial" w:hAnsi="Arial" w:cs="Arial"/>
          <w:b/>
          <w:bCs/>
        </w:rPr>
      </w:pPr>
    </w:p>
    <w:p w14:paraId="215EB288" w14:textId="3B0074AF" w:rsidR="00D44F6E" w:rsidRDefault="00D44F6E" w:rsidP="00D44F6E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_________________________________________</w:t>
      </w:r>
    </w:p>
    <w:p w14:paraId="39084370" w14:textId="3A9B3C31" w:rsidR="00D44F6E" w:rsidRDefault="00D44F6E" w:rsidP="00D44F6E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D44F6E">
        <w:rPr>
          <w:rFonts w:ascii="Arial" w:hAnsi="Arial" w:cs="Arial"/>
          <w:b/>
          <w:bCs/>
        </w:rPr>
        <w:t xml:space="preserve">Josimar Antônio de Souza Vereador </w:t>
      </w:r>
    </w:p>
    <w:p w14:paraId="11F50CF3" w14:textId="5034F92F" w:rsidR="00D44F6E" w:rsidRDefault="00D44F6E" w:rsidP="00D44F6E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</w:rPr>
        <w:t xml:space="preserve">  Vereado</w:t>
      </w:r>
      <w:r>
        <w:rPr>
          <w:rFonts w:ascii="Arial" w:hAnsi="Arial" w:cs="Arial"/>
          <w:b/>
          <w:bCs/>
        </w:rPr>
        <w:t>r</w:t>
      </w:r>
    </w:p>
    <w:p w14:paraId="0789D6A6" w14:textId="1005E2DE" w:rsidR="00154478" w:rsidRDefault="00D44F6E" w:rsidP="00D44F6E">
      <w:pPr>
        <w:tabs>
          <w:tab w:val="left" w:pos="1302"/>
          <w:tab w:val="left" w:pos="5103"/>
        </w:tabs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</w:t>
      </w:r>
      <w:r w:rsidRPr="00D44F6E">
        <w:rPr>
          <w:rFonts w:ascii="Arial" w:hAnsi="Arial" w:cs="Arial"/>
          <w:b/>
          <w:bCs/>
        </w:rPr>
        <w:t xml:space="preserve">Câmara Municipal de Equador </w:t>
      </w:r>
      <w:r>
        <w:rPr>
          <w:rFonts w:ascii="Arial" w:hAnsi="Arial" w:cs="Arial"/>
          <w:b/>
          <w:bCs/>
        </w:rPr>
        <w:t>–</w:t>
      </w:r>
      <w:r w:rsidRPr="00D44F6E">
        <w:rPr>
          <w:rFonts w:ascii="Arial" w:hAnsi="Arial" w:cs="Arial"/>
          <w:b/>
          <w:bCs/>
        </w:rPr>
        <w:t xml:space="preserve"> RN</w:t>
      </w:r>
    </w:p>
    <w:sectPr w:rsidR="0015447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162D4" w14:textId="77777777" w:rsidR="00E4377F" w:rsidRDefault="00E4377F" w:rsidP="00A47601">
      <w:pPr>
        <w:spacing w:after="0" w:line="240" w:lineRule="auto"/>
      </w:pPr>
      <w:r>
        <w:separator/>
      </w:r>
    </w:p>
  </w:endnote>
  <w:endnote w:type="continuationSeparator" w:id="0">
    <w:p w14:paraId="37F6C9A5" w14:textId="77777777" w:rsidR="00E4377F" w:rsidRDefault="00E4377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EED95" w14:textId="77777777" w:rsidR="00E4377F" w:rsidRDefault="00E4377F" w:rsidP="00A47601">
      <w:pPr>
        <w:spacing w:after="0" w:line="240" w:lineRule="auto"/>
      </w:pPr>
      <w:r>
        <w:separator/>
      </w:r>
    </w:p>
  </w:footnote>
  <w:footnote w:type="continuationSeparator" w:id="0">
    <w:p w14:paraId="5C30E845" w14:textId="77777777" w:rsidR="00E4377F" w:rsidRDefault="00E4377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D24F8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E68D5"/>
    <w:rsid w:val="0038686F"/>
    <w:rsid w:val="0039575C"/>
    <w:rsid w:val="003A10C1"/>
    <w:rsid w:val="003A6F88"/>
    <w:rsid w:val="003C7B26"/>
    <w:rsid w:val="003D6A2A"/>
    <w:rsid w:val="00406EC4"/>
    <w:rsid w:val="00407A85"/>
    <w:rsid w:val="00407CE1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606733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F2E3E"/>
    <w:rsid w:val="00A13384"/>
    <w:rsid w:val="00A14C6A"/>
    <w:rsid w:val="00A47601"/>
    <w:rsid w:val="00A63C25"/>
    <w:rsid w:val="00A810B1"/>
    <w:rsid w:val="00A8245A"/>
    <w:rsid w:val="00A83480"/>
    <w:rsid w:val="00A96814"/>
    <w:rsid w:val="00AE5A1A"/>
    <w:rsid w:val="00AE6D9A"/>
    <w:rsid w:val="00B01C9E"/>
    <w:rsid w:val="00B0706E"/>
    <w:rsid w:val="00B16423"/>
    <w:rsid w:val="00B2096B"/>
    <w:rsid w:val="00B5592A"/>
    <w:rsid w:val="00B57170"/>
    <w:rsid w:val="00B709C2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30B"/>
    <w:rsid w:val="00D82F30"/>
    <w:rsid w:val="00D83BDD"/>
    <w:rsid w:val="00D83DEA"/>
    <w:rsid w:val="00D850B7"/>
    <w:rsid w:val="00D904C8"/>
    <w:rsid w:val="00D944D2"/>
    <w:rsid w:val="00D97F76"/>
    <w:rsid w:val="00DB4F23"/>
    <w:rsid w:val="00DB7105"/>
    <w:rsid w:val="00DC01E7"/>
    <w:rsid w:val="00DE2CB7"/>
    <w:rsid w:val="00DE2D6D"/>
    <w:rsid w:val="00E14F6D"/>
    <w:rsid w:val="00E178D1"/>
    <w:rsid w:val="00E22274"/>
    <w:rsid w:val="00E27143"/>
    <w:rsid w:val="00E30F00"/>
    <w:rsid w:val="00E34EDD"/>
    <w:rsid w:val="00E41CA1"/>
    <w:rsid w:val="00E4377F"/>
    <w:rsid w:val="00E45175"/>
    <w:rsid w:val="00E45CD2"/>
    <w:rsid w:val="00E46953"/>
    <w:rsid w:val="00E561E0"/>
    <w:rsid w:val="00E846B9"/>
    <w:rsid w:val="00EA4B26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2025-04-07T16:41:00Z</dcterms:created>
  <dcterms:modified xsi:type="dcterms:W3CDTF">2025-04-07T16:41:00Z</dcterms:modified>
</cp:coreProperties>
</file>