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546A99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D2759">
        <w:rPr>
          <w:bCs/>
          <w:color w:val="auto"/>
          <w:sz w:val="44"/>
          <w:u w:val="single"/>
        </w:rPr>
        <w:t>560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546A99">
      <w:pPr>
        <w:pStyle w:val="Corpodetexto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8B0FC2">
        <w:rPr>
          <w:sz w:val="28"/>
          <w:szCs w:val="28"/>
        </w:rPr>
        <w:t>Ricardo Hoffmann</w:t>
      </w:r>
      <w:r w:rsidR="00546A99">
        <w:rPr>
          <w:sz w:val="28"/>
          <w:szCs w:val="28"/>
        </w:rPr>
        <w:t xml:space="preserve"> A</w:t>
      </w:r>
      <w:r w:rsidR="008B0FC2">
        <w:rPr>
          <w:sz w:val="28"/>
          <w:szCs w:val="28"/>
        </w:rPr>
        <w:t>ssessor</w:t>
      </w:r>
      <w:r w:rsidR="00546A99">
        <w:rPr>
          <w:sz w:val="28"/>
          <w:szCs w:val="28"/>
        </w:rPr>
        <w:t xml:space="preserve"> Parlamentar do Deputado Jorge Caruso</w:t>
      </w:r>
      <w:r w:rsidR="00940FC6">
        <w:rPr>
          <w:sz w:val="28"/>
          <w:szCs w:val="28"/>
        </w:rPr>
        <w:t>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30D3C">
        <w:rPr>
          <w:sz w:val="28"/>
          <w:szCs w:val="28"/>
        </w:rPr>
        <w:t xml:space="preserve">o </w:t>
      </w:r>
      <w:r>
        <w:rPr>
          <w:sz w:val="28"/>
          <w:szCs w:val="28"/>
        </w:rPr>
        <w:t>homenagead</w:t>
      </w:r>
      <w:r w:rsidR="00766F5C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546A99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546A99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B2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B265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D4727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D2759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46A99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66F5C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B0FC2"/>
    <w:rsid w:val="008C2F8D"/>
    <w:rsid w:val="008D6936"/>
    <w:rsid w:val="008F7678"/>
    <w:rsid w:val="00911A60"/>
    <w:rsid w:val="0092509F"/>
    <w:rsid w:val="00930D3C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B2653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59C2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2017-07-31T15:08:00Z</dcterms:created>
  <dcterms:modified xsi:type="dcterms:W3CDTF">2017-07-31T17:07:00Z</dcterms:modified>
</cp:coreProperties>
</file>