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EB9" w:rsidRDefault="00650EB9" w:rsidP="00650EB9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>Lei N° 441</w:t>
      </w:r>
    </w:p>
    <w:p w:rsidR="00650EB9" w:rsidRPr="002F2B69" w:rsidRDefault="00650EB9" w:rsidP="00650EB9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650EB9" w:rsidTr="0059771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650EB9" w:rsidRPr="00C82CA9" w:rsidRDefault="00650EB9" w:rsidP="0059771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Concede Subvenções e Auxílios no exercício de 1970 e dá outras providências.</w:t>
            </w:r>
          </w:p>
        </w:tc>
      </w:tr>
    </w:tbl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gramStart"/>
      <w:r>
        <w:rPr>
          <w:sz w:val="28"/>
          <w:szCs w:val="28"/>
        </w:rPr>
        <w:t>Câmara  Municipal</w:t>
      </w:r>
      <w:proofErr w:type="gramEnd"/>
      <w:r>
        <w:rPr>
          <w:sz w:val="28"/>
          <w:szCs w:val="28"/>
        </w:rPr>
        <w:t xml:space="preserve"> de Bicas, por seus vereadores aprovou e eu, Prefeito Municipal sanciono a seguinte lei: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r>
        <w:rPr>
          <w:sz w:val="28"/>
          <w:szCs w:val="28"/>
        </w:rPr>
        <w:t>Fica o Governo do Município autorizado a conceder no exercício de 1970 as seguintes subvenção ou auxílios: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Para Casa dos Municípios    500,00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Para Merenda Escolar           500,00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Para a Banda de Música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São José de Bicas                  1.500,00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Para Maternidade e a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Infância                                  2.500,00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Auxílios a Indigentes e 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Desvalidos                             4.000,00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Assistência Social em Geral   1.000,00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Assistência a Menores            2.000,00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Instituição de Amparo ao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Menor                                     500,00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>Se a dotação constante da lei orçamentária for deficiente para o atendimento das despesas respectivas, o poder Executivo poderá abrir créditos e adicionais, dentro das normas da lei de meios e os artigos normativos da lei Federal de n° 4.320 de 17/03/1964, no que diz respeito a abertura de créditos adicionais.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>Revogadas as disposições em contrário esta lei entrará em vigor na data de 1° de janeiro de 1970.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Prefeitura Municipal de </w:t>
      </w:r>
      <w:proofErr w:type="gramStart"/>
      <w:r>
        <w:rPr>
          <w:sz w:val="28"/>
          <w:szCs w:val="28"/>
        </w:rPr>
        <w:t>Bicas,_</w:t>
      </w:r>
      <w:proofErr w:type="gramEnd"/>
      <w:r>
        <w:rPr>
          <w:sz w:val="28"/>
          <w:szCs w:val="28"/>
        </w:rPr>
        <w:t xml:space="preserve">___ de ____ </w:t>
      </w:r>
      <w:proofErr w:type="spellStart"/>
      <w:r>
        <w:rPr>
          <w:sz w:val="28"/>
          <w:szCs w:val="28"/>
        </w:rPr>
        <w:t>de</w:t>
      </w:r>
      <w:proofErr w:type="spellEnd"/>
      <w:r>
        <w:rPr>
          <w:sz w:val="28"/>
          <w:szCs w:val="28"/>
        </w:rPr>
        <w:t xml:space="preserve"> 1969.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O Prefeito Municipal</w:t>
      </w:r>
    </w:p>
    <w:p w:rsidR="00650EB9" w:rsidRPr="004E42F2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Gilson Lanha</w:t>
      </w: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650EB9" w:rsidRDefault="00650EB9" w:rsidP="00650EB9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FB5125" w:rsidRDefault="00FB5125" w:rsidP="00FB5125">
      <w:bookmarkStart w:id="0" w:name="_GoBack"/>
      <w:bookmarkEnd w:id="0"/>
    </w:p>
    <w:p w:rsidR="00394E22" w:rsidRPr="00FB5125" w:rsidRDefault="00394E22" w:rsidP="00FB5125"/>
    <w:sectPr w:rsidR="00394E22" w:rsidRPr="00FB51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B23D0"/>
    <w:rsid w:val="000C3A02"/>
    <w:rsid w:val="00247640"/>
    <w:rsid w:val="002B5BCA"/>
    <w:rsid w:val="00394E22"/>
    <w:rsid w:val="003B484E"/>
    <w:rsid w:val="00536CF3"/>
    <w:rsid w:val="00650EB9"/>
    <w:rsid w:val="00934C6B"/>
    <w:rsid w:val="00AA0AD1"/>
    <w:rsid w:val="00AB7571"/>
    <w:rsid w:val="00CD5C99"/>
    <w:rsid w:val="00FA0F64"/>
    <w:rsid w:val="00FB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2019-02-25T16:56:00Z</dcterms:created>
  <dcterms:modified xsi:type="dcterms:W3CDTF">2019-02-25T16:56:00Z</dcterms:modified>
</cp:coreProperties>
</file>