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90" w:type="dxa"/>
        <w:tblInd w:w="108" w:type="dxa"/>
        <w:tblLayout w:type="fixed"/>
        <w:tblLook w:val="0000"/>
      </w:tblPr>
      <w:tblGrid>
        <w:gridCol w:w="1843"/>
        <w:gridCol w:w="8047"/>
      </w:tblGrid>
      <w:tr w:rsidR="00781EC4" w:rsidRPr="00F607B0" w:rsidTr="006B2287">
        <w:trPr>
          <w:trHeight w:val="1135"/>
        </w:trPr>
        <w:tc>
          <w:tcPr>
            <w:tcW w:w="1843" w:type="dxa"/>
          </w:tcPr>
          <w:p w:rsidR="00781EC4" w:rsidRPr="00F607B0" w:rsidRDefault="00F24688" w:rsidP="006B2287">
            <w:pPr>
              <w:pStyle w:val="Cabealho"/>
              <w:rPr>
                <w:b w:val="0"/>
                <w:color w:val="008080"/>
                <w:sz w:val="16"/>
                <w:szCs w:val="16"/>
              </w:rPr>
            </w:pPr>
            <w:r>
              <w:rPr>
                <w:b w:val="0"/>
                <w:color w:val="008080"/>
                <w:sz w:val="20"/>
              </w:rPr>
              <w:t xml:space="preserve">        </w:t>
            </w:r>
            <w:r w:rsidR="00434058">
              <w:rPr>
                <w:b w:val="0"/>
                <w:color w:val="008080"/>
                <w:sz w:val="20"/>
              </w:rPr>
              <w:t xml:space="preserve"> </w:t>
            </w:r>
            <w:r w:rsidR="00781EC4">
              <w:rPr>
                <w:b w:val="0"/>
                <w:color w:val="008080"/>
                <w:sz w:val="20"/>
              </w:rPr>
              <w:t xml:space="preserve">                             </w:t>
            </w:r>
            <w:r w:rsidR="00781EC4" w:rsidRPr="00F607B0">
              <w:rPr>
                <w:b w:val="0"/>
                <w:color w:val="008080"/>
                <w:sz w:val="20"/>
              </w:rPr>
              <w:t xml:space="preserve">     </w:t>
            </w:r>
            <w:r w:rsidR="00781EC4">
              <w:rPr>
                <w:b w:val="0"/>
                <w:noProof/>
                <w:color w:val="008080"/>
                <w:sz w:val="16"/>
                <w:szCs w:val="16"/>
              </w:rPr>
              <w:drawing>
                <wp:inline distT="0" distB="0" distL="0" distR="0">
                  <wp:extent cx="933450" cy="704850"/>
                  <wp:effectExtent l="19050" t="0" r="0" b="0"/>
                  <wp:docPr id="58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781EC4" w:rsidRPr="00F607B0">
              <w:rPr>
                <w:b w:val="0"/>
                <w:color w:val="008080"/>
                <w:sz w:val="16"/>
                <w:szCs w:val="16"/>
              </w:rPr>
              <w:t xml:space="preserve">                                                             </w:t>
            </w:r>
          </w:p>
        </w:tc>
        <w:tc>
          <w:tcPr>
            <w:tcW w:w="8047" w:type="dxa"/>
          </w:tcPr>
          <w:p w:rsidR="00781EC4" w:rsidRPr="00752F17" w:rsidRDefault="00781EC4" w:rsidP="006B2287">
            <w:pPr>
              <w:pStyle w:val="Cabealho"/>
              <w:jc w:val="center"/>
              <w:rPr>
                <w:szCs w:val="24"/>
              </w:rPr>
            </w:pPr>
            <w:r w:rsidRPr="00752F17">
              <w:rPr>
                <w:szCs w:val="24"/>
              </w:rPr>
              <w:t>PODER LEGISLATIVO MUNICIPAL</w:t>
            </w:r>
          </w:p>
          <w:p w:rsidR="00781EC4" w:rsidRDefault="00781EC4" w:rsidP="006B2287">
            <w:pPr>
              <w:pStyle w:val="Cabealho"/>
              <w:jc w:val="center"/>
              <w:rPr>
                <w:sz w:val="28"/>
                <w:szCs w:val="28"/>
              </w:rPr>
            </w:pPr>
            <w:r w:rsidRPr="00F607B0">
              <w:rPr>
                <w:sz w:val="28"/>
                <w:szCs w:val="28"/>
              </w:rPr>
              <w:t>CÂMARA MUNICIPAL DE VALE DO PARAÍSO</w:t>
            </w:r>
          </w:p>
          <w:p w:rsidR="00781EC4" w:rsidRPr="00752F17" w:rsidRDefault="00781EC4" w:rsidP="006B2287">
            <w:pPr>
              <w:pStyle w:val="Cabealho"/>
              <w:jc w:val="center"/>
              <w:rPr>
                <w:b w:val="0"/>
                <w:szCs w:val="24"/>
              </w:rPr>
            </w:pPr>
            <w:r w:rsidRPr="00752F17">
              <w:rPr>
                <w:b w:val="0"/>
                <w:szCs w:val="24"/>
              </w:rPr>
              <w:t>PRIMEIRA SECRETARIA</w:t>
            </w:r>
          </w:p>
        </w:tc>
      </w:tr>
    </w:tbl>
    <w:p w:rsidR="00781EC4" w:rsidRDefault="00781EC4" w:rsidP="00781EC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F913C9">
        <w:rPr>
          <w:sz w:val="28"/>
          <w:szCs w:val="28"/>
        </w:rPr>
        <w:t xml:space="preserve">Segundo </w:t>
      </w:r>
      <w:r>
        <w:rPr>
          <w:sz w:val="28"/>
          <w:szCs w:val="28"/>
        </w:rPr>
        <w:t>P</w:t>
      </w:r>
      <w:r w:rsidRPr="00A261C4">
        <w:rPr>
          <w:sz w:val="28"/>
          <w:szCs w:val="28"/>
        </w:rPr>
        <w:t xml:space="preserve">eríodo </w:t>
      </w:r>
      <w:r>
        <w:rPr>
          <w:sz w:val="28"/>
          <w:szCs w:val="28"/>
        </w:rPr>
        <w:t>L</w:t>
      </w:r>
      <w:r w:rsidRPr="00A261C4">
        <w:rPr>
          <w:sz w:val="28"/>
          <w:szCs w:val="28"/>
        </w:rPr>
        <w:t>egislativo de 20</w:t>
      </w:r>
      <w:r>
        <w:rPr>
          <w:sz w:val="28"/>
          <w:szCs w:val="28"/>
        </w:rPr>
        <w:t>13</w:t>
      </w:r>
    </w:p>
    <w:p w:rsidR="00840129" w:rsidRDefault="00840129" w:rsidP="00781EC4">
      <w:pPr>
        <w:jc w:val="center"/>
        <w:rPr>
          <w:sz w:val="28"/>
          <w:szCs w:val="28"/>
        </w:rPr>
      </w:pPr>
    </w:p>
    <w:p w:rsidR="00BE5EEF" w:rsidRDefault="00422A63" w:rsidP="007212C4">
      <w:pPr>
        <w:pStyle w:val="Corpodetexto2"/>
      </w:pPr>
      <w:r>
        <w:t>3</w:t>
      </w:r>
      <w:r w:rsidR="00F41765">
        <w:t>9</w:t>
      </w:r>
      <w:r w:rsidR="00781EC4">
        <w:t xml:space="preserve">ª SESSÃO LEGISLATIVA </w:t>
      </w:r>
      <w:r w:rsidR="00184267">
        <w:t xml:space="preserve">ORDINÁRIA DE </w:t>
      </w:r>
      <w:r w:rsidR="00F41765">
        <w:t>11</w:t>
      </w:r>
      <w:r w:rsidR="005B0277">
        <w:t xml:space="preserve"> DE </w:t>
      </w:r>
      <w:r w:rsidR="006713C8">
        <w:t xml:space="preserve">NOVEMBRO </w:t>
      </w:r>
      <w:r w:rsidR="00781EC4">
        <w:t>DE 2013, ÀS 19h00min.</w:t>
      </w:r>
    </w:p>
    <w:p w:rsidR="00840129" w:rsidRDefault="00840129" w:rsidP="007212C4">
      <w:pPr>
        <w:pStyle w:val="Corpodetexto2"/>
      </w:pP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sz w:val="24"/>
        </w:rPr>
        <w:t>1</w:t>
      </w:r>
      <w:r>
        <w:rPr>
          <w:sz w:val="24"/>
          <w:vertAlign w:val="superscript"/>
        </w:rPr>
        <w:t xml:space="preserve">a </w:t>
      </w:r>
      <w:r>
        <w:rPr>
          <w:b/>
          <w:sz w:val="24"/>
        </w:rPr>
        <w:t>PARTE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  <w:r>
        <w:rPr>
          <w:b/>
          <w:sz w:val="24"/>
        </w:rPr>
        <w:t xml:space="preserve"> EXPEDIENTE</w:t>
      </w:r>
    </w:p>
    <w:p w:rsidR="00781EC4" w:rsidRDefault="00781EC4" w:rsidP="00781EC4">
      <w:pPr>
        <w:pStyle w:val="Corpodetexto"/>
        <w:jc w:val="center"/>
        <w:rPr>
          <w:b/>
          <w:sz w:val="24"/>
        </w:rPr>
      </w:pPr>
    </w:p>
    <w:p w:rsidR="00AF2702" w:rsidRDefault="00781EC4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  <w:r w:rsidRPr="00837B5F">
        <w:rPr>
          <w:szCs w:val="24"/>
        </w:rPr>
        <w:t xml:space="preserve">Apreciação da ata da sessão anterior (leitura </w:t>
      </w:r>
      <w:r>
        <w:rPr>
          <w:szCs w:val="24"/>
        </w:rPr>
        <w:t>e votação).</w:t>
      </w:r>
      <w:r w:rsidRPr="00F62928">
        <w:rPr>
          <w:i/>
          <w:sz w:val="28"/>
          <w:szCs w:val="28"/>
        </w:rPr>
        <w:t xml:space="preserve"> </w:t>
      </w:r>
    </w:p>
    <w:p w:rsidR="00996BFD" w:rsidRDefault="00996BFD" w:rsidP="00AF2702">
      <w:pPr>
        <w:tabs>
          <w:tab w:val="left" w:pos="200"/>
          <w:tab w:val="left" w:pos="993"/>
        </w:tabs>
        <w:ind w:right="595"/>
        <w:rPr>
          <w:i/>
          <w:sz w:val="28"/>
          <w:szCs w:val="28"/>
        </w:rPr>
      </w:pPr>
    </w:p>
    <w:p w:rsidR="00102245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Projeto de Lei nº 949/2013 que “</w:t>
      </w:r>
      <w:r w:rsidRPr="00BB299C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</w:t>
      </w:r>
      <w:proofErr w:type="gramStart"/>
      <w:r w:rsidRPr="00BB299C">
        <w:rPr>
          <w:b/>
          <w:szCs w:val="24"/>
        </w:rPr>
        <w:t>”</w:t>
      </w:r>
      <w:proofErr w:type="gramEnd"/>
    </w:p>
    <w:p w:rsidR="00102245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02245" w:rsidRPr="001756C2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40/2013 da Comissão Permanente de Justiça e redação ao Projeto de Lei nº 949/2013.</w:t>
      </w:r>
    </w:p>
    <w:p w:rsidR="00102245" w:rsidRPr="008847F4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02245" w:rsidRPr="00DF1CAD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34/2013 da Comissão Permanente de Orçamento e Finanças                                                    ao Projeto de Lei nº 949/2013.</w:t>
      </w:r>
    </w:p>
    <w:p w:rsidR="00102245" w:rsidRPr="00996BFD" w:rsidRDefault="00102245" w:rsidP="00102245">
      <w:pPr>
        <w:pStyle w:val="PargrafodaLista"/>
        <w:rPr>
          <w:b/>
          <w:szCs w:val="24"/>
        </w:rPr>
      </w:pPr>
    </w:p>
    <w:p w:rsidR="00102245" w:rsidRPr="005D5974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Leitura ao Parecer nº 10/2013 da Comissão Permanente de Educação, Saúde e Assistência Social ao Projeto de Lei nº 949/2013.</w:t>
      </w:r>
    </w:p>
    <w:p w:rsidR="005D5974" w:rsidRPr="005D5974" w:rsidRDefault="005D5974" w:rsidP="005D5974">
      <w:pPr>
        <w:pStyle w:val="PargrafodaLista"/>
        <w:rPr>
          <w:b/>
          <w:szCs w:val="24"/>
        </w:rPr>
      </w:pPr>
    </w:p>
    <w:p w:rsidR="00746EC8" w:rsidRPr="00C840BC" w:rsidRDefault="00746EC8" w:rsidP="001F3D41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</w:pPr>
      <w:r w:rsidRPr="00C840BC">
        <w:t>Leitura das correspondências recebidas</w:t>
      </w:r>
      <w:r>
        <w:t>.</w:t>
      </w:r>
    </w:p>
    <w:p w:rsidR="00C53239" w:rsidRDefault="00781EC4" w:rsidP="00781EC4">
      <w:pPr>
        <w:pStyle w:val="PargrafodaLista"/>
        <w:rPr>
          <w:szCs w:val="24"/>
        </w:rPr>
      </w:pPr>
      <w:r>
        <w:rPr>
          <w:szCs w:val="24"/>
        </w:rPr>
        <w:t xml:space="preserve">                                                  </w:t>
      </w:r>
      <w:r w:rsidR="00854BB8">
        <w:rPr>
          <w:szCs w:val="24"/>
        </w:rPr>
        <w:t xml:space="preserve">                                             </w:t>
      </w:r>
      <w:r>
        <w:rPr>
          <w:szCs w:val="24"/>
        </w:rPr>
        <w:t xml:space="preserve">  </w:t>
      </w:r>
    </w:p>
    <w:p w:rsidR="00781EC4" w:rsidRDefault="00C53239" w:rsidP="00781EC4">
      <w:pPr>
        <w:pStyle w:val="PargrafodaLista"/>
        <w:rPr>
          <w:b/>
        </w:rPr>
      </w:pPr>
      <w:r>
        <w:rPr>
          <w:szCs w:val="24"/>
        </w:rPr>
        <w:t xml:space="preserve">                                               </w:t>
      </w:r>
      <w:r w:rsidR="00781EC4">
        <w:rPr>
          <w:szCs w:val="24"/>
        </w:rPr>
        <w:t xml:space="preserve"> </w:t>
      </w:r>
      <w:r w:rsidR="00781EC4">
        <w:rPr>
          <w:b/>
        </w:rPr>
        <w:t>2º PARTE</w:t>
      </w:r>
    </w:p>
    <w:p w:rsidR="00840129" w:rsidRDefault="00840129" w:rsidP="00781EC4">
      <w:pPr>
        <w:pStyle w:val="PargrafodaLista"/>
        <w:rPr>
          <w:b/>
        </w:rPr>
      </w:pPr>
    </w:p>
    <w:p w:rsidR="00781EC4" w:rsidRDefault="00781EC4" w:rsidP="00FD298A">
      <w:pPr>
        <w:jc w:val="both"/>
        <w:rPr>
          <w:b/>
        </w:rPr>
      </w:pPr>
      <w:r>
        <w:t xml:space="preserve">                           </w:t>
      </w:r>
      <w:r>
        <w:rPr>
          <w:bCs/>
        </w:rPr>
        <w:t>PALAVRA VAGA AOS VEREADORES INSCRITOS</w:t>
      </w:r>
      <w:r>
        <w:rPr>
          <w:b/>
        </w:rPr>
        <w:t>.</w:t>
      </w:r>
    </w:p>
    <w:p w:rsidR="007212C4" w:rsidRDefault="007212C4" w:rsidP="00781EC4">
      <w:pPr>
        <w:jc w:val="center"/>
        <w:rPr>
          <w:b/>
        </w:rPr>
      </w:pPr>
    </w:p>
    <w:p w:rsidR="00781EC4" w:rsidRDefault="00781EC4" w:rsidP="00781EC4">
      <w:pPr>
        <w:jc w:val="center"/>
        <w:rPr>
          <w:b/>
        </w:rPr>
      </w:pPr>
      <w:r>
        <w:rPr>
          <w:b/>
        </w:rPr>
        <w:t>3º PARTE</w:t>
      </w:r>
    </w:p>
    <w:p w:rsidR="00840129" w:rsidRDefault="00840129" w:rsidP="00781EC4">
      <w:pPr>
        <w:jc w:val="center"/>
        <w:rPr>
          <w:b/>
        </w:rPr>
      </w:pPr>
    </w:p>
    <w:p w:rsidR="00781EC4" w:rsidRDefault="00DD513C" w:rsidP="00781EC4">
      <w:pPr>
        <w:pStyle w:val="Ttulo1"/>
        <w:tabs>
          <w:tab w:val="left" w:pos="240"/>
        </w:tabs>
        <w:jc w:val="center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="00781EC4">
        <w:rPr>
          <w:i w:val="0"/>
          <w:sz w:val="24"/>
          <w:szCs w:val="24"/>
        </w:rPr>
        <w:t>ORDEM DO DIA</w:t>
      </w:r>
    </w:p>
    <w:p w:rsidR="00806D45" w:rsidRDefault="00806D45" w:rsidP="00422A63">
      <w:pPr>
        <w:tabs>
          <w:tab w:val="left" w:pos="200"/>
          <w:tab w:val="left" w:pos="284"/>
        </w:tabs>
        <w:ind w:right="595"/>
        <w:jc w:val="both"/>
        <w:rPr>
          <w:szCs w:val="24"/>
        </w:rPr>
      </w:pPr>
    </w:p>
    <w:p w:rsidR="00102245" w:rsidRPr="001756C2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40/2013 da Comissão Permanente de Justiça e redação ao Projeto de Lei nº 949/2013.</w:t>
      </w:r>
    </w:p>
    <w:p w:rsidR="00102245" w:rsidRPr="008847F4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02245" w:rsidRPr="00DF1CAD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34/2013 da Comissão Permanente de Orçamento e Finanças ao Projeto de Lei nº 949/2013.</w:t>
      </w:r>
    </w:p>
    <w:p w:rsidR="00102245" w:rsidRPr="00996BFD" w:rsidRDefault="00102245" w:rsidP="00102245">
      <w:pPr>
        <w:pStyle w:val="PargrafodaLista"/>
        <w:rPr>
          <w:b/>
          <w:szCs w:val="24"/>
        </w:rPr>
      </w:pPr>
    </w:p>
    <w:p w:rsidR="00102245" w:rsidRPr="00840129" w:rsidRDefault="00102245" w:rsidP="00102245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>
        <w:rPr>
          <w:szCs w:val="24"/>
        </w:rPr>
        <w:t>Discussão e votação ao Parecer nº 10/2013 da Comissão Permanente de Educação, Saúde e Assistência Social ao Projeto de Lei nº 949/2013.</w:t>
      </w:r>
    </w:p>
    <w:p w:rsidR="00840129" w:rsidRPr="00840129" w:rsidRDefault="00840129" w:rsidP="00840129">
      <w:pPr>
        <w:pStyle w:val="PargrafodaLista"/>
        <w:rPr>
          <w:b/>
          <w:szCs w:val="24"/>
        </w:rPr>
      </w:pPr>
    </w:p>
    <w:p w:rsidR="00840129" w:rsidRPr="00995793" w:rsidRDefault="00840129" w:rsidP="00840129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102245" w:rsidRPr="00DF1CAD" w:rsidRDefault="00102245" w:rsidP="00102245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</w:p>
    <w:p w:rsidR="007212C4" w:rsidRDefault="00102245" w:rsidP="007212C4">
      <w:pPr>
        <w:pStyle w:val="PargrafodaLista"/>
        <w:numPr>
          <w:ilvl w:val="0"/>
          <w:numId w:val="2"/>
        </w:numPr>
        <w:tabs>
          <w:tab w:val="left" w:pos="200"/>
          <w:tab w:val="left" w:pos="284"/>
        </w:tabs>
        <w:ind w:left="0" w:right="140" w:firstLine="0"/>
        <w:jc w:val="both"/>
        <w:rPr>
          <w:b/>
          <w:szCs w:val="24"/>
        </w:rPr>
      </w:pPr>
      <w:r w:rsidRPr="007212C4">
        <w:rPr>
          <w:szCs w:val="24"/>
        </w:rPr>
        <w:lastRenderedPageBreak/>
        <w:t>Discussão e primeira votação ao Projeto de Lei nº 949/2013 que “</w:t>
      </w:r>
      <w:r w:rsidRPr="007212C4">
        <w:rPr>
          <w:b/>
          <w:szCs w:val="24"/>
        </w:rPr>
        <w:t>Autoriza o Chefe do Poder Executivo a abrir crédito adicional especial no orçamento programa em vigor, neste exercício financeiro de 2013, no valor de R$ 10.000,00 e dá outras providências.</w:t>
      </w:r>
      <w:proofErr w:type="gramStart"/>
      <w:r w:rsidRPr="007212C4">
        <w:rPr>
          <w:b/>
          <w:szCs w:val="24"/>
        </w:rPr>
        <w:t>”</w:t>
      </w:r>
      <w:proofErr w:type="gramEnd"/>
    </w:p>
    <w:p w:rsidR="00D11E8A" w:rsidRPr="007212C4" w:rsidRDefault="00785D32" w:rsidP="007212C4">
      <w:pPr>
        <w:pStyle w:val="PargrafodaLista"/>
        <w:tabs>
          <w:tab w:val="left" w:pos="200"/>
          <w:tab w:val="left" w:pos="284"/>
        </w:tabs>
        <w:ind w:left="0" w:right="140"/>
        <w:jc w:val="both"/>
        <w:rPr>
          <w:b/>
          <w:szCs w:val="24"/>
        </w:rPr>
      </w:pPr>
      <w:r w:rsidRPr="007212C4">
        <w:rPr>
          <w:szCs w:val="24"/>
        </w:rPr>
        <w:t xml:space="preserve">                                                                                                                                                                    </w:t>
      </w:r>
      <w:r w:rsidR="005E69D3" w:rsidRPr="007212C4">
        <w:rPr>
          <w:szCs w:val="24"/>
        </w:rPr>
        <w:t xml:space="preserve"> </w:t>
      </w:r>
    </w:p>
    <w:p w:rsidR="00781EC4" w:rsidRDefault="00781EC4" w:rsidP="00781EC4">
      <w:pPr>
        <w:tabs>
          <w:tab w:val="left" w:pos="7125"/>
        </w:tabs>
        <w:jc w:val="both"/>
      </w:pPr>
      <w:r>
        <w:t xml:space="preserve">- </w:t>
      </w:r>
      <w:r w:rsidRPr="00E73ECF">
        <w:t>PERÍODO DE EXPLICAÇÕES PESSOAIS.</w:t>
      </w:r>
      <w:r w:rsidRPr="007630ED">
        <w:t xml:space="preserve"> </w:t>
      </w:r>
    </w:p>
    <w:p w:rsidR="00B33337" w:rsidRDefault="00781EC4" w:rsidP="00B33337">
      <w:pPr>
        <w:tabs>
          <w:tab w:val="left" w:pos="7125"/>
        </w:tabs>
        <w:jc w:val="both"/>
      </w:pPr>
      <w:r>
        <w:t xml:space="preserve">                                           </w:t>
      </w:r>
    </w:p>
    <w:p w:rsidR="00FD6D5E" w:rsidRDefault="00FD6D5E" w:rsidP="00B33337">
      <w:pPr>
        <w:tabs>
          <w:tab w:val="left" w:pos="7125"/>
        </w:tabs>
        <w:jc w:val="both"/>
      </w:pPr>
    </w:p>
    <w:p w:rsidR="00781EC4" w:rsidRDefault="0050672F" w:rsidP="00781EC4">
      <w:pPr>
        <w:tabs>
          <w:tab w:val="left" w:pos="4395"/>
          <w:tab w:val="left" w:pos="7125"/>
        </w:tabs>
        <w:jc w:val="both"/>
      </w:pPr>
      <w:r>
        <w:t>V</w:t>
      </w:r>
      <w:r w:rsidR="00781EC4">
        <w:t>ale do Paraíso,</w:t>
      </w:r>
      <w:r w:rsidR="00AE7507">
        <w:t xml:space="preserve"> </w:t>
      </w:r>
      <w:r w:rsidR="00F41765">
        <w:t>8</w:t>
      </w:r>
      <w:r w:rsidR="001D6550">
        <w:t xml:space="preserve"> </w:t>
      </w:r>
      <w:r w:rsidR="00781EC4">
        <w:t xml:space="preserve">de </w:t>
      </w:r>
      <w:r w:rsidR="001D6550">
        <w:t>novembro</w:t>
      </w:r>
      <w:r w:rsidR="00781EC4">
        <w:t xml:space="preserve"> de 2013.</w:t>
      </w:r>
    </w:p>
    <w:p w:rsidR="00FD6D5E" w:rsidRDefault="00FD6D5E" w:rsidP="00781EC4">
      <w:pPr>
        <w:tabs>
          <w:tab w:val="left" w:pos="4395"/>
          <w:tab w:val="left" w:pos="7125"/>
        </w:tabs>
        <w:jc w:val="both"/>
      </w:pPr>
    </w:p>
    <w:p w:rsidR="00F236DC" w:rsidRDefault="00F236DC" w:rsidP="00781EC4">
      <w:pPr>
        <w:tabs>
          <w:tab w:val="left" w:pos="4395"/>
          <w:tab w:val="left" w:pos="7125"/>
        </w:tabs>
        <w:jc w:val="both"/>
      </w:pPr>
    </w:p>
    <w:sectPr w:rsidR="00F236DC" w:rsidSect="004025B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D27E9B"/>
    <w:multiLevelType w:val="hybridMultilevel"/>
    <w:tmpl w:val="8CA8AE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4834C6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81EC4"/>
    <w:rsid w:val="000039C7"/>
    <w:rsid w:val="00014B2C"/>
    <w:rsid w:val="00015DB9"/>
    <w:rsid w:val="00024B0A"/>
    <w:rsid w:val="00032505"/>
    <w:rsid w:val="000468D4"/>
    <w:rsid w:val="00053EA5"/>
    <w:rsid w:val="0006150C"/>
    <w:rsid w:val="00070122"/>
    <w:rsid w:val="000830B2"/>
    <w:rsid w:val="00094C9A"/>
    <w:rsid w:val="000A3445"/>
    <w:rsid w:val="000B31B4"/>
    <w:rsid w:val="000C0910"/>
    <w:rsid w:val="000D773B"/>
    <w:rsid w:val="000F5BB8"/>
    <w:rsid w:val="00102245"/>
    <w:rsid w:val="001031D7"/>
    <w:rsid w:val="00116E33"/>
    <w:rsid w:val="001251CD"/>
    <w:rsid w:val="001440A2"/>
    <w:rsid w:val="001519E3"/>
    <w:rsid w:val="001542D6"/>
    <w:rsid w:val="00157C2C"/>
    <w:rsid w:val="00165486"/>
    <w:rsid w:val="00167B50"/>
    <w:rsid w:val="001716CE"/>
    <w:rsid w:val="00171D45"/>
    <w:rsid w:val="001756C2"/>
    <w:rsid w:val="00181DEE"/>
    <w:rsid w:val="00184267"/>
    <w:rsid w:val="00184E53"/>
    <w:rsid w:val="001913C3"/>
    <w:rsid w:val="00196671"/>
    <w:rsid w:val="001A279B"/>
    <w:rsid w:val="001B3D4F"/>
    <w:rsid w:val="001D2A1E"/>
    <w:rsid w:val="001D4F36"/>
    <w:rsid w:val="001D6550"/>
    <w:rsid w:val="001D7C58"/>
    <w:rsid w:val="001E1B12"/>
    <w:rsid w:val="001E7A9A"/>
    <w:rsid w:val="001F23A7"/>
    <w:rsid w:val="001F2CA7"/>
    <w:rsid w:val="001F3D41"/>
    <w:rsid w:val="001F3E8F"/>
    <w:rsid w:val="001F6B26"/>
    <w:rsid w:val="00201350"/>
    <w:rsid w:val="00202260"/>
    <w:rsid w:val="002101CC"/>
    <w:rsid w:val="002113BB"/>
    <w:rsid w:val="00217773"/>
    <w:rsid w:val="002235B5"/>
    <w:rsid w:val="00230FBB"/>
    <w:rsid w:val="00231738"/>
    <w:rsid w:val="002325B5"/>
    <w:rsid w:val="00244D09"/>
    <w:rsid w:val="00257547"/>
    <w:rsid w:val="0026432E"/>
    <w:rsid w:val="00284D4C"/>
    <w:rsid w:val="002A02E9"/>
    <w:rsid w:val="002A1365"/>
    <w:rsid w:val="002C11B5"/>
    <w:rsid w:val="002C296C"/>
    <w:rsid w:val="002C7FCA"/>
    <w:rsid w:val="002F0E1C"/>
    <w:rsid w:val="002F31EC"/>
    <w:rsid w:val="00300D63"/>
    <w:rsid w:val="00300E89"/>
    <w:rsid w:val="0031102F"/>
    <w:rsid w:val="0031642F"/>
    <w:rsid w:val="003217EF"/>
    <w:rsid w:val="00336DD3"/>
    <w:rsid w:val="00337EF4"/>
    <w:rsid w:val="00343035"/>
    <w:rsid w:val="003464D4"/>
    <w:rsid w:val="00360FC8"/>
    <w:rsid w:val="00364439"/>
    <w:rsid w:val="00366CFD"/>
    <w:rsid w:val="0037015B"/>
    <w:rsid w:val="003B0668"/>
    <w:rsid w:val="003B116A"/>
    <w:rsid w:val="003C117E"/>
    <w:rsid w:val="003C1E36"/>
    <w:rsid w:val="003D7C0C"/>
    <w:rsid w:val="003E1F05"/>
    <w:rsid w:val="003E2568"/>
    <w:rsid w:val="003E3A30"/>
    <w:rsid w:val="003E7D01"/>
    <w:rsid w:val="004025BD"/>
    <w:rsid w:val="00422A63"/>
    <w:rsid w:val="00432066"/>
    <w:rsid w:val="00434058"/>
    <w:rsid w:val="00451D1C"/>
    <w:rsid w:val="004646DE"/>
    <w:rsid w:val="0047156E"/>
    <w:rsid w:val="00473947"/>
    <w:rsid w:val="00490AB0"/>
    <w:rsid w:val="0049381A"/>
    <w:rsid w:val="004B2C67"/>
    <w:rsid w:val="004B5609"/>
    <w:rsid w:val="004B5B1F"/>
    <w:rsid w:val="004E292A"/>
    <w:rsid w:val="004F0923"/>
    <w:rsid w:val="004F1DAF"/>
    <w:rsid w:val="0050672F"/>
    <w:rsid w:val="0052083E"/>
    <w:rsid w:val="00556274"/>
    <w:rsid w:val="005633E8"/>
    <w:rsid w:val="00580CD6"/>
    <w:rsid w:val="00593B01"/>
    <w:rsid w:val="005B0277"/>
    <w:rsid w:val="005B25C8"/>
    <w:rsid w:val="005B5664"/>
    <w:rsid w:val="005B6A70"/>
    <w:rsid w:val="005C38D0"/>
    <w:rsid w:val="005D5974"/>
    <w:rsid w:val="005E69D3"/>
    <w:rsid w:val="005F0451"/>
    <w:rsid w:val="005F7829"/>
    <w:rsid w:val="00606475"/>
    <w:rsid w:val="0060711A"/>
    <w:rsid w:val="006162DB"/>
    <w:rsid w:val="006224F9"/>
    <w:rsid w:val="0062369A"/>
    <w:rsid w:val="006333C7"/>
    <w:rsid w:val="00643B7B"/>
    <w:rsid w:val="0066003E"/>
    <w:rsid w:val="00661991"/>
    <w:rsid w:val="006700EF"/>
    <w:rsid w:val="006713C8"/>
    <w:rsid w:val="00680718"/>
    <w:rsid w:val="00681F02"/>
    <w:rsid w:val="00694430"/>
    <w:rsid w:val="006A42BB"/>
    <w:rsid w:val="006B2287"/>
    <w:rsid w:val="006B44FC"/>
    <w:rsid w:val="006B4748"/>
    <w:rsid w:val="006B4BDA"/>
    <w:rsid w:val="006C46CE"/>
    <w:rsid w:val="006D1F49"/>
    <w:rsid w:val="006D465D"/>
    <w:rsid w:val="006E1A63"/>
    <w:rsid w:val="006E7693"/>
    <w:rsid w:val="00701C6F"/>
    <w:rsid w:val="00701F38"/>
    <w:rsid w:val="007057E1"/>
    <w:rsid w:val="007167CB"/>
    <w:rsid w:val="00717520"/>
    <w:rsid w:val="007212C4"/>
    <w:rsid w:val="00724E1B"/>
    <w:rsid w:val="00746EC8"/>
    <w:rsid w:val="00751DC0"/>
    <w:rsid w:val="00760B60"/>
    <w:rsid w:val="007619A0"/>
    <w:rsid w:val="00771121"/>
    <w:rsid w:val="00777A13"/>
    <w:rsid w:val="00781EC4"/>
    <w:rsid w:val="00783544"/>
    <w:rsid w:val="00785D32"/>
    <w:rsid w:val="00795AC9"/>
    <w:rsid w:val="007A2305"/>
    <w:rsid w:val="007B55DA"/>
    <w:rsid w:val="007C6769"/>
    <w:rsid w:val="007E1366"/>
    <w:rsid w:val="007E5F43"/>
    <w:rsid w:val="007E6788"/>
    <w:rsid w:val="007F0EC2"/>
    <w:rsid w:val="007F3574"/>
    <w:rsid w:val="00806D45"/>
    <w:rsid w:val="00811D38"/>
    <w:rsid w:val="008138ED"/>
    <w:rsid w:val="008149EF"/>
    <w:rsid w:val="008155CE"/>
    <w:rsid w:val="00816DA4"/>
    <w:rsid w:val="00825143"/>
    <w:rsid w:val="0083285A"/>
    <w:rsid w:val="00840129"/>
    <w:rsid w:val="0084294A"/>
    <w:rsid w:val="0084433B"/>
    <w:rsid w:val="008507D6"/>
    <w:rsid w:val="00854BB8"/>
    <w:rsid w:val="008847F4"/>
    <w:rsid w:val="00885F02"/>
    <w:rsid w:val="008A1583"/>
    <w:rsid w:val="008A45D8"/>
    <w:rsid w:val="008B1D9A"/>
    <w:rsid w:val="008B21E7"/>
    <w:rsid w:val="008C01EB"/>
    <w:rsid w:val="008C1CB8"/>
    <w:rsid w:val="008D1EEA"/>
    <w:rsid w:val="008D454F"/>
    <w:rsid w:val="008D7264"/>
    <w:rsid w:val="008E11C3"/>
    <w:rsid w:val="008E25DC"/>
    <w:rsid w:val="0091055E"/>
    <w:rsid w:val="009128A6"/>
    <w:rsid w:val="00923F8E"/>
    <w:rsid w:val="009268A4"/>
    <w:rsid w:val="009375E4"/>
    <w:rsid w:val="0095714D"/>
    <w:rsid w:val="00991F01"/>
    <w:rsid w:val="00995793"/>
    <w:rsid w:val="00996BFD"/>
    <w:rsid w:val="009A5EFA"/>
    <w:rsid w:val="009C279A"/>
    <w:rsid w:val="009C45E6"/>
    <w:rsid w:val="009C5183"/>
    <w:rsid w:val="009D668C"/>
    <w:rsid w:val="00A0046E"/>
    <w:rsid w:val="00A05E0F"/>
    <w:rsid w:val="00A13B90"/>
    <w:rsid w:val="00A24F76"/>
    <w:rsid w:val="00A259D8"/>
    <w:rsid w:val="00A45FBA"/>
    <w:rsid w:val="00A675B6"/>
    <w:rsid w:val="00A73302"/>
    <w:rsid w:val="00A75F34"/>
    <w:rsid w:val="00A86B31"/>
    <w:rsid w:val="00A9010F"/>
    <w:rsid w:val="00A9060A"/>
    <w:rsid w:val="00A92742"/>
    <w:rsid w:val="00AB7181"/>
    <w:rsid w:val="00AC4F8B"/>
    <w:rsid w:val="00AD26F2"/>
    <w:rsid w:val="00AD73E3"/>
    <w:rsid w:val="00AE2C39"/>
    <w:rsid w:val="00AE7507"/>
    <w:rsid w:val="00AF2702"/>
    <w:rsid w:val="00AF7A64"/>
    <w:rsid w:val="00B33337"/>
    <w:rsid w:val="00B37E13"/>
    <w:rsid w:val="00B4182B"/>
    <w:rsid w:val="00B62762"/>
    <w:rsid w:val="00B85B73"/>
    <w:rsid w:val="00BB176F"/>
    <w:rsid w:val="00BB2855"/>
    <w:rsid w:val="00BB299C"/>
    <w:rsid w:val="00BC189F"/>
    <w:rsid w:val="00BD096D"/>
    <w:rsid w:val="00BD1C5F"/>
    <w:rsid w:val="00BD7979"/>
    <w:rsid w:val="00BD7BA6"/>
    <w:rsid w:val="00BE1CB5"/>
    <w:rsid w:val="00BE52E7"/>
    <w:rsid w:val="00BE5BB8"/>
    <w:rsid w:val="00BE5EEF"/>
    <w:rsid w:val="00BF063D"/>
    <w:rsid w:val="00BF0728"/>
    <w:rsid w:val="00BF28B1"/>
    <w:rsid w:val="00BF2924"/>
    <w:rsid w:val="00BF4B01"/>
    <w:rsid w:val="00BF667A"/>
    <w:rsid w:val="00C03A53"/>
    <w:rsid w:val="00C04AA0"/>
    <w:rsid w:val="00C12C6E"/>
    <w:rsid w:val="00C14A4B"/>
    <w:rsid w:val="00C41CC3"/>
    <w:rsid w:val="00C421A7"/>
    <w:rsid w:val="00C516FE"/>
    <w:rsid w:val="00C53239"/>
    <w:rsid w:val="00C60593"/>
    <w:rsid w:val="00C778FE"/>
    <w:rsid w:val="00CC040E"/>
    <w:rsid w:val="00CC0D2C"/>
    <w:rsid w:val="00CE35A3"/>
    <w:rsid w:val="00D00AAC"/>
    <w:rsid w:val="00D014DA"/>
    <w:rsid w:val="00D04326"/>
    <w:rsid w:val="00D114BE"/>
    <w:rsid w:val="00D11E8A"/>
    <w:rsid w:val="00D20D39"/>
    <w:rsid w:val="00D213AF"/>
    <w:rsid w:val="00D2196C"/>
    <w:rsid w:val="00D5005B"/>
    <w:rsid w:val="00D6005C"/>
    <w:rsid w:val="00D813DD"/>
    <w:rsid w:val="00D85549"/>
    <w:rsid w:val="00D95003"/>
    <w:rsid w:val="00DA4A9D"/>
    <w:rsid w:val="00DC1BF4"/>
    <w:rsid w:val="00DD1A1E"/>
    <w:rsid w:val="00DD513C"/>
    <w:rsid w:val="00DE471E"/>
    <w:rsid w:val="00DF1CAD"/>
    <w:rsid w:val="00E100B1"/>
    <w:rsid w:val="00E34F56"/>
    <w:rsid w:val="00E43366"/>
    <w:rsid w:val="00E43E80"/>
    <w:rsid w:val="00E508B4"/>
    <w:rsid w:val="00E65E76"/>
    <w:rsid w:val="00E76919"/>
    <w:rsid w:val="00E81014"/>
    <w:rsid w:val="00E9460F"/>
    <w:rsid w:val="00EA1A09"/>
    <w:rsid w:val="00EB41F3"/>
    <w:rsid w:val="00EC376B"/>
    <w:rsid w:val="00EC4AC3"/>
    <w:rsid w:val="00EC6F7D"/>
    <w:rsid w:val="00ED7889"/>
    <w:rsid w:val="00EE0444"/>
    <w:rsid w:val="00EE5724"/>
    <w:rsid w:val="00EF2DC9"/>
    <w:rsid w:val="00EF7462"/>
    <w:rsid w:val="00F17D50"/>
    <w:rsid w:val="00F22055"/>
    <w:rsid w:val="00F229BF"/>
    <w:rsid w:val="00F236DC"/>
    <w:rsid w:val="00F24688"/>
    <w:rsid w:val="00F27686"/>
    <w:rsid w:val="00F32C34"/>
    <w:rsid w:val="00F41765"/>
    <w:rsid w:val="00F4757E"/>
    <w:rsid w:val="00F55C4E"/>
    <w:rsid w:val="00F56062"/>
    <w:rsid w:val="00F913C9"/>
    <w:rsid w:val="00FA04BD"/>
    <w:rsid w:val="00FA348B"/>
    <w:rsid w:val="00FA641B"/>
    <w:rsid w:val="00FB3BAE"/>
    <w:rsid w:val="00FC6D14"/>
    <w:rsid w:val="00FD298A"/>
    <w:rsid w:val="00FD4FE8"/>
    <w:rsid w:val="00FD6D5E"/>
    <w:rsid w:val="00FF0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left="28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1EC4"/>
    <w:pPr>
      <w:spacing w:line="240" w:lineRule="auto"/>
      <w:ind w:left="0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81EC4"/>
    <w:pPr>
      <w:keepNext/>
      <w:outlineLvl w:val="0"/>
    </w:pPr>
    <w:rPr>
      <w:b/>
      <w:i/>
      <w:sz w:val="2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81EC4"/>
    <w:rPr>
      <w:rFonts w:ascii="Times New Roman" w:eastAsia="Times New Roman" w:hAnsi="Times New Roman" w:cs="Times New Roman"/>
      <w:b/>
      <w:i/>
      <w:sz w:val="2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rsid w:val="00781EC4"/>
    <w:rPr>
      <w:sz w:val="32"/>
    </w:rPr>
  </w:style>
  <w:style w:type="character" w:customStyle="1" w:styleId="CorpodetextoChar">
    <w:name w:val="Corpo de texto Char"/>
    <w:basedOn w:val="Fontepargpadro"/>
    <w:link w:val="Corpodetexto"/>
    <w:semiHidden/>
    <w:rsid w:val="00781EC4"/>
    <w:rPr>
      <w:rFonts w:ascii="Times New Roman" w:eastAsia="Times New Roman" w:hAnsi="Times New Roman" w:cs="Times New Roman"/>
      <w:sz w:val="32"/>
      <w:szCs w:val="20"/>
      <w:lang w:eastAsia="pt-BR"/>
    </w:rPr>
  </w:style>
  <w:style w:type="paragraph" w:styleId="Corpodetexto2">
    <w:name w:val="Body Text 2"/>
    <w:basedOn w:val="Normal"/>
    <w:link w:val="Corpodetexto2Char"/>
    <w:semiHidden/>
    <w:rsid w:val="00781EC4"/>
    <w:pPr>
      <w:jc w:val="both"/>
    </w:pPr>
    <w:rPr>
      <w:b/>
      <w:bCs/>
      <w:sz w:val="26"/>
    </w:rPr>
  </w:style>
  <w:style w:type="character" w:customStyle="1" w:styleId="Corpodetexto2Char">
    <w:name w:val="Corpo de texto 2 Char"/>
    <w:basedOn w:val="Fontepargpadro"/>
    <w:link w:val="Corpodetexto2"/>
    <w:semiHidden/>
    <w:rsid w:val="00781EC4"/>
    <w:rPr>
      <w:rFonts w:ascii="Times New Roman" w:eastAsia="Times New Roman" w:hAnsi="Times New Roman" w:cs="Times New Roman"/>
      <w:b/>
      <w:bCs/>
      <w:sz w:val="26"/>
      <w:szCs w:val="20"/>
      <w:lang w:eastAsia="pt-BR"/>
    </w:rPr>
  </w:style>
  <w:style w:type="paragraph" w:styleId="Cabealho">
    <w:name w:val="header"/>
    <w:basedOn w:val="Normal"/>
    <w:link w:val="CabealhoChar"/>
    <w:semiHidden/>
    <w:rsid w:val="00781EC4"/>
    <w:pPr>
      <w:tabs>
        <w:tab w:val="center" w:pos="4419"/>
        <w:tab w:val="right" w:pos="8838"/>
      </w:tabs>
    </w:pPr>
    <w:rPr>
      <w:b/>
    </w:rPr>
  </w:style>
  <w:style w:type="character" w:customStyle="1" w:styleId="CabealhoChar">
    <w:name w:val="Cabeçalho Char"/>
    <w:basedOn w:val="Fontepargpadro"/>
    <w:link w:val="Cabealho"/>
    <w:semiHidden/>
    <w:rsid w:val="00781EC4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81EC4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DD259B5-E4EE-491F-B7DC-4F6BDAAA8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2</Pages>
  <Words>347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ALGACIR</dc:creator>
  <cp:keywords/>
  <dc:description/>
  <cp:lastModifiedBy>ALGACIR</cp:lastModifiedBy>
  <cp:revision>11</cp:revision>
  <cp:lastPrinted>2013-11-11T12:01:00Z</cp:lastPrinted>
  <dcterms:created xsi:type="dcterms:W3CDTF">2013-11-04T12:32:00Z</dcterms:created>
  <dcterms:modified xsi:type="dcterms:W3CDTF">2013-11-11T14:11:00Z</dcterms:modified>
</cp:coreProperties>
</file>