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DC0" w:rsidRDefault="002C0474" w:rsidP="00212833">
      <w:pPr>
        <w:spacing w:after="200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Lei</w:t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 xml:space="preserve"> Municipal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n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º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2.0</w:t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>57</w:t>
      </w:r>
      <w:r w:rsidR="002D11E8">
        <w:rPr>
          <w:rFonts w:ascii="Arial" w:eastAsia="Calibri" w:hAnsi="Arial" w:cs="Arial"/>
          <w:b/>
          <w:sz w:val="22"/>
          <w:szCs w:val="22"/>
          <w:lang w:eastAsia="en-US"/>
        </w:rPr>
        <w:t>/2025</w:t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ab/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ab/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ab/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ab/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ab/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ab/>
      </w:r>
      <w:r w:rsidR="00212833"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De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1</w:t>
      </w:r>
      <w:r w:rsidR="00363143">
        <w:rPr>
          <w:rFonts w:ascii="Arial" w:eastAsia="Calibri" w:hAnsi="Arial" w:cs="Arial"/>
          <w:b/>
          <w:sz w:val="22"/>
          <w:szCs w:val="22"/>
          <w:lang w:eastAsia="en-US"/>
        </w:rPr>
        <w:t xml:space="preserve">5 </w:t>
      </w:r>
      <w:r w:rsidR="002D11E8">
        <w:rPr>
          <w:rFonts w:ascii="Arial" w:eastAsia="Calibri" w:hAnsi="Arial" w:cs="Arial"/>
          <w:b/>
          <w:sz w:val="22"/>
          <w:szCs w:val="22"/>
          <w:lang w:eastAsia="en-US"/>
        </w:rPr>
        <w:t>de outubro de 2025</w:t>
      </w:r>
      <w:r w:rsidR="00212833" w:rsidRPr="00955B28">
        <w:rPr>
          <w:rFonts w:ascii="Arial" w:eastAsia="Calibri" w:hAnsi="Arial" w:cs="Arial"/>
          <w:b/>
          <w:sz w:val="22"/>
          <w:szCs w:val="22"/>
          <w:lang w:eastAsia="en-US"/>
        </w:rPr>
        <w:t>.</w:t>
      </w:r>
    </w:p>
    <w:p w:rsidR="00A34E6C" w:rsidRPr="00BE32C3" w:rsidRDefault="00A34E6C" w:rsidP="00212833">
      <w:pPr>
        <w:spacing w:after="200"/>
        <w:rPr>
          <w:rFonts w:ascii="Arial" w:eastAsia="Calibri" w:hAnsi="Arial" w:cs="Arial"/>
          <w:b/>
          <w:color w:val="FF0000"/>
          <w:sz w:val="22"/>
          <w:szCs w:val="22"/>
          <w:lang w:eastAsia="en-US"/>
        </w:rPr>
      </w:pPr>
    </w:p>
    <w:p w:rsidR="002D11E8" w:rsidRPr="00955B28" w:rsidRDefault="002D11E8" w:rsidP="002C0474">
      <w:pPr>
        <w:spacing w:after="200"/>
        <w:ind w:left="3544"/>
        <w:jc w:val="both"/>
        <w:rPr>
          <w:rFonts w:ascii="Arial" w:hAnsi="Arial" w:cs="Arial"/>
          <w:b/>
          <w:sz w:val="22"/>
          <w:szCs w:val="22"/>
        </w:rPr>
      </w:pPr>
      <w:r w:rsidRPr="003A241F">
        <w:rPr>
          <w:rFonts w:ascii="Arial" w:eastAsia="Calibri" w:hAnsi="Arial" w:cs="Arial"/>
          <w:b/>
          <w:sz w:val="22"/>
          <w:szCs w:val="22"/>
          <w:lang w:eastAsia="en-US"/>
        </w:rPr>
        <w:t xml:space="preserve">Autoriza o Executivo Municipal a </w:t>
      </w:r>
      <w:r w:rsidRPr="003A241F">
        <w:rPr>
          <w:rFonts w:ascii="Arial" w:hAnsi="Arial" w:cs="Arial"/>
          <w:b/>
          <w:sz w:val="22"/>
          <w:szCs w:val="22"/>
        </w:rPr>
        <w:t>incluir elemento de despesa na Lei Orçamentária Anual de 202</w:t>
      </w:r>
      <w:r>
        <w:rPr>
          <w:rFonts w:ascii="Arial" w:hAnsi="Arial" w:cs="Arial"/>
          <w:b/>
          <w:sz w:val="22"/>
          <w:szCs w:val="22"/>
        </w:rPr>
        <w:t>5</w:t>
      </w:r>
      <w:r w:rsidRPr="003A241F">
        <w:rPr>
          <w:rFonts w:ascii="Arial" w:hAnsi="Arial" w:cs="Arial"/>
          <w:b/>
          <w:sz w:val="22"/>
          <w:szCs w:val="22"/>
        </w:rPr>
        <w:t xml:space="preserve"> e autoriza a abertura de Cré</w:t>
      </w:r>
      <w:r>
        <w:rPr>
          <w:rFonts w:ascii="Arial" w:hAnsi="Arial" w:cs="Arial"/>
          <w:b/>
          <w:sz w:val="22"/>
          <w:szCs w:val="22"/>
        </w:rPr>
        <w:t>dito Especial no montante de R$ 60.000,00 (sessenta</w:t>
      </w:r>
      <w:r w:rsidRPr="00955B28">
        <w:rPr>
          <w:rFonts w:ascii="Arial" w:hAnsi="Arial" w:cs="Arial"/>
          <w:b/>
          <w:sz w:val="22"/>
          <w:szCs w:val="22"/>
        </w:rPr>
        <w:t xml:space="preserve"> mil reais) e dá outras providências.</w:t>
      </w:r>
    </w:p>
    <w:p w:rsidR="001F2DC0" w:rsidRPr="00EE5639" w:rsidRDefault="001F2DC0" w:rsidP="00BE32C3">
      <w:pPr>
        <w:spacing w:after="200"/>
        <w:ind w:left="4248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363143" w:rsidRPr="00C60228" w:rsidRDefault="00363143" w:rsidP="00363143">
      <w:pPr>
        <w:tabs>
          <w:tab w:val="left" w:pos="0"/>
          <w:tab w:val="left" w:pos="4253"/>
        </w:tabs>
        <w:suppressAutoHyphens/>
        <w:spacing w:after="120"/>
        <w:ind w:firstLine="851"/>
        <w:jc w:val="both"/>
        <w:rPr>
          <w:rFonts w:ascii="Arial" w:hAnsi="Arial" w:cs="Arial"/>
          <w:sz w:val="22"/>
          <w:szCs w:val="22"/>
          <w:lang w:eastAsia="ar-SA"/>
        </w:rPr>
      </w:pPr>
      <w:r w:rsidRPr="00C60228">
        <w:rPr>
          <w:rFonts w:ascii="Arial" w:hAnsi="Arial" w:cs="Arial"/>
          <w:sz w:val="22"/>
          <w:szCs w:val="22"/>
          <w:lang w:eastAsia="ar-SA"/>
        </w:rPr>
        <w:t>Luiz Francisco Fagundes, Prefeito Municipal de Lagoa Bonita do Sul, Estado do Rio Grande do Sul, no uso de suas atribuições legais,</w:t>
      </w:r>
    </w:p>
    <w:p w:rsidR="00363143" w:rsidRDefault="00363143" w:rsidP="00363143">
      <w:pPr>
        <w:ind w:firstLine="851"/>
        <w:jc w:val="both"/>
        <w:rPr>
          <w:rFonts w:ascii="Arial" w:hAnsi="Arial" w:cs="Arial"/>
          <w:sz w:val="22"/>
          <w:szCs w:val="22"/>
          <w:lang w:eastAsia="ar-SA"/>
        </w:rPr>
      </w:pPr>
      <w:r w:rsidRPr="00C60228">
        <w:rPr>
          <w:rFonts w:ascii="Arial" w:hAnsi="Arial" w:cs="Arial"/>
          <w:sz w:val="22"/>
          <w:szCs w:val="22"/>
          <w:lang w:eastAsia="ar-SA"/>
        </w:rPr>
        <w:t>Faço saber que a Câmara Municipal de Vereadores de Lagoa Bonita do Sul aprovou e eu sanciono e promulgo a seguinte Lei:</w:t>
      </w:r>
    </w:p>
    <w:p w:rsidR="00363143" w:rsidRDefault="00363143" w:rsidP="00363143">
      <w:pPr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1F2DC0" w:rsidRPr="00BE32C3" w:rsidRDefault="00212833" w:rsidP="00BE32C3">
      <w:pPr>
        <w:tabs>
          <w:tab w:val="left" w:pos="4253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EE5639">
        <w:rPr>
          <w:rFonts w:ascii="Arial" w:hAnsi="Arial" w:cs="Arial"/>
          <w:b/>
          <w:sz w:val="22"/>
          <w:szCs w:val="22"/>
        </w:rPr>
        <w:t>Art. 1º</w:t>
      </w:r>
      <w:r w:rsidR="007D3D4D">
        <w:rPr>
          <w:rFonts w:ascii="Arial" w:hAnsi="Arial" w:cs="Arial"/>
          <w:b/>
          <w:sz w:val="22"/>
          <w:szCs w:val="22"/>
        </w:rPr>
        <w:t xml:space="preserve"> </w:t>
      </w:r>
      <w:r w:rsidR="00EA44EA" w:rsidRPr="00EE5639">
        <w:rPr>
          <w:rFonts w:ascii="Arial" w:hAnsi="Arial" w:cs="Arial"/>
          <w:sz w:val="22"/>
          <w:szCs w:val="22"/>
        </w:rPr>
        <w:t xml:space="preserve">Fica o Poder Executivo Municipal autorizado a incluir elemento de </w:t>
      </w:r>
      <w:r w:rsidR="00EA44EA">
        <w:rPr>
          <w:rFonts w:ascii="Arial" w:hAnsi="Arial" w:cs="Arial"/>
          <w:sz w:val="22"/>
          <w:szCs w:val="22"/>
        </w:rPr>
        <w:t>despesa</w:t>
      </w:r>
      <w:r w:rsidR="00EA44EA" w:rsidRPr="00EE5639">
        <w:rPr>
          <w:rFonts w:ascii="Arial" w:hAnsi="Arial" w:cs="Arial"/>
          <w:sz w:val="22"/>
          <w:szCs w:val="22"/>
        </w:rPr>
        <w:t xml:space="preserve"> na Lei Orçamentária Anual de 20</w:t>
      </w:r>
      <w:r w:rsidR="00EA44EA">
        <w:rPr>
          <w:rFonts w:ascii="Arial" w:hAnsi="Arial" w:cs="Arial"/>
          <w:sz w:val="22"/>
          <w:szCs w:val="22"/>
        </w:rPr>
        <w:t xml:space="preserve">25, </w:t>
      </w:r>
      <w:r w:rsidR="00EA44EA" w:rsidRPr="00E95F07">
        <w:rPr>
          <w:rFonts w:ascii="Arial" w:hAnsi="Arial" w:cs="Arial"/>
          <w:sz w:val="22"/>
          <w:szCs w:val="22"/>
        </w:rPr>
        <w:t xml:space="preserve">no montante de R$ </w:t>
      </w:r>
      <w:r w:rsidR="00EA44EA">
        <w:rPr>
          <w:rFonts w:ascii="Arial" w:hAnsi="Arial" w:cs="Arial"/>
          <w:sz w:val="22"/>
          <w:szCs w:val="22"/>
        </w:rPr>
        <w:t>60.000,00 (sessenta mil reais)</w:t>
      </w:r>
      <w:r w:rsidR="00EA44EA" w:rsidRPr="00EE5639">
        <w:rPr>
          <w:rFonts w:ascii="Arial" w:hAnsi="Arial" w:cs="Arial"/>
          <w:sz w:val="22"/>
          <w:szCs w:val="22"/>
        </w:rPr>
        <w:t xml:space="preserve"> sob a seguinte classificação orçamentária: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63"/>
        <w:gridCol w:w="1400"/>
      </w:tblGrid>
      <w:tr w:rsidR="00212833" w:rsidRPr="00EC314E" w:rsidTr="00BC1C74">
        <w:trPr>
          <w:trHeight w:val="289"/>
        </w:trPr>
        <w:tc>
          <w:tcPr>
            <w:tcW w:w="8063" w:type="dxa"/>
          </w:tcPr>
          <w:p w:rsidR="00212833" w:rsidRPr="00EC314E" w:rsidRDefault="00EA44EA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04878">
              <w:rPr>
                <w:rFonts w:ascii="Arial" w:hAnsi="Arial" w:cs="Arial"/>
                <w:sz w:val="20"/>
                <w:szCs w:val="20"/>
              </w:rPr>
              <w:t>06 – Secretaria Munic. da Saúde e Desenvolvimento Humano</w:t>
            </w:r>
          </w:p>
        </w:tc>
        <w:tc>
          <w:tcPr>
            <w:tcW w:w="1400" w:type="dxa"/>
          </w:tcPr>
          <w:p w:rsidR="00212833" w:rsidRPr="00EC314E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A44EA" w:rsidRPr="00EC314E" w:rsidTr="00BC1C74">
        <w:trPr>
          <w:trHeight w:val="289"/>
        </w:trPr>
        <w:tc>
          <w:tcPr>
            <w:tcW w:w="8063" w:type="dxa"/>
          </w:tcPr>
          <w:p w:rsidR="00EA44EA" w:rsidRPr="00B04878" w:rsidRDefault="00EA44EA" w:rsidP="002B6BE9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04878">
              <w:rPr>
                <w:rFonts w:ascii="Arial" w:hAnsi="Arial" w:cs="Arial"/>
                <w:sz w:val="20"/>
                <w:szCs w:val="20"/>
              </w:rPr>
              <w:t xml:space="preserve">002 - Fundo Municipal de Saúde </w:t>
            </w:r>
          </w:p>
        </w:tc>
        <w:tc>
          <w:tcPr>
            <w:tcW w:w="1400" w:type="dxa"/>
          </w:tcPr>
          <w:p w:rsidR="00EA44EA" w:rsidRPr="00EC314E" w:rsidRDefault="00EA44EA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EA44EA" w:rsidRPr="00EC314E" w:rsidTr="00BC1C74">
        <w:tc>
          <w:tcPr>
            <w:tcW w:w="8063" w:type="dxa"/>
          </w:tcPr>
          <w:p w:rsidR="00EA44EA" w:rsidRPr="00B04878" w:rsidRDefault="00EA44EA" w:rsidP="002B6BE9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B04878">
              <w:rPr>
                <w:rFonts w:ascii="Arial" w:hAnsi="Arial" w:cs="Arial"/>
                <w:b/>
                <w:sz w:val="20"/>
                <w:szCs w:val="20"/>
              </w:rPr>
              <w:t xml:space="preserve">0010.0301.3010.2025 </w:t>
            </w:r>
            <w:r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03AF5">
              <w:rPr>
                <w:rFonts w:ascii="Arial" w:hAnsi="Arial" w:cs="Arial"/>
                <w:b/>
                <w:sz w:val="20"/>
                <w:szCs w:val="20"/>
              </w:rPr>
              <w:t>Ma</w:t>
            </w:r>
            <w:r>
              <w:rPr>
                <w:rFonts w:ascii="Arial" w:hAnsi="Arial" w:cs="Arial"/>
                <w:b/>
                <w:sz w:val="20"/>
                <w:szCs w:val="20"/>
              </w:rPr>
              <w:t>nutenção das atividades da APS U</w:t>
            </w:r>
            <w:r w:rsidRPr="00003AF5">
              <w:rPr>
                <w:rFonts w:ascii="Arial" w:hAnsi="Arial" w:cs="Arial"/>
                <w:b/>
                <w:sz w:val="20"/>
                <w:szCs w:val="20"/>
              </w:rPr>
              <w:t>nião</w:t>
            </w:r>
          </w:p>
        </w:tc>
        <w:tc>
          <w:tcPr>
            <w:tcW w:w="1400" w:type="dxa"/>
          </w:tcPr>
          <w:p w:rsidR="00EA44EA" w:rsidRPr="00EC314E" w:rsidRDefault="00EA44EA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A44EA" w:rsidRPr="00EC314E" w:rsidTr="00BC1C74">
        <w:tc>
          <w:tcPr>
            <w:tcW w:w="8063" w:type="dxa"/>
          </w:tcPr>
          <w:p w:rsidR="00EA44EA" w:rsidRPr="00EC314E" w:rsidRDefault="00EA44EA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3339030</w:t>
            </w:r>
            <w:r w:rsidRPr="00B04878">
              <w:rPr>
                <w:rFonts w:ascii="Arial" w:hAnsi="Arial" w:cs="Arial"/>
                <w:sz w:val="20"/>
                <w:szCs w:val="20"/>
              </w:rPr>
              <w:t>00000000000 *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354FA">
              <w:rPr>
                <w:rFonts w:ascii="Arial" w:hAnsi="Arial" w:cs="Arial"/>
                <w:sz w:val="20"/>
                <w:szCs w:val="20"/>
              </w:rPr>
              <w:t>600451</w:t>
            </w:r>
            <w:r w:rsidRPr="00B04878">
              <w:rPr>
                <w:rFonts w:ascii="Arial" w:hAnsi="Arial" w:cs="Arial"/>
                <w:sz w:val="20"/>
                <w:szCs w:val="20"/>
              </w:rPr>
              <w:t xml:space="preserve">0- </w:t>
            </w:r>
            <w:r w:rsidR="00B354FA" w:rsidRPr="00B354FA"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1400" w:type="dxa"/>
          </w:tcPr>
          <w:p w:rsidR="00EA44EA" w:rsidRPr="00EC314E" w:rsidRDefault="00B354FA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60.000,00</w:t>
            </w:r>
          </w:p>
        </w:tc>
      </w:tr>
      <w:tr w:rsidR="00EA44EA" w:rsidRPr="00EC314E" w:rsidTr="00BC1C74">
        <w:tc>
          <w:tcPr>
            <w:tcW w:w="8063" w:type="dxa"/>
          </w:tcPr>
          <w:p w:rsidR="00EA44EA" w:rsidRPr="00EC314E" w:rsidRDefault="00EA44EA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EA44EA" w:rsidRPr="00EC314E" w:rsidRDefault="00EA44EA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A44EA" w:rsidRPr="00EC314E" w:rsidTr="00BC1C74">
        <w:trPr>
          <w:trHeight w:val="289"/>
        </w:trPr>
        <w:tc>
          <w:tcPr>
            <w:tcW w:w="8063" w:type="dxa"/>
          </w:tcPr>
          <w:p w:rsidR="00EA44EA" w:rsidRPr="00EC314E" w:rsidRDefault="00EA44EA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C31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Total do crédito especial </w:t>
            </w:r>
          </w:p>
        </w:tc>
        <w:tc>
          <w:tcPr>
            <w:tcW w:w="1400" w:type="dxa"/>
          </w:tcPr>
          <w:p w:rsidR="00EA44EA" w:rsidRPr="00EC314E" w:rsidRDefault="00B354FA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6</w:t>
            </w:r>
            <w:r w:rsidR="00EA44EA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0.000,00</w:t>
            </w:r>
          </w:p>
        </w:tc>
      </w:tr>
    </w:tbl>
    <w:p w:rsidR="00212833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:rsidR="00BE32C3" w:rsidRPr="006F6A9E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:rsidR="00212833" w:rsidRPr="006156F4" w:rsidRDefault="00212833" w:rsidP="00E42837">
      <w:pPr>
        <w:spacing w:line="360" w:lineRule="auto"/>
        <w:ind w:firstLine="851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6B023E">
        <w:rPr>
          <w:rFonts w:ascii="Arial" w:eastAsia="Calibri" w:hAnsi="Arial" w:cs="Arial"/>
          <w:b/>
          <w:sz w:val="22"/>
          <w:szCs w:val="22"/>
          <w:lang w:eastAsia="en-US"/>
        </w:rPr>
        <w:t xml:space="preserve">Art.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Pr="006B023E">
        <w:rPr>
          <w:rFonts w:ascii="Arial" w:eastAsia="Calibri" w:hAnsi="Arial" w:cs="Arial"/>
          <w:b/>
          <w:sz w:val="22"/>
          <w:szCs w:val="22"/>
          <w:lang w:eastAsia="en-US"/>
        </w:rPr>
        <w:t>º</w:t>
      </w:r>
      <w:r w:rsidR="007D3D4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4C144D">
        <w:rPr>
          <w:rFonts w:ascii="Arial" w:eastAsia="Calibri" w:hAnsi="Arial" w:cs="Arial"/>
          <w:sz w:val="22"/>
          <w:szCs w:val="22"/>
          <w:lang w:eastAsia="en-US"/>
        </w:rPr>
        <w:t>Servirá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 xml:space="preserve"> de</w:t>
      </w:r>
      <w:r w:rsidR="00C4584A">
        <w:rPr>
          <w:rFonts w:ascii="Arial" w:eastAsia="Calibri" w:hAnsi="Arial" w:cs="Arial"/>
          <w:sz w:val="22"/>
          <w:szCs w:val="22"/>
          <w:lang w:eastAsia="en-US"/>
        </w:rPr>
        <w:t xml:space="preserve"> recursos para cobertura d</w:t>
      </w:r>
      <w:r w:rsidRPr="006B023E">
        <w:rPr>
          <w:rFonts w:ascii="Arial" w:eastAsia="Calibri" w:hAnsi="Arial" w:cs="Arial"/>
          <w:sz w:val="22"/>
          <w:szCs w:val="22"/>
          <w:lang w:eastAsia="en-US"/>
        </w:rPr>
        <w:t>o Crédito Especial</w:t>
      </w:r>
      <w:r w:rsidR="00ED1F6F">
        <w:rPr>
          <w:rFonts w:ascii="Arial" w:eastAsia="Calibri" w:hAnsi="Arial" w:cs="Arial"/>
          <w:sz w:val="22"/>
          <w:szCs w:val="22"/>
          <w:lang w:eastAsia="en-US"/>
        </w:rPr>
        <w:t>de que trata esta L</w:t>
      </w:r>
      <w:r w:rsidR="002D1BFB">
        <w:rPr>
          <w:rFonts w:ascii="Arial" w:eastAsia="Calibri" w:hAnsi="Arial" w:cs="Arial"/>
          <w:sz w:val="22"/>
          <w:szCs w:val="22"/>
          <w:lang w:eastAsia="en-US"/>
        </w:rPr>
        <w:t>ei</w:t>
      </w:r>
      <w:r w:rsidR="00C4584A">
        <w:rPr>
          <w:rFonts w:ascii="Arial" w:eastAsia="Calibri" w:hAnsi="Arial" w:cs="Arial"/>
          <w:sz w:val="22"/>
          <w:szCs w:val="22"/>
          <w:lang w:eastAsia="en-US"/>
        </w:rPr>
        <w:t>,</w:t>
      </w:r>
      <w:r w:rsidR="00B354FA">
        <w:rPr>
          <w:rFonts w:ascii="Arial" w:eastAsia="Calibri" w:hAnsi="Arial" w:cs="Arial"/>
          <w:sz w:val="22"/>
          <w:szCs w:val="22"/>
          <w:lang w:eastAsia="en-US"/>
        </w:rPr>
        <w:t xml:space="preserve"> os recursos oriundos do repasse Portaria nº 6160 MS/GM 2025, recurso de emenda parlamentar nº 68909 para custeio dos serviços na Atenção Primária Saúde.</w:t>
      </w:r>
    </w:p>
    <w:p w:rsidR="001F2DC0" w:rsidRDefault="001F2DC0" w:rsidP="006156F4">
      <w:pPr>
        <w:tabs>
          <w:tab w:val="left" w:pos="1134"/>
        </w:tabs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1F2DC0" w:rsidRDefault="00212833" w:rsidP="00E42837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Art.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3</w:t>
      </w:r>
      <w:r w:rsidRPr="00EE5639">
        <w:rPr>
          <w:rFonts w:ascii="Arial" w:eastAsia="Calibri" w:hAnsi="Arial" w:cs="Arial"/>
          <w:b/>
          <w:sz w:val="22"/>
          <w:szCs w:val="22"/>
          <w:lang w:eastAsia="en-US"/>
        </w:rPr>
        <w:t xml:space="preserve">º </w:t>
      </w:r>
      <w:r w:rsidRPr="00EE5639">
        <w:rPr>
          <w:rFonts w:ascii="Arial" w:eastAsia="Calibri" w:hAnsi="Arial" w:cs="Arial"/>
          <w:sz w:val="22"/>
          <w:szCs w:val="22"/>
          <w:lang w:eastAsia="en-US"/>
        </w:rPr>
        <w:t>Esta Lei entra em v</w:t>
      </w:r>
      <w:r w:rsidR="00BE32C3">
        <w:rPr>
          <w:rFonts w:ascii="Arial" w:eastAsia="Calibri" w:hAnsi="Arial" w:cs="Arial"/>
          <w:sz w:val="22"/>
          <w:szCs w:val="22"/>
          <w:lang w:eastAsia="en-US"/>
        </w:rPr>
        <w:t>igor na data de sua publicação.</w:t>
      </w:r>
    </w:p>
    <w:p w:rsidR="006156F4" w:rsidRPr="00EE5639" w:rsidRDefault="006156F4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12833" w:rsidRDefault="00212833" w:rsidP="00E42837">
      <w:pPr>
        <w:spacing w:line="360" w:lineRule="auto"/>
        <w:ind w:firstLine="85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E5639">
        <w:rPr>
          <w:rFonts w:ascii="Arial" w:eastAsia="Calibri" w:hAnsi="Arial" w:cs="Arial"/>
          <w:sz w:val="22"/>
          <w:szCs w:val="22"/>
          <w:lang w:eastAsia="en-US"/>
        </w:rPr>
        <w:t>Gabinete do Prefeito Municipal de Lagoa Bonita do Sul</w:t>
      </w:r>
      <w:r w:rsidRPr="00F337CD">
        <w:rPr>
          <w:rFonts w:ascii="Arial" w:eastAsia="Calibri" w:hAnsi="Arial" w:cs="Arial"/>
          <w:sz w:val="22"/>
          <w:szCs w:val="22"/>
          <w:lang w:eastAsia="en-US"/>
        </w:rPr>
        <w:t>,</w:t>
      </w:r>
      <w:r w:rsidR="002C0474">
        <w:rPr>
          <w:rFonts w:ascii="Arial" w:eastAsia="Calibri" w:hAnsi="Arial" w:cs="Arial"/>
          <w:sz w:val="22"/>
          <w:szCs w:val="22"/>
          <w:lang w:eastAsia="en-US"/>
        </w:rPr>
        <w:t xml:space="preserve"> em</w:t>
      </w:r>
      <w:r w:rsidR="0036314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2C0474">
        <w:rPr>
          <w:rFonts w:ascii="Arial" w:eastAsia="Calibri" w:hAnsi="Arial" w:cs="Arial"/>
          <w:sz w:val="22"/>
          <w:szCs w:val="22"/>
          <w:lang w:eastAsia="en-US"/>
        </w:rPr>
        <w:t>1</w:t>
      </w:r>
      <w:r w:rsidR="00363143">
        <w:rPr>
          <w:rFonts w:ascii="Arial" w:eastAsia="Calibri" w:hAnsi="Arial" w:cs="Arial"/>
          <w:sz w:val="22"/>
          <w:szCs w:val="22"/>
          <w:lang w:eastAsia="en-US"/>
        </w:rPr>
        <w:t>5</w:t>
      </w:r>
      <w:r w:rsidR="00B354FA">
        <w:rPr>
          <w:rFonts w:ascii="Arial" w:eastAsia="Calibri" w:hAnsi="Arial" w:cs="Arial"/>
          <w:sz w:val="22"/>
          <w:szCs w:val="22"/>
          <w:lang w:eastAsia="en-US"/>
        </w:rPr>
        <w:t xml:space="preserve"> de outubro</w:t>
      </w:r>
      <w:r w:rsidRPr="001F2DC0">
        <w:rPr>
          <w:rFonts w:ascii="Arial" w:eastAsia="Calibri" w:hAnsi="Arial" w:cs="Arial"/>
          <w:sz w:val="22"/>
          <w:szCs w:val="22"/>
          <w:lang w:eastAsia="en-US"/>
        </w:rPr>
        <w:t xml:space="preserve"> de 202</w:t>
      </w:r>
      <w:r w:rsidR="00B354FA"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1F2DC0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6156F4" w:rsidRDefault="006156F4" w:rsidP="00212833">
      <w:p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212833" w:rsidRPr="002C0474" w:rsidRDefault="00212833" w:rsidP="002C0474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2C0474">
        <w:rPr>
          <w:rFonts w:ascii="Arial" w:eastAsia="Calibri" w:hAnsi="Arial" w:cs="Arial"/>
          <w:b/>
          <w:bCs/>
          <w:sz w:val="22"/>
          <w:szCs w:val="22"/>
          <w:lang w:eastAsia="en-US"/>
        </w:rPr>
        <w:t>Luiz Francisco Fagundes</w:t>
      </w:r>
      <w:r w:rsidR="002C0474">
        <w:rPr>
          <w:rFonts w:ascii="Arial" w:eastAsia="Calibri" w:hAnsi="Arial" w:cs="Arial"/>
          <w:b/>
          <w:bCs/>
          <w:sz w:val="22"/>
          <w:szCs w:val="22"/>
          <w:lang w:eastAsia="en-US"/>
        </w:rPr>
        <w:t>,</w:t>
      </w:r>
    </w:p>
    <w:p w:rsidR="00212833" w:rsidRDefault="00212833" w:rsidP="00363143">
      <w:pPr>
        <w:tabs>
          <w:tab w:val="left" w:pos="3656"/>
          <w:tab w:val="center" w:pos="4677"/>
        </w:tabs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2C0474">
        <w:rPr>
          <w:rFonts w:ascii="Arial" w:eastAsia="Calibri" w:hAnsi="Arial" w:cs="Arial"/>
          <w:b/>
          <w:bCs/>
          <w:sz w:val="22"/>
          <w:szCs w:val="22"/>
          <w:lang w:eastAsia="en-US"/>
        </w:rPr>
        <w:t>Prefeito Municipal</w:t>
      </w:r>
    </w:p>
    <w:p w:rsidR="00363143" w:rsidRDefault="00363143" w:rsidP="00363143">
      <w:pPr>
        <w:tabs>
          <w:tab w:val="left" w:pos="3656"/>
          <w:tab w:val="center" w:pos="4677"/>
        </w:tabs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363143" w:rsidRPr="004450F0" w:rsidRDefault="00363143" w:rsidP="0036314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20"/>
          <w:szCs w:val="20"/>
        </w:rPr>
      </w:pPr>
      <w:r w:rsidRPr="004450F0">
        <w:rPr>
          <w:rFonts w:ascii="Tahoma" w:hAnsi="Tahoma" w:cs="Tahoma"/>
          <w:iCs/>
          <w:sz w:val="20"/>
          <w:szCs w:val="20"/>
        </w:rPr>
        <w:t>REGISTRE-SE E PUBLIQUE-SE</w:t>
      </w:r>
    </w:p>
    <w:p w:rsidR="00363143" w:rsidRPr="004450F0" w:rsidRDefault="00363143" w:rsidP="0036314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20"/>
          <w:szCs w:val="20"/>
        </w:rPr>
      </w:pPr>
      <w:r w:rsidRPr="004450F0">
        <w:rPr>
          <w:rFonts w:ascii="Tahoma" w:hAnsi="Tahoma" w:cs="Tahoma"/>
          <w:iCs/>
          <w:sz w:val="20"/>
          <w:szCs w:val="20"/>
        </w:rPr>
        <w:t xml:space="preserve">EM </w:t>
      </w:r>
      <w:r>
        <w:rPr>
          <w:rFonts w:ascii="Tahoma" w:hAnsi="Tahoma" w:cs="Tahoma"/>
          <w:iCs/>
          <w:sz w:val="20"/>
          <w:szCs w:val="20"/>
        </w:rPr>
        <w:t>15.10.2025</w:t>
      </w:r>
    </w:p>
    <w:p w:rsidR="00363143" w:rsidRPr="004450F0" w:rsidRDefault="00363143" w:rsidP="0036314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20"/>
          <w:szCs w:val="20"/>
        </w:rPr>
      </w:pPr>
    </w:p>
    <w:p w:rsidR="00363143" w:rsidRDefault="00363143" w:rsidP="0036314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>CÁSSIO JOSÉ LAZZARI</w:t>
      </w:r>
    </w:p>
    <w:p w:rsidR="00363143" w:rsidRPr="004450F0" w:rsidRDefault="00363143" w:rsidP="00363143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20"/>
          <w:szCs w:val="20"/>
        </w:rPr>
      </w:pPr>
      <w:r w:rsidRPr="004450F0">
        <w:rPr>
          <w:rFonts w:ascii="Tahoma" w:hAnsi="Tahoma" w:cs="Tahoma"/>
          <w:iCs/>
          <w:sz w:val="20"/>
          <w:szCs w:val="20"/>
        </w:rPr>
        <w:t>SECRETÁRIO DE ADMINISTRAÇÃO</w:t>
      </w:r>
    </w:p>
    <w:p w:rsidR="00C43EA7" w:rsidRDefault="00363143" w:rsidP="00363143">
      <w:pPr>
        <w:ind w:right="4820"/>
        <w:jc w:val="center"/>
      </w:pPr>
      <w:r w:rsidRPr="004450F0">
        <w:rPr>
          <w:rFonts w:ascii="Tahoma" w:hAnsi="Tahoma" w:cs="Tahoma"/>
          <w:iCs/>
          <w:sz w:val="20"/>
          <w:szCs w:val="20"/>
        </w:rPr>
        <w:t>E RECURSOS HUMANOS</w:t>
      </w:r>
    </w:p>
    <w:sectPr w:rsidR="00C43EA7" w:rsidSect="006F52A4">
      <w:headerReference w:type="default" r:id="rId6"/>
      <w:footerReference w:type="default" r:id="rId7"/>
      <w:pgSz w:w="11907" w:h="16840" w:code="9"/>
      <w:pgMar w:top="2268" w:right="1134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275" w:rsidRDefault="00214275" w:rsidP="00212833">
      <w:r>
        <w:separator/>
      </w:r>
    </w:p>
  </w:endnote>
  <w:endnote w:type="continuationSeparator" w:id="1">
    <w:p w:rsidR="00214275" w:rsidRDefault="00214275" w:rsidP="00212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BD" w:rsidRDefault="001412BD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A34E6C" w:rsidRPr="00A34E6C" w:rsidRDefault="00A34E6C" w:rsidP="00A34E6C">
    <w:pPr>
      <w:tabs>
        <w:tab w:val="center" w:pos="4252"/>
        <w:tab w:val="right" w:pos="8504"/>
      </w:tabs>
      <w:jc w:val="center"/>
      <w:rPr>
        <w:rFonts w:ascii="Arial" w:hAnsi="Arial" w:cs="Arial"/>
        <w:spacing w:val="-6"/>
        <w:sz w:val="16"/>
        <w:szCs w:val="16"/>
        <w:lang/>
      </w:rPr>
    </w:pPr>
    <w:r w:rsidRPr="00A34E6C">
      <w:rPr>
        <w:rFonts w:ascii="Arial" w:hAnsi="Arial" w:cs="Arial"/>
        <w:spacing w:val="-6"/>
        <w:sz w:val="16"/>
        <w:szCs w:val="16"/>
        <w:lang/>
      </w:rPr>
      <w:t>Rua Pedro Maciel, nº 1230 – CEP 96.920-000 – Lagoa Bonita do Sul – RS CNPJ 04.215.918/0001-09 – Fone (51) 98594 7973</w:t>
    </w:r>
  </w:p>
  <w:p w:rsidR="001412BD" w:rsidRPr="009072DA" w:rsidRDefault="00A34E6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 w:rsidRPr="00A34E6C">
      <w:rPr>
        <w:rFonts w:ascii="Arial" w:hAnsi="Arial" w:cs="Arial"/>
        <w:spacing w:val="-6"/>
        <w:sz w:val="16"/>
        <w:szCs w:val="16"/>
      </w:rPr>
      <w:t>“Lagoa Bonita do Sul: Raízes fortes e sonhos grandes”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275" w:rsidRDefault="00214275" w:rsidP="00212833">
      <w:r>
        <w:separator/>
      </w:r>
    </w:p>
  </w:footnote>
  <w:footnote w:type="continuationSeparator" w:id="1">
    <w:p w:rsidR="00214275" w:rsidRDefault="00214275" w:rsidP="00212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BD" w:rsidRDefault="0021283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2376170</wp:posOffset>
          </wp:positionH>
          <wp:positionV relativeFrom="paragraph">
            <wp:posOffset>-29210</wp:posOffset>
          </wp:positionV>
          <wp:extent cx="1155700" cy="1019810"/>
          <wp:effectExtent l="0" t="0" r="635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01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412BD" w:rsidRDefault="001412BD">
    <w:pPr>
      <w:pStyle w:val="Cabealho"/>
    </w:pPr>
  </w:p>
  <w:p w:rsidR="001412BD" w:rsidRDefault="001412BD">
    <w:pPr>
      <w:pStyle w:val="Cabealho"/>
    </w:pPr>
  </w:p>
  <w:p w:rsidR="001412BD" w:rsidRDefault="001412BD">
    <w:pPr>
      <w:pStyle w:val="Cabealho"/>
    </w:pPr>
  </w:p>
  <w:p w:rsidR="001412BD" w:rsidRDefault="001412BD">
    <w:pPr>
      <w:pStyle w:val="Cabealho"/>
    </w:pPr>
  </w:p>
  <w:p w:rsidR="001412BD" w:rsidRPr="009072DA" w:rsidRDefault="00560A52" w:rsidP="00A470E1">
    <w:pPr>
      <w:pStyle w:val="Cabealho"/>
      <w:jc w:val="center"/>
      <w:rPr>
        <w:rFonts w:ascii="Arial" w:hAnsi="Arial" w:cs="Arial"/>
      </w:rPr>
    </w:pPr>
    <w:r w:rsidRPr="009072DA">
      <w:rPr>
        <w:rFonts w:ascii="Arial" w:hAnsi="Arial" w:cs="Arial"/>
      </w:rPr>
      <w:t>ESTADO DO RIO GRANDE DO SUL</w:t>
    </w:r>
  </w:p>
  <w:p w:rsidR="001412BD" w:rsidRPr="00BA202B" w:rsidRDefault="00560A52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</w:rPr>
    </w:pPr>
    <w:r w:rsidRPr="00BA202B">
      <w:rPr>
        <w:rFonts w:ascii="Arial" w:hAnsi="Arial" w:cs="Arial"/>
        <w:b/>
      </w:rPr>
      <w:t>PREFEITURA MUNICIPAL DE LAGOA BONITA DO SUL</w:t>
    </w:r>
  </w:p>
  <w:p w:rsidR="001412BD" w:rsidRPr="00BA202B" w:rsidRDefault="001412BD">
    <w:pPr>
      <w:pStyle w:val="Cabealho"/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12833"/>
    <w:rsid w:val="00007C7C"/>
    <w:rsid w:val="00033101"/>
    <w:rsid w:val="00076D68"/>
    <w:rsid w:val="00104010"/>
    <w:rsid w:val="001412BD"/>
    <w:rsid w:val="001F2DC0"/>
    <w:rsid w:val="00212833"/>
    <w:rsid w:val="00214275"/>
    <w:rsid w:val="002C0474"/>
    <w:rsid w:val="002D11E8"/>
    <w:rsid w:val="002D1BFB"/>
    <w:rsid w:val="00363143"/>
    <w:rsid w:val="00482C35"/>
    <w:rsid w:val="004C144D"/>
    <w:rsid w:val="00533CB5"/>
    <w:rsid w:val="0054383B"/>
    <w:rsid w:val="00560A52"/>
    <w:rsid w:val="005E0515"/>
    <w:rsid w:val="006156F4"/>
    <w:rsid w:val="0062666E"/>
    <w:rsid w:val="006A5EEE"/>
    <w:rsid w:val="006A7B01"/>
    <w:rsid w:val="006B75BF"/>
    <w:rsid w:val="00700380"/>
    <w:rsid w:val="007D3D4D"/>
    <w:rsid w:val="00805D2D"/>
    <w:rsid w:val="00867D36"/>
    <w:rsid w:val="00931979"/>
    <w:rsid w:val="00955B28"/>
    <w:rsid w:val="009A22C6"/>
    <w:rsid w:val="00A34E6C"/>
    <w:rsid w:val="00A43F6B"/>
    <w:rsid w:val="00B16B6C"/>
    <w:rsid w:val="00B3060D"/>
    <w:rsid w:val="00B354FA"/>
    <w:rsid w:val="00BE32C3"/>
    <w:rsid w:val="00C43EA7"/>
    <w:rsid w:val="00C4584A"/>
    <w:rsid w:val="00C545BE"/>
    <w:rsid w:val="00C9732D"/>
    <w:rsid w:val="00DC1B53"/>
    <w:rsid w:val="00E42837"/>
    <w:rsid w:val="00EA44EA"/>
    <w:rsid w:val="00EC4DBC"/>
    <w:rsid w:val="00ED1F6F"/>
    <w:rsid w:val="00F73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28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128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4E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4E6C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rsid w:val="00363143"/>
    <w:pPr>
      <w:suppressAutoHyphens/>
      <w:ind w:firstLine="2880"/>
      <w:jc w:val="both"/>
    </w:pPr>
    <w:rPr>
      <w:sz w:val="28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363143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Lagoa3</dc:creator>
  <cp:lastModifiedBy>Lagoa7</cp:lastModifiedBy>
  <cp:revision>4</cp:revision>
  <cp:lastPrinted>2025-10-13T12:59:00Z</cp:lastPrinted>
  <dcterms:created xsi:type="dcterms:W3CDTF">2025-10-15T12:18:00Z</dcterms:created>
  <dcterms:modified xsi:type="dcterms:W3CDTF">2025-10-15T12:24:00Z</dcterms:modified>
</cp:coreProperties>
</file>