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04B" w:rsidRDefault="002F104B" w:rsidP="002F104B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2F104B" w:rsidRDefault="002F104B">
      <w:pPr>
        <w:ind w:left="1701"/>
        <w:rPr>
          <w:b/>
          <w:u w:val="single"/>
        </w:rPr>
      </w:pPr>
    </w:p>
    <w:p w:rsidR="002F104B" w:rsidRDefault="002F104B">
      <w:pPr>
        <w:ind w:left="1701"/>
        <w:rPr>
          <w:b/>
          <w:u w:val="single"/>
        </w:rPr>
      </w:pPr>
    </w:p>
    <w:p w:rsidR="00000000" w:rsidRDefault="002F104B">
      <w:pPr>
        <w:ind w:left="1701"/>
        <w:rPr>
          <w:b/>
          <w:u w:val="single"/>
        </w:rPr>
      </w:pPr>
      <w:r>
        <w:rPr>
          <w:b/>
          <w:u w:val="single"/>
        </w:rPr>
        <w:t>LEI Nº 842/87</w:t>
      </w:r>
    </w:p>
    <w:p w:rsidR="00000000" w:rsidRDefault="002F104B">
      <w:pPr>
        <w:ind w:left="1701"/>
        <w:rPr>
          <w:b/>
        </w:rPr>
      </w:pPr>
    </w:p>
    <w:p w:rsidR="00000000" w:rsidRDefault="002F104B">
      <w:pPr>
        <w:ind w:left="1701"/>
        <w:rPr>
          <w:b/>
        </w:rPr>
      </w:pPr>
    </w:p>
    <w:p w:rsidR="00000000" w:rsidRDefault="002F104B">
      <w:pPr>
        <w:ind w:left="1701"/>
        <w:jc w:val="both"/>
        <w:rPr>
          <w:b/>
        </w:rPr>
      </w:pPr>
      <w:r>
        <w:rPr>
          <w:b/>
        </w:rPr>
        <w:t>AUTORIZA O PODER EXECUTIVO MUNICIPAL A FIRMAR CONVÊNIO COM GOVERNO DO ESTADO DE SANTA CATARINA, ATRAVÉS DA CASA CIVIL.</w:t>
      </w:r>
    </w:p>
    <w:p w:rsidR="00000000" w:rsidRDefault="002F104B">
      <w:pPr>
        <w:ind w:left="1701"/>
        <w:rPr>
          <w:b/>
        </w:rPr>
      </w:pPr>
    </w:p>
    <w:p w:rsidR="002F104B" w:rsidRDefault="002F104B">
      <w:pPr>
        <w:ind w:left="1701"/>
        <w:rPr>
          <w:b/>
        </w:rPr>
      </w:pPr>
    </w:p>
    <w:p w:rsidR="002F104B" w:rsidRDefault="002F104B" w:rsidP="002F104B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2F104B" w:rsidRDefault="002F104B" w:rsidP="002F104B">
      <w:pPr>
        <w:ind w:left="1701"/>
        <w:jc w:val="both"/>
        <w:rPr>
          <w:b/>
        </w:rPr>
      </w:pPr>
    </w:p>
    <w:p w:rsidR="002F104B" w:rsidRDefault="002F104B" w:rsidP="002F104B">
      <w:pPr>
        <w:ind w:left="1701"/>
        <w:jc w:val="both"/>
      </w:pPr>
      <w:r>
        <w:rPr>
          <w:b/>
        </w:rPr>
        <w:t>Lei</w:t>
      </w:r>
    </w:p>
    <w:p w:rsidR="002F104B" w:rsidRDefault="002F104B" w:rsidP="002F104B">
      <w:pPr>
        <w:ind w:left="851" w:hanging="851"/>
      </w:pPr>
    </w:p>
    <w:p w:rsidR="00000000" w:rsidRDefault="002F104B"/>
    <w:p w:rsidR="00000000" w:rsidRDefault="002F104B">
      <w:pPr>
        <w:ind w:left="851" w:hanging="851"/>
        <w:jc w:val="both"/>
      </w:pPr>
      <w:r>
        <w:t>Art. 1º - Fica o Poder Executivo Municipal autorizado a firmar Convênio ou termo de Convênio através da Casa Civil, co</w:t>
      </w:r>
      <w:r>
        <w:t xml:space="preserve">m a interveniência da Liga de Apoio ao Desenvolvimento Social Catarinense, visando estabelecer Programa de Cooperação técnica e financeira, objetivando melhorar e expandir o atendimento indispensável às crianças de faixa etária de </w:t>
      </w:r>
      <w:proofErr w:type="gramStart"/>
      <w:r>
        <w:t>0</w:t>
      </w:r>
      <w:proofErr w:type="gramEnd"/>
      <w:r>
        <w:t xml:space="preserve"> (zero) a 6 (seis) anos.</w:t>
      </w:r>
    </w:p>
    <w:p w:rsidR="00000000" w:rsidRDefault="002F104B">
      <w:pPr>
        <w:ind w:left="851" w:hanging="851"/>
        <w:jc w:val="both"/>
      </w:pPr>
    </w:p>
    <w:p w:rsidR="00000000" w:rsidRDefault="002F104B">
      <w:pPr>
        <w:ind w:left="851" w:hanging="851"/>
        <w:jc w:val="both"/>
      </w:pPr>
      <w:r>
        <w:t>Art. 2º - Esta Lei entrará em vigor na data de sua publicação, revogadas as disposições em contrário.</w:t>
      </w:r>
    </w:p>
    <w:p w:rsidR="00000000" w:rsidRDefault="002F104B">
      <w:pPr>
        <w:ind w:left="851" w:hanging="851"/>
        <w:jc w:val="both"/>
      </w:pPr>
    </w:p>
    <w:p w:rsidR="00000000" w:rsidRDefault="002F104B">
      <w:pPr>
        <w:ind w:left="851" w:hanging="851"/>
        <w:jc w:val="both"/>
      </w:pPr>
    </w:p>
    <w:p w:rsidR="00000000" w:rsidRDefault="002F104B">
      <w:pPr>
        <w:ind w:left="851" w:hanging="851"/>
        <w:jc w:val="both"/>
      </w:pPr>
    </w:p>
    <w:p w:rsidR="00000000" w:rsidRDefault="002F104B">
      <w:r>
        <w:t xml:space="preserve">Prefeitura Municipal de Bom Retiro </w:t>
      </w:r>
      <w:r>
        <w:t>em 26 de Fevereiro de 1987.</w:t>
      </w:r>
    </w:p>
    <w:p w:rsidR="00000000" w:rsidRDefault="002F104B"/>
    <w:p w:rsidR="00000000" w:rsidRDefault="002F104B"/>
    <w:p w:rsidR="00000000" w:rsidRDefault="002F104B"/>
    <w:p w:rsidR="00000000" w:rsidRDefault="002F104B"/>
    <w:p w:rsidR="002F104B" w:rsidRDefault="002F104B" w:rsidP="002F104B">
      <w:pPr>
        <w:jc w:val="center"/>
        <w:rPr>
          <w:b/>
        </w:rPr>
      </w:pPr>
      <w:r>
        <w:rPr>
          <w:b/>
        </w:rPr>
        <w:t>FLARES CESAR DE OLIVEIRA</w:t>
      </w:r>
    </w:p>
    <w:p w:rsidR="00000000" w:rsidRDefault="002F104B" w:rsidP="002F104B">
      <w:pPr>
        <w:jc w:val="center"/>
        <w:rPr>
          <w:b/>
        </w:rPr>
      </w:pPr>
      <w:r>
        <w:rPr>
          <w:b/>
        </w:rPr>
        <w:t>Prefeito Municipal</w:t>
      </w: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104B"/>
    <w:rsid w:val="002F1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2F104B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2F104B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1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842/87</vt:lpstr>
      </vt:variant>
      <vt:variant>
        <vt:i4>0</vt:i4>
      </vt:variant>
    </vt:vector>
  </HeadingPairs>
  <Company>BOM RETIRO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842/87</dc:title>
  <dc:subject/>
  <dc:creator>CAMARA DE VEREADORES</dc:creator>
  <cp:keywords/>
  <dc:description/>
  <cp:lastModifiedBy>XP</cp:lastModifiedBy>
  <cp:revision>3</cp:revision>
  <dcterms:created xsi:type="dcterms:W3CDTF">1998-04-01T12:38:00Z</dcterms:created>
  <dcterms:modified xsi:type="dcterms:W3CDTF">2007-11-13T13:04:00Z</dcterms:modified>
</cp:coreProperties>
</file>