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871A5" w14:textId="77777777" w:rsidR="004628E9" w:rsidRPr="007A5052" w:rsidRDefault="004628E9" w:rsidP="007A5052">
      <w:pPr>
        <w:pStyle w:val="Ttulo"/>
        <w:rPr>
          <w:rFonts w:cs="Arial"/>
          <w:b/>
          <w:color w:val="003300"/>
          <w:sz w:val="24"/>
          <w:u w:val="single"/>
        </w:rPr>
      </w:pPr>
    </w:p>
    <w:p w14:paraId="5E6F6FD3" w14:textId="77777777" w:rsidR="00603E19" w:rsidRPr="00C80395" w:rsidRDefault="00603E19" w:rsidP="00603E19">
      <w:pPr>
        <w:pStyle w:val="Ttulo"/>
        <w:rPr>
          <w:rFonts w:cs="Arial"/>
          <w:b/>
          <w:sz w:val="26"/>
          <w:szCs w:val="26"/>
        </w:rPr>
      </w:pPr>
      <w:r w:rsidRPr="00C80395">
        <w:rPr>
          <w:rFonts w:cs="Arial"/>
          <w:b/>
          <w:sz w:val="26"/>
          <w:szCs w:val="26"/>
        </w:rPr>
        <w:t>COMISSÃO DE CONSTITUIÇÃO, JUSTIÇA E REDAÇÃO FINAL</w:t>
      </w:r>
    </w:p>
    <w:p w14:paraId="396EA7F2" w14:textId="77777777" w:rsidR="00A93765" w:rsidRPr="007A5052" w:rsidRDefault="00A93765" w:rsidP="007A5052">
      <w:pPr>
        <w:pStyle w:val="Ttulo"/>
        <w:rPr>
          <w:rFonts w:cs="Arial"/>
          <w:b/>
          <w:sz w:val="24"/>
        </w:rPr>
      </w:pPr>
    </w:p>
    <w:p w14:paraId="652DB8F1" w14:textId="77777777" w:rsidR="004628E9" w:rsidRPr="009F3E54" w:rsidRDefault="004628E9" w:rsidP="007A5052">
      <w:pPr>
        <w:pStyle w:val="Ttulo"/>
        <w:rPr>
          <w:rFonts w:cs="Arial"/>
          <w:b/>
          <w:sz w:val="24"/>
          <w:u w:val="single"/>
        </w:rPr>
      </w:pPr>
    </w:p>
    <w:p w14:paraId="261CE113" w14:textId="7349C9D8" w:rsidR="004628E9" w:rsidRPr="009F3E54" w:rsidRDefault="00051841" w:rsidP="007A5052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90051F">
        <w:rPr>
          <w:rFonts w:cs="Arial"/>
          <w:b/>
          <w:sz w:val="26"/>
          <w:szCs w:val="26"/>
        </w:rPr>
        <w:t>26</w:t>
      </w:r>
      <w:r w:rsidR="004628E9" w:rsidRPr="009F3E54">
        <w:rPr>
          <w:rFonts w:cs="Arial"/>
          <w:b/>
          <w:sz w:val="26"/>
          <w:szCs w:val="26"/>
        </w:rPr>
        <w:t xml:space="preserve"> DE 20</w:t>
      </w:r>
      <w:r w:rsidR="00C35862">
        <w:rPr>
          <w:rFonts w:cs="Arial"/>
          <w:b/>
          <w:sz w:val="26"/>
          <w:szCs w:val="26"/>
        </w:rPr>
        <w:t>2</w:t>
      </w:r>
      <w:r w:rsidR="002A1C1C">
        <w:rPr>
          <w:rFonts w:cs="Arial"/>
          <w:b/>
          <w:sz w:val="26"/>
          <w:szCs w:val="26"/>
        </w:rPr>
        <w:t>4</w:t>
      </w:r>
      <w:r w:rsidR="00C35862">
        <w:rPr>
          <w:rFonts w:cs="Arial"/>
          <w:b/>
          <w:sz w:val="26"/>
          <w:szCs w:val="26"/>
        </w:rPr>
        <w:t>.</w:t>
      </w:r>
    </w:p>
    <w:p w14:paraId="3CF3627B" w14:textId="77777777" w:rsidR="000926D1" w:rsidRPr="007A5052" w:rsidRDefault="000926D1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63CB93D" w:rsidR="004628E9" w:rsidRPr="007A5052" w:rsidRDefault="004628E9" w:rsidP="007A5052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 w:rsidR="00192C08" w:rsidRPr="007A5052">
        <w:rPr>
          <w:rFonts w:cs="Arial"/>
          <w:b/>
          <w:sz w:val="26"/>
          <w:szCs w:val="26"/>
        </w:rPr>
        <w:t xml:space="preserve">Projeto de Lei Nº </w:t>
      </w:r>
      <w:r w:rsidR="00FE6035" w:rsidRPr="007A5052">
        <w:rPr>
          <w:rFonts w:cs="Arial"/>
          <w:b/>
          <w:sz w:val="26"/>
          <w:szCs w:val="26"/>
        </w:rPr>
        <w:t>0</w:t>
      </w:r>
      <w:r w:rsidR="002A1C1C">
        <w:rPr>
          <w:rFonts w:cs="Arial"/>
          <w:b/>
          <w:sz w:val="26"/>
          <w:szCs w:val="26"/>
        </w:rPr>
        <w:t>23</w:t>
      </w:r>
      <w:r w:rsidR="00175F5A" w:rsidRPr="007A5052">
        <w:rPr>
          <w:rFonts w:cs="Arial"/>
          <w:b/>
          <w:sz w:val="26"/>
          <w:szCs w:val="26"/>
        </w:rPr>
        <w:t>/20</w:t>
      </w:r>
      <w:r w:rsidR="00C35862">
        <w:rPr>
          <w:rFonts w:cs="Arial"/>
          <w:b/>
          <w:sz w:val="26"/>
          <w:szCs w:val="26"/>
        </w:rPr>
        <w:t>2</w:t>
      </w:r>
      <w:r w:rsidR="002A1C1C">
        <w:rPr>
          <w:rFonts w:cs="Arial"/>
          <w:b/>
          <w:sz w:val="26"/>
          <w:szCs w:val="26"/>
        </w:rPr>
        <w:t>4</w:t>
      </w:r>
      <w:r w:rsidR="00C35862">
        <w:rPr>
          <w:rFonts w:cs="Arial"/>
          <w:b/>
          <w:sz w:val="26"/>
          <w:szCs w:val="26"/>
        </w:rPr>
        <w:t>.</w:t>
      </w:r>
    </w:p>
    <w:p w14:paraId="12C6BD34" w14:textId="77777777" w:rsidR="00D60F33" w:rsidRPr="007A5052" w:rsidRDefault="00D60F33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E9D95F6" w:rsidR="004628E9" w:rsidRPr="007A5052" w:rsidRDefault="004628E9" w:rsidP="007A5052">
      <w:pPr>
        <w:pStyle w:val="Ttulo"/>
        <w:jc w:val="left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AUTOR: </w:t>
      </w:r>
      <w:r w:rsidR="003849D4" w:rsidRPr="007A5052">
        <w:rPr>
          <w:rFonts w:cs="Arial"/>
          <w:b/>
          <w:sz w:val="26"/>
          <w:szCs w:val="26"/>
        </w:rPr>
        <w:t xml:space="preserve">Poder </w:t>
      </w:r>
      <w:r w:rsidR="00B26A76">
        <w:rPr>
          <w:rFonts w:cs="Arial"/>
          <w:b/>
          <w:sz w:val="26"/>
          <w:szCs w:val="26"/>
        </w:rPr>
        <w:t>Executivo</w:t>
      </w:r>
      <w:r w:rsidR="000A7870" w:rsidRPr="007A5052">
        <w:rPr>
          <w:rFonts w:cs="Arial"/>
          <w:b/>
          <w:sz w:val="26"/>
          <w:szCs w:val="26"/>
        </w:rPr>
        <w:t>.</w:t>
      </w:r>
    </w:p>
    <w:p w14:paraId="78833F6B" w14:textId="77777777" w:rsidR="00D60F33" w:rsidRPr="007A5052" w:rsidRDefault="00D60F33" w:rsidP="007A5052">
      <w:pPr>
        <w:pStyle w:val="Ttulo"/>
        <w:jc w:val="left"/>
        <w:rPr>
          <w:rFonts w:cs="Arial"/>
          <w:b/>
          <w:sz w:val="26"/>
          <w:szCs w:val="26"/>
        </w:rPr>
      </w:pPr>
    </w:p>
    <w:p w14:paraId="295BAA69" w14:textId="38DD8334" w:rsidR="00C33DA3" w:rsidRPr="005449ED" w:rsidRDefault="00FE6035" w:rsidP="00476C2B">
      <w:pPr>
        <w:pStyle w:val="Ttulo"/>
        <w:jc w:val="both"/>
        <w:rPr>
          <w:rFonts w:cs="Arial"/>
          <w:bCs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>EMENTA:</w:t>
      </w:r>
      <w:r w:rsidR="00C312CF">
        <w:rPr>
          <w:rFonts w:cs="Arial"/>
          <w:b/>
          <w:sz w:val="26"/>
          <w:szCs w:val="26"/>
        </w:rPr>
        <w:t xml:space="preserve"> </w:t>
      </w:r>
      <w:r w:rsidR="005449ED" w:rsidRPr="005449ED">
        <w:rPr>
          <w:rFonts w:cs="Arial"/>
          <w:bCs/>
          <w:sz w:val="26"/>
          <w:szCs w:val="26"/>
        </w:rPr>
        <w:t>Estima a RECEITA e fixa a DESPESA do Município par</w:t>
      </w:r>
      <w:r w:rsidR="00C35862">
        <w:rPr>
          <w:rFonts w:cs="Arial"/>
          <w:bCs/>
          <w:sz w:val="26"/>
          <w:szCs w:val="26"/>
        </w:rPr>
        <w:t>a o Exercício Financeiro de 202</w:t>
      </w:r>
      <w:r w:rsidR="002A1C1C">
        <w:rPr>
          <w:rFonts w:cs="Arial"/>
          <w:bCs/>
          <w:sz w:val="26"/>
          <w:szCs w:val="26"/>
        </w:rPr>
        <w:t>5</w:t>
      </w:r>
      <w:r w:rsidR="00476C2B" w:rsidRPr="005449ED">
        <w:rPr>
          <w:rFonts w:cs="Arial"/>
          <w:bCs/>
          <w:sz w:val="26"/>
          <w:szCs w:val="26"/>
        </w:rPr>
        <w:t>.</w:t>
      </w:r>
    </w:p>
    <w:p w14:paraId="1666D09D" w14:textId="015DD681" w:rsidR="00476C2B" w:rsidRDefault="00476C2B" w:rsidP="00476C2B">
      <w:pPr>
        <w:pStyle w:val="Ttulo"/>
        <w:jc w:val="both"/>
        <w:rPr>
          <w:rFonts w:cs="Arial"/>
          <w:sz w:val="26"/>
          <w:szCs w:val="26"/>
        </w:rPr>
      </w:pPr>
    </w:p>
    <w:p w14:paraId="07FAC093" w14:textId="77777777" w:rsidR="00476C2B" w:rsidRDefault="00476C2B" w:rsidP="00476C2B">
      <w:pPr>
        <w:pStyle w:val="Ttulo"/>
        <w:jc w:val="both"/>
        <w:rPr>
          <w:rFonts w:cs="Arial"/>
          <w:sz w:val="24"/>
        </w:rPr>
      </w:pPr>
    </w:p>
    <w:p w14:paraId="668833D3" w14:textId="28B000D8" w:rsidR="007A5052" w:rsidRDefault="007A5052" w:rsidP="007A5052">
      <w:pPr>
        <w:pStyle w:val="Ttulo"/>
        <w:ind w:firstLine="1701"/>
        <w:jc w:val="both"/>
        <w:rPr>
          <w:rFonts w:cs="Arial"/>
          <w:sz w:val="24"/>
        </w:rPr>
      </w:pPr>
      <w:r w:rsidRPr="007A5052">
        <w:rPr>
          <w:rFonts w:cs="Arial"/>
          <w:sz w:val="24"/>
        </w:rPr>
        <w:t>Em análise ao Projeto de Lei em apreço, apresentamos o seguinte Parecer:</w:t>
      </w:r>
    </w:p>
    <w:p w14:paraId="031D2BA6" w14:textId="77777777" w:rsidR="0058669F" w:rsidRPr="007A5052" w:rsidRDefault="0058669F" w:rsidP="007A5052">
      <w:pPr>
        <w:pStyle w:val="Ttulo"/>
        <w:ind w:firstLine="1701"/>
        <w:jc w:val="both"/>
        <w:rPr>
          <w:rFonts w:cs="Arial"/>
          <w:sz w:val="24"/>
        </w:rPr>
      </w:pPr>
    </w:p>
    <w:p w14:paraId="207F9CFB" w14:textId="77777777" w:rsidR="00DF4AB9" w:rsidRDefault="00DF4AB9" w:rsidP="00103E50">
      <w:pPr>
        <w:ind w:firstLine="1701"/>
        <w:jc w:val="both"/>
        <w:rPr>
          <w:rFonts w:ascii="Arial" w:hAnsi="Arial" w:cs="Arial"/>
        </w:rPr>
      </w:pPr>
    </w:p>
    <w:p w14:paraId="4F075F8C" w14:textId="0E366D61" w:rsidR="005449ED" w:rsidRDefault="00C35862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</w:t>
      </w:r>
      <w:r w:rsidR="002A1C1C">
        <w:rPr>
          <w:rFonts w:ascii="Arial" w:hAnsi="Arial" w:cs="Arial"/>
        </w:rPr>
        <w:t>23/</w:t>
      </w:r>
      <w:r>
        <w:rPr>
          <w:rFonts w:ascii="Arial" w:hAnsi="Arial" w:cs="Arial"/>
        </w:rPr>
        <w:t>202</w:t>
      </w:r>
      <w:r w:rsidR="002A1C1C">
        <w:rPr>
          <w:rFonts w:ascii="Arial" w:hAnsi="Arial" w:cs="Arial"/>
        </w:rPr>
        <w:t>4</w:t>
      </w:r>
      <w:r w:rsidR="00F31CEE">
        <w:rPr>
          <w:rFonts w:ascii="Arial" w:hAnsi="Arial" w:cs="Arial"/>
        </w:rPr>
        <w:t xml:space="preserve"> </w:t>
      </w:r>
      <w:r w:rsidR="005449ED" w:rsidRPr="005449ED">
        <w:rPr>
          <w:rFonts w:ascii="Arial" w:hAnsi="Arial" w:cs="Arial"/>
        </w:rPr>
        <w:t>estima a Receita do Município par</w:t>
      </w:r>
      <w:r>
        <w:rPr>
          <w:rFonts w:ascii="Arial" w:hAnsi="Arial" w:cs="Arial"/>
        </w:rPr>
        <w:t>a o exercício financeiro de 202</w:t>
      </w:r>
      <w:r w:rsidR="002A1C1C">
        <w:rPr>
          <w:rFonts w:ascii="Arial" w:hAnsi="Arial" w:cs="Arial"/>
        </w:rPr>
        <w:t>5</w:t>
      </w:r>
      <w:r w:rsidR="005449ED" w:rsidRPr="005449ED">
        <w:rPr>
          <w:rFonts w:ascii="Arial" w:hAnsi="Arial" w:cs="Arial"/>
        </w:rPr>
        <w:t xml:space="preserve">, no montante de R$ </w:t>
      </w:r>
      <w:r w:rsidR="002A1C1C">
        <w:rPr>
          <w:rFonts w:ascii="Arial" w:hAnsi="Arial" w:cs="Arial"/>
        </w:rPr>
        <w:t>84.000.000,00</w:t>
      </w:r>
      <w:r w:rsidR="005449ED" w:rsidRPr="005449ED">
        <w:rPr>
          <w:rFonts w:ascii="Arial" w:hAnsi="Arial" w:cs="Arial"/>
        </w:rPr>
        <w:t xml:space="preserve"> (</w:t>
      </w:r>
      <w:r w:rsidR="002A1C1C">
        <w:rPr>
          <w:rFonts w:ascii="Arial" w:hAnsi="Arial" w:cs="Arial"/>
        </w:rPr>
        <w:t>oitenta e quatro milhões de reais</w:t>
      </w:r>
      <w:r w:rsidR="005449ED" w:rsidRPr="005449ED">
        <w:rPr>
          <w:rFonts w:ascii="Arial" w:hAnsi="Arial" w:cs="Arial"/>
        </w:rPr>
        <w:t>) e fixa a Despesa em igual valor</w:t>
      </w:r>
      <w:r w:rsidR="005449ED">
        <w:rPr>
          <w:rFonts w:ascii="Arial" w:hAnsi="Arial" w:cs="Arial"/>
        </w:rPr>
        <w:t>.</w:t>
      </w:r>
    </w:p>
    <w:p w14:paraId="370B9C79" w14:textId="537E9CDB" w:rsidR="00F31CEE" w:rsidRDefault="00F31CEE" w:rsidP="00103E50">
      <w:pPr>
        <w:ind w:firstLine="1701"/>
        <w:jc w:val="both"/>
        <w:rPr>
          <w:rFonts w:ascii="Arial" w:hAnsi="Arial" w:cs="Arial"/>
        </w:rPr>
      </w:pPr>
    </w:p>
    <w:p w14:paraId="3B5461AA" w14:textId="3182EE64" w:rsidR="00F31CEE" w:rsidRDefault="00F31CEE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atende a legislação vigente, notadamente à </w:t>
      </w:r>
      <w:r w:rsidR="00405D4D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onstituição </w:t>
      </w:r>
      <w:r w:rsidR="00405D4D">
        <w:rPr>
          <w:rFonts w:ascii="Arial" w:hAnsi="Arial" w:cs="Arial"/>
        </w:rPr>
        <w:t>F</w:t>
      </w:r>
      <w:r>
        <w:rPr>
          <w:rFonts w:ascii="Arial" w:hAnsi="Arial" w:cs="Arial"/>
        </w:rPr>
        <w:t>ederal no art. 165 e seguintes, a Lei de Responsabilidade Fiscal, além da Lei 4.320</w:t>
      </w:r>
      <w:r w:rsidR="003F6BE3">
        <w:rPr>
          <w:rFonts w:ascii="Arial" w:hAnsi="Arial" w:cs="Arial"/>
        </w:rPr>
        <w:t>/1964 e da Lei de Diretrizes Orçamentária.</w:t>
      </w:r>
    </w:p>
    <w:p w14:paraId="3131DF1F" w14:textId="61498519" w:rsidR="003F6BE3" w:rsidRDefault="003F6BE3" w:rsidP="00103E50">
      <w:pPr>
        <w:ind w:firstLine="1701"/>
        <w:jc w:val="both"/>
        <w:rPr>
          <w:rFonts w:ascii="Arial" w:hAnsi="Arial" w:cs="Arial"/>
        </w:rPr>
      </w:pPr>
    </w:p>
    <w:p w14:paraId="5C83EBF1" w14:textId="41B86BC2" w:rsidR="003F6BE3" w:rsidRDefault="003F6BE3" w:rsidP="00103E50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inciso I</w:t>
      </w:r>
      <w:r w:rsidR="0003363B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do art. 165, da Constituição Federal dispõe que:</w:t>
      </w:r>
    </w:p>
    <w:p w14:paraId="0FC692E6" w14:textId="4FFE455D" w:rsidR="00893443" w:rsidRDefault="00893443" w:rsidP="00103E50">
      <w:pPr>
        <w:ind w:firstLine="1701"/>
        <w:jc w:val="both"/>
        <w:rPr>
          <w:rFonts w:ascii="Arial" w:hAnsi="Arial" w:cs="Arial"/>
        </w:rPr>
      </w:pPr>
    </w:p>
    <w:p w14:paraId="443A6E42" w14:textId="7285C226" w:rsidR="00893443" w:rsidRP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  <w:r w:rsidRPr="00893443">
        <w:rPr>
          <w:rFonts w:ascii="Arial" w:hAnsi="Arial" w:cs="Arial"/>
          <w:b/>
          <w:bCs/>
        </w:rPr>
        <w:t>“Art. 165. Leis de iniciativa do Poder Executivo estabelecerão:</w:t>
      </w:r>
    </w:p>
    <w:p w14:paraId="10A4BF5C" w14:textId="77777777" w:rsidR="00893443" w:rsidRP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68B7E962" w14:textId="7519B653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  <w:r w:rsidRPr="00893443">
        <w:rPr>
          <w:rFonts w:ascii="Arial" w:hAnsi="Arial" w:cs="Arial"/>
          <w:b/>
          <w:bCs/>
        </w:rPr>
        <w:t>I</w:t>
      </w:r>
      <w:r w:rsidR="0003363B">
        <w:rPr>
          <w:rFonts w:ascii="Arial" w:hAnsi="Arial" w:cs="Arial"/>
          <w:b/>
          <w:bCs/>
        </w:rPr>
        <w:t>II</w:t>
      </w:r>
      <w:r w:rsidRPr="0089344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–</w:t>
      </w:r>
      <w:r w:rsidRPr="0089344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o</w:t>
      </w:r>
      <w:r w:rsidR="0003363B">
        <w:rPr>
          <w:rFonts w:ascii="Arial" w:hAnsi="Arial" w:cs="Arial"/>
          <w:b/>
          <w:bCs/>
        </w:rPr>
        <w:t>s orçamentos anuais</w:t>
      </w:r>
      <w:r w:rsidRPr="00893443">
        <w:rPr>
          <w:rFonts w:ascii="Arial" w:hAnsi="Arial" w:cs="Arial"/>
          <w:b/>
          <w:bCs/>
        </w:rPr>
        <w:t>.</w:t>
      </w:r>
    </w:p>
    <w:p w14:paraId="3D021737" w14:textId="14415F6B" w:rsidR="00893443" w:rsidRDefault="00893443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1AC212F5" w14:textId="08C83022" w:rsidR="00893443" w:rsidRPr="00405D4D" w:rsidRDefault="00893443" w:rsidP="00893443">
      <w:pPr>
        <w:ind w:firstLine="1701"/>
        <w:jc w:val="both"/>
        <w:rPr>
          <w:rFonts w:ascii="Arial" w:hAnsi="Arial" w:cs="Arial"/>
        </w:rPr>
      </w:pPr>
      <w:r w:rsidRPr="00405D4D">
        <w:rPr>
          <w:rFonts w:ascii="Arial" w:hAnsi="Arial" w:cs="Arial"/>
        </w:rPr>
        <w:t xml:space="preserve">A Lei Orgânica Municipal em seu </w:t>
      </w:r>
      <w:r w:rsidR="00405D4D" w:rsidRPr="00405D4D">
        <w:rPr>
          <w:rFonts w:ascii="Arial" w:hAnsi="Arial" w:cs="Arial"/>
        </w:rPr>
        <w:t xml:space="preserve">inciso </w:t>
      </w:r>
      <w:r w:rsidR="0003363B">
        <w:rPr>
          <w:rFonts w:ascii="Arial" w:hAnsi="Arial" w:cs="Arial"/>
        </w:rPr>
        <w:t>II</w:t>
      </w:r>
      <w:r w:rsidR="00405D4D" w:rsidRPr="00405D4D">
        <w:rPr>
          <w:rFonts w:ascii="Arial" w:hAnsi="Arial" w:cs="Arial"/>
        </w:rPr>
        <w:t xml:space="preserve">I, do </w:t>
      </w:r>
      <w:r w:rsidR="00C35862">
        <w:rPr>
          <w:rFonts w:ascii="Arial" w:hAnsi="Arial" w:cs="Arial"/>
        </w:rPr>
        <w:t>art. 121</w:t>
      </w:r>
      <w:r w:rsidRPr="00405D4D">
        <w:rPr>
          <w:rFonts w:ascii="Arial" w:hAnsi="Arial" w:cs="Arial"/>
        </w:rPr>
        <w:t xml:space="preserve"> </w:t>
      </w:r>
      <w:r w:rsidR="00405D4D" w:rsidRPr="00405D4D">
        <w:rPr>
          <w:rFonts w:ascii="Arial" w:hAnsi="Arial" w:cs="Arial"/>
        </w:rPr>
        <w:t>estabelece:</w:t>
      </w:r>
    </w:p>
    <w:p w14:paraId="3780EFA0" w14:textId="6875920F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0171277D" w14:textId="676BCE73" w:rsidR="00405D4D" w:rsidRDefault="00C35862" w:rsidP="00893443">
      <w:pPr>
        <w:ind w:firstLine="170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Art. 121</w:t>
      </w:r>
      <w:r w:rsidR="00405D4D">
        <w:rPr>
          <w:rFonts w:ascii="Arial" w:hAnsi="Arial" w:cs="Arial"/>
          <w:b/>
          <w:bCs/>
        </w:rPr>
        <w:t>. Leis de iniciativa do Poder Executivo estabelecerão:</w:t>
      </w:r>
    </w:p>
    <w:p w14:paraId="6B1CD96A" w14:textId="4CCD9684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06142C16" w14:textId="68BCF93A" w:rsidR="00405D4D" w:rsidRDefault="0003363B" w:rsidP="00893443">
      <w:pPr>
        <w:ind w:firstLine="170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</w:t>
      </w:r>
      <w:r w:rsidR="00405D4D">
        <w:rPr>
          <w:rFonts w:ascii="Arial" w:hAnsi="Arial" w:cs="Arial"/>
          <w:b/>
          <w:bCs/>
        </w:rPr>
        <w:t>I – o</w:t>
      </w:r>
      <w:r>
        <w:rPr>
          <w:rFonts w:ascii="Arial" w:hAnsi="Arial" w:cs="Arial"/>
          <w:b/>
          <w:bCs/>
        </w:rPr>
        <w:t>s orçamentos anuais</w:t>
      </w:r>
    </w:p>
    <w:p w14:paraId="45A30963" w14:textId="77777777" w:rsidR="00405D4D" w:rsidRDefault="00405D4D" w:rsidP="00893443">
      <w:pPr>
        <w:ind w:firstLine="1701"/>
        <w:jc w:val="both"/>
        <w:rPr>
          <w:rFonts w:ascii="Arial" w:hAnsi="Arial" w:cs="Arial"/>
          <w:b/>
          <w:bCs/>
        </w:rPr>
      </w:pPr>
    </w:p>
    <w:p w14:paraId="7A1BAA87" w14:textId="5F61FBF9" w:rsidR="00893443" w:rsidRPr="00162C3E" w:rsidRDefault="0003363B" w:rsidP="00893443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LOA </w:t>
      </w:r>
      <w:r w:rsidR="00162C3E" w:rsidRPr="00162C3E">
        <w:rPr>
          <w:rFonts w:ascii="Arial" w:hAnsi="Arial" w:cs="Arial"/>
        </w:rPr>
        <w:t>em análise tem os seguintes anexos:</w:t>
      </w:r>
    </w:p>
    <w:p w14:paraId="5CFA1BAF" w14:textId="77777777" w:rsidR="00162C3E" w:rsidRPr="00162C3E" w:rsidRDefault="00162C3E" w:rsidP="00893443">
      <w:pPr>
        <w:ind w:firstLine="1701"/>
        <w:jc w:val="both"/>
        <w:rPr>
          <w:rFonts w:ascii="Arial" w:hAnsi="Arial" w:cs="Arial"/>
        </w:rPr>
      </w:pPr>
    </w:p>
    <w:p w14:paraId="2F00B87F" w14:textId="77777777" w:rsidR="000A7FD5" w:rsidRDefault="000A7FD5" w:rsidP="000A7FD5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0A1FA1">
        <w:rPr>
          <w:rFonts w:ascii="Arial" w:hAnsi="Arial" w:cs="Arial"/>
        </w:rPr>
        <w:t>Sumário de receita e despesa</w:t>
      </w:r>
      <w:r>
        <w:rPr>
          <w:rFonts w:ascii="Arial" w:hAnsi="Arial" w:cs="Arial"/>
        </w:rPr>
        <w:t>;</w:t>
      </w:r>
    </w:p>
    <w:p w14:paraId="17EC4D66" w14:textId="249CE734" w:rsidR="0003363B" w:rsidRDefault="00984B15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0A1FA1">
        <w:rPr>
          <w:rFonts w:ascii="Arial" w:hAnsi="Arial" w:cs="Arial"/>
        </w:rPr>
        <w:t>Demonstrativo da receita e despesa segundo as categorias econômicas</w:t>
      </w:r>
      <w:r w:rsidR="000A1FA1">
        <w:rPr>
          <w:rFonts w:ascii="Arial" w:hAnsi="Arial" w:cs="Arial"/>
        </w:rPr>
        <w:t>;</w:t>
      </w:r>
    </w:p>
    <w:p w14:paraId="651A951D" w14:textId="4EB6E7E2" w:rsidR="000A1FA1" w:rsidRDefault="000A7FD5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Receita </w:t>
      </w:r>
      <w:r w:rsidR="00DA08DD">
        <w:rPr>
          <w:rFonts w:ascii="Arial" w:hAnsi="Arial" w:cs="Arial"/>
        </w:rPr>
        <w:t>segundo a categoria econômica</w:t>
      </w:r>
      <w:r w:rsidR="000A1FA1">
        <w:rPr>
          <w:rFonts w:ascii="Arial" w:hAnsi="Arial" w:cs="Arial"/>
        </w:rPr>
        <w:t>;</w:t>
      </w:r>
    </w:p>
    <w:p w14:paraId="55988CB2" w14:textId="41BC6FC2" w:rsidR="000A1FA1" w:rsidRDefault="00B5581E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984B15" w:rsidRPr="001C4279">
        <w:rPr>
          <w:rFonts w:ascii="Arial" w:hAnsi="Arial" w:cs="Arial"/>
        </w:rPr>
        <w:t>espesa</w:t>
      </w:r>
      <w:r w:rsidR="00DA08DD">
        <w:rPr>
          <w:rFonts w:ascii="Arial" w:hAnsi="Arial" w:cs="Arial"/>
        </w:rPr>
        <w:t xml:space="preserve"> segundo a categoria econômica</w:t>
      </w:r>
      <w:r w:rsidR="001C4279">
        <w:rPr>
          <w:rFonts w:ascii="Arial" w:hAnsi="Arial" w:cs="Arial"/>
        </w:rPr>
        <w:t>;</w:t>
      </w:r>
    </w:p>
    <w:p w14:paraId="0463CA43" w14:textId="7C6F3639" w:rsidR="001C4279" w:rsidRDefault="001C4279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1C4279">
        <w:rPr>
          <w:rFonts w:ascii="Arial" w:hAnsi="Arial" w:cs="Arial"/>
        </w:rPr>
        <w:t>Progr</w:t>
      </w:r>
      <w:r w:rsidR="00984B15" w:rsidRPr="001C4279">
        <w:rPr>
          <w:rFonts w:ascii="Arial" w:hAnsi="Arial" w:cs="Arial"/>
        </w:rPr>
        <w:t>ama de trabalho</w:t>
      </w:r>
      <w:r>
        <w:rPr>
          <w:rFonts w:ascii="Arial" w:hAnsi="Arial" w:cs="Arial"/>
        </w:rPr>
        <w:t>;</w:t>
      </w:r>
    </w:p>
    <w:p w14:paraId="3D8976B7" w14:textId="39C5FBFB" w:rsidR="001C4279" w:rsidRDefault="00540430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Função, </w:t>
      </w:r>
      <w:proofErr w:type="gramStart"/>
      <w:r>
        <w:rPr>
          <w:rFonts w:ascii="Arial" w:hAnsi="Arial" w:cs="Arial"/>
        </w:rPr>
        <w:t xml:space="preserve">Subfunção, e </w:t>
      </w:r>
      <w:proofErr w:type="spellStart"/>
      <w:r>
        <w:rPr>
          <w:rFonts w:ascii="Arial" w:hAnsi="Arial" w:cs="Arial"/>
        </w:rPr>
        <w:t>Prog</w:t>
      </w:r>
      <w:proofErr w:type="spellEnd"/>
      <w:proofErr w:type="gramEnd"/>
      <w:r>
        <w:rPr>
          <w:rFonts w:ascii="Arial" w:hAnsi="Arial" w:cs="Arial"/>
        </w:rPr>
        <w:t>. por Projeto, Ativ. e Oper. Especial</w:t>
      </w:r>
      <w:r w:rsidR="00706C4C">
        <w:rPr>
          <w:rFonts w:ascii="Arial" w:hAnsi="Arial" w:cs="Arial"/>
        </w:rPr>
        <w:t>;</w:t>
      </w:r>
    </w:p>
    <w:p w14:paraId="465DBF63" w14:textId="771587A7" w:rsidR="00540430" w:rsidRDefault="00540430" w:rsidP="00540430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Função, </w:t>
      </w:r>
      <w:proofErr w:type="gramStart"/>
      <w:r>
        <w:rPr>
          <w:rFonts w:ascii="Arial" w:hAnsi="Arial" w:cs="Arial"/>
        </w:rPr>
        <w:t xml:space="preserve">Subfunção, e </w:t>
      </w:r>
      <w:proofErr w:type="spellStart"/>
      <w:r>
        <w:rPr>
          <w:rFonts w:ascii="Arial" w:hAnsi="Arial" w:cs="Arial"/>
        </w:rPr>
        <w:t>Prog</w:t>
      </w:r>
      <w:proofErr w:type="spellEnd"/>
      <w:proofErr w:type="gramEnd"/>
      <w:r>
        <w:rPr>
          <w:rFonts w:ascii="Arial" w:hAnsi="Arial" w:cs="Arial"/>
        </w:rPr>
        <w:t>. Conf. V</w:t>
      </w:r>
      <w:r w:rsidR="00C441FC">
        <w:rPr>
          <w:rFonts w:ascii="Arial" w:hAnsi="Arial" w:cs="Arial"/>
        </w:rPr>
        <w:t>í</w:t>
      </w:r>
      <w:r>
        <w:rPr>
          <w:rFonts w:ascii="Arial" w:hAnsi="Arial" w:cs="Arial"/>
        </w:rPr>
        <w:t>nculo com Recursos;</w:t>
      </w:r>
    </w:p>
    <w:p w14:paraId="15DA5C41" w14:textId="28334877" w:rsidR="00540430" w:rsidRDefault="00540430" w:rsidP="00540430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Despesa por Órgão e Função;</w:t>
      </w:r>
    </w:p>
    <w:p w14:paraId="526FB859" w14:textId="08CBD85B" w:rsidR="00540430" w:rsidRDefault="00540430" w:rsidP="00540430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Prevista por Fonte de Recursos;</w:t>
      </w:r>
    </w:p>
    <w:p w14:paraId="0F37CA44" w14:textId="7FE9507C" w:rsidR="00540430" w:rsidRDefault="00540430" w:rsidP="00540430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Despesa por Órgão e Fonte de Recurso</w:t>
      </w:r>
      <w:r w:rsidR="00B147B2">
        <w:rPr>
          <w:rFonts w:ascii="Arial" w:hAnsi="Arial" w:cs="Arial"/>
        </w:rPr>
        <w:t>;</w:t>
      </w:r>
    </w:p>
    <w:p w14:paraId="34C1A5B3" w14:textId="0B7E0CAE" w:rsidR="00B147B2" w:rsidRDefault="00B147B2" w:rsidP="00540430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e Despesa prevista por Fonte de Recurso;</w:t>
      </w:r>
    </w:p>
    <w:p w14:paraId="3D588D65" w14:textId="5EA1D6B6" w:rsidR="00706C4C" w:rsidRDefault="00984B15" w:rsidP="00162C3E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</w:rPr>
      </w:pPr>
      <w:r w:rsidRPr="00984B15">
        <w:rPr>
          <w:rFonts w:ascii="Arial" w:hAnsi="Arial" w:cs="Arial"/>
        </w:rPr>
        <w:t>Quadro de detalhamento das despesas</w:t>
      </w:r>
      <w:r w:rsidR="00B147B2">
        <w:rPr>
          <w:rFonts w:ascii="Arial" w:hAnsi="Arial" w:cs="Arial"/>
        </w:rPr>
        <w:t>.</w:t>
      </w:r>
    </w:p>
    <w:p w14:paraId="646634C3" w14:textId="0434D2CB" w:rsidR="00333B85" w:rsidRDefault="00333B85" w:rsidP="00333B85">
      <w:pPr>
        <w:jc w:val="both"/>
        <w:rPr>
          <w:rFonts w:ascii="Arial" w:hAnsi="Arial" w:cs="Arial"/>
        </w:rPr>
      </w:pPr>
    </w:p>
    <w:p w14:paraId="7B1EF9B5" w14:textId="53F684BD" w:rsidR="00937EF5" w:rsidRDefault="00091ED8" w:rsidP="00091ED8">
      <w:pPr>
        <w:ind w:firstLine="1701"/>
        <w:jc w:val="both"/>
        <w:rPr>
          <w:rFonts w:ascii="Arial" w:hAnsi="Arial" w:cs="Arial"/>
        </w:rPr>
      </w:pPr>
      <w:r w:rsidRPr="0040406D">
        <w:rPr>
          <w:rFonts w:ascii="Arial" w:hAnsi="Arial" w:cs="Arial"/>
        </w:rPr>
        <w:t xml:space="preserve">Portanto, </w:t>
      </w:r>
      <w:r w:rsidR="00937EF5">
        <w:rPr>
          <w:rFonts w:ascii="Arial" w:hAnsi="Arial" w:cs="Arial"/>
        </w:rPr>
        <w:t>não encontramos nenhum vicio de inconstitucionalidade ou de ilegalidade no Projeto de Lei, em atenção as normas que regem o município de Jatobá (Lei Orgânica Municipal), e, os mandamentos constitucionais.</w:t>
      </w:r>
    </w:p>
    <w:p w14:paraId="6B05A8FE" w14:textId="77777777" w:rsidR="00937EF5" w:rsidRDefault="00937EF5" w:rsidP="00091ED8">
      <w:pPr>
        <w:ind w:firstLine="1701"/>
        <w:jc w:val="both"/>
        <w:rPr>
          <w:rFonts w:ascii="Arial" w:hAnsi="Arial" w:cs="Arial"/>
        </w:rPr>
      </w:pPr>
    </w:p>
    <w:p w14:paraId="3CE84206" w14:textId="08B54701" w:rsidR="00091ED8" w:rsidRPr="0040406D" w:rsidRDefault="00091ED8" w:rsidP="00091ED8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Diante o exposto, </w:t>
      </w:r>
      <w:r w:rsidR="00937EF5"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 w:rsidR="00937EF5"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51E70E68" w14:textId="77777777" w:rsidR="00091ED8" w:rsidRPr="007A5052" w:rsidRDefault="00091ED8" w:rsidP="007A5052">
      <w:pPr>
        <w:jc w:val="both"/>
        <w:rPr>
          <w:rFonts w:ascii="Arial" w:hAnsi="Arial" w:cs="Arial"/>
        </w:rPr>
      </w:pPr>
    </w:p>
    <w:p w14:paraId="2748030B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</w:rPr>
      </w:pPr>
    </w:p>
    <w:p w14:paraId="10A9757F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É o Parecer. </w:t>
      </w:r>
    </w:p>
    <w:p w14:paraId="460EF38C" w14:textId="77777777" w:rsidR="004628E9" w:rsidRPr="007A5052" w:rsidRDefault="004628E9" w:rsidP="007A5052">
      <w:pPr>
        <w:ind w:firstLine="1701"/>
        <w:jc w:val="both"/>
        <w:rPr>
          <w:rFonts w:ascii="Arial" w:hAnsi="Arial" w:cs="Arial"/>
          <w:color w:val="FF0000"/>
        </w:rPr>
      </w:pPr>
    </w:p>
    <w:p w14:paraId="46A22E35" w14:textId="09584554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  <w:r w:rsidRPr="007A5052">
        <w:rPr>
          <w:rFonts w:ascii="Arial" w:hAnsi="Arial" w:cs="Arial"/>
        </w:rPr>
        <w:t xml:space="preserve">Jatobá, </w:t>
      </w:r>
      <w:r w:rsidR="00B147B2">
        <w:rPr>
          <w:rFonts w:ascii="Arial" w:hAnsi="Arial" w:cs="Arial"/>
        </w:rPr>
        <w:t>25</w:t>
      </w:r>
      <w:r w:rsidR="00FE6035" w:rsidRPr="007A5052">
        <w:rPr>
          <w:rFonts w:ascii="Arial" w:hAnsi="Arial" w:cs="Arial"/>
        </w:rPr>
        <w:t xml:space="preserve"> </w:t>
      </w:r>
      <w:r w:rsidR="00464227" w:rsidRPr="007A5052">
        <w:rPr>
          <w:rFonts w:ascii="Arial" w:hAnsi="Arial" w:cs="Arial"/>
        </w:rPr>
        <w:t xml:space="preserve">de </w:t>
      </w:r>
      <w:r w:rsidR="00B147B2">
        <w:rPr>
          <w:rFonts w:ascii="Arial" w:hAnsi="Arial" w:cs="Arial"/>
        </w:rPr>
        <w:t>outubro</w:t>
      </w:r>
      <w:r w:rsidR="00B5581E">
        <w:rPr>
          <w:rFonts w:ascii="Arial" w:hAnsi="Arial" w:cs="Arial"/>
        </w:rPr>
        <w:t xml:space="preserve"> de 202</w:t>
      </w:r>
      <w:r w:rsidR="00B147B2">
        <w:rPr>
          <w:rFonts w:ascii="Arial" w:hAnsi="Arial" w:cs="Arial"/>
        </w:rPr>
        <w:t>4</w:t>
      </w:r>
      <w:r w:rsidRPr="007A5052">
        <w:rPr>
          <w:rFonts w:ascii="Arial" w:hAnsi="Arial" w:cs="Arial"/>
        </w:rPr>
        <w:t>.</w:t>
      </w:r>
    </w:p>
    <w:p w14:paraId="56D373C1" w14:textId="32AF6A28" w:rsidR="004628E9" w:rsidRPr="007A5052" w:rsidRDefault="004628E9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0E884C5D" w14:textId="00A1C103" w:rsidR="00624C5C" w:rsidRDefault="00624C5C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587648E2" w14:textId="4CD6FA2B" w:rsidR="00B147B2" w:rsidRDefault="00B147B2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p w14:paraId="5DAAE00A" w14:textId="77777777" w:rsidR="00B147B2" w:rsidRPr="00EB3730" w:rsidRDefault="00B147B2" w:rsidP="00B147B2">
      <w:pPr>
        <w:pStyle w:val="Ttulo"/>
        <w:rPr>
          <w:rFonts w:cs="Arial"/>
          <w:b/>
          <w:sz w:val="24"/>
        </w:rPr>
      </w:pPr>
    </w:p>
    <w:p w14:paraId="7F61D38B" w14:textId="77777777" w:rsidR="00B147B2" w:rsidRPr="00EB3730" w:rsidRDefault="00B147B2" w:rsidP="00B147B2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66FD7B9F" w14:textId="1002194B" w:rsidR="00B147B2" w:rsidRDefault="00B147B2" w:rsidP="00B147B2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3B90FD08" w14:textId="4447EAE1" w:rsidR="00C441FC" w:rsidRDefault="00C441FC" w:rsidP="00B147B2">
      <w:pPr>
        <w:pStyle w:val="Ttulo"/>
        <w:rPr>
          <w:rFonts w:cs="Arial"/>
          <w:b/>
          <w:iCs/>
          <w:sz w:val="24"/>
        </w:rPr>
      </w:pPr>
    </w:p>
    <w:p w14:paraId="160AA4D0" w14:textId="77777777" w:rsidR="00C441FC" w:rsidRPr="00EB3730" w:rsidRDefault="00C441FC" w:rsidP="00B147B2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B147B2" w:rsidRPr="00EB3730" w14:paraId="3581637A" w14:textId="77777777" w:rsidTr="009E1D00">
        <w:tc>
          <w:tcPr>
            <w:tcW w:w="4830" w:type="dxa"/>
            <w:hideMark/>
          </w:tcPr>
          <w:p w14:paraId="257C73FB" w14:textId="77777777" w:rsidR="00B147B2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327A2945" w14:textId="77777777" w:rsidR="00B147B2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38E01AE" w14:textId="77777777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49E319DF" w14:textId="77777777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2864598E" w14:textId="77777777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2CCC5263" w14:textId="77777777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B147B2" w:rsidRPr="00EB3730" w14:paraId="3ED23033" w14:textId="77777777" w:rsidTr="009E1D00">
        <w:tc>
          <w:tcPr>
            <w:tcW w:w="4830" w:type="dxa"/>
            <w:hideMark/>
          </w:tcPr>
          <w:p w14:paraId="3FD20C0C" w14:textId="77777777" w:rsidR="00B147B2" w:rsidRPr="00EB3730" w:rsidRDefault="00B147B2" w:rsidP="009E1D00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78250232" w14:textId="77777777" w:rsidR="00B147B2" w:rsidRPr="00EB3730" w:rsidRDefault="00B147B2" w:rsidP="009E1D00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B147B2" w:rsidRPr="00EB3730" w14:paraId="1EDA731E" w14:textId="77777777" w:rsidTr="009E1D00">
        <w:tc>
          <w:tcPr>
            <w:tcW w:w="4830" w:type="dxa"/>
            <w:hideMark/>
          </w:tcPr>
          <w:p w14:paraId="208FEE12" w14:textId="77777777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7A77E42A" w14:textId="77777777" w:rsidR="00F45C49" w:rsidRPr="004154A8" w:rsidRDefault="00F45C49" w:rsidP="00F45C49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4CACDE56" w14:textId="59750CC6" w:rsidR="00B147B2" w:rsidRPr="00EB3730" w:rsidRDefault="00B147B2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3D7F12A0" w14:textId="77777777" w:rsidR="00B147B2" w:rsidRPr="00EB3730" w:rsidRDefault="00B147B2" w:rsidP="00B147B2">
      <w:pPr>
        <w:pStyle w:val="Ttulo"/>
        <w:rPr>
          <w:rFonts w:cs="Arial"/>
          <w:sz w:val="24"/>
        </w:rPr>
      </w:pPr>
    </w:p>
    <w:p w14:paraId="6E48106C" w14:textId="77777777" w:rsidR="00B147B2" w:rsidRDefault="00B147B2" w:rsidP="007A5052">
      <w:pPr>
        <w:pStyle w:val="Recuodecorpodetexto"/>
        <w:spacing w:after="0"/>
        <w:jc w:val="center"/>
        <w:rPr>
          <w:rFonts w:ascii="Arial" w:hAnsi="Arial" w:cs="Arial"/>
        </w:rPr>
      </w:pPr>
    </w:p>
    <w:sectPr w:rsidR="00B147B2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5E24A" w14:textId="77777777" w:rsidR="00CE22FF" w:rsidRDefault="00CE22FF">
      <w:r>
        <w:separator/>
      </w:r>
    </w:p>
  </w:endnote>
  <w:endnote w:type="continuationSeparator" w:id="0">
    <w:p w14:paraId="595C78B4" w14:textId="77777777" w:rsidR="00CE22FF" w:rsidRDefault="00CE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FECE6" w14:textId="77777777" w:rsidR="00B147B2" w:rsidRPr="00F92FF4" w:rsidRDefault="00B147B2" w:rsidP="00B147B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403011AA" w14:textId="77777777" w:rsidR="00B147B2" w:rsidRDefault="00B147B2" w:rsidP="00B147B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BCA57" w14:textId="77777777" w:rsidR="00CE22FF" w:rsidRDefault="00CE22FF">
      <w:r>
        <w:separator/>
      </w:r>
    </w:p>
  </w:footnote>
  <w:footnote w:type="continuationSeparator" w:id="0">
    <w:p w14:paraId="5414FC48" w14:textId="77777777" w:rsidR="00CE22FF" w:rsidRDefault="00CE2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1191645435">
    <w:abstractNumId w:val="8"/>
  </w:num>
  <w:num w:numId="2" w16cid:durableId="1283657872">
    <w:abstractNumId w:val="2"/>
  </w:num>
  <w:num w:numId="3" w16cid:durableId="2098749292">
    <w:abstractNumId w:val="7"/>
  </w:num>
  <w:num w:numId="4" w16cid:durableId="1752502795">
    <w:abstractNumId w:val="0"/>
  </w:num>
  <w:num w:numId="5" w16cid:durableId="1369842635">
    <w:abstractNumId w:val="6"/>
  </w:num>
  <w:num w:numId="6" w16cid:durableId="884560120">
    <w:abstractNumId w:val="5"/>
  </w:num>
  <w:num w:numId="7" w16cid:durableId="412555522">
    <w:abstractNumId w:val="4"/>
  </w:num>
  <w:num w:numId="8" w16cid:durableId="417601243">
    <w:abstractNumId w:val="9"/>
  </w:num>
  <w:num w:numId="9" w16cid:durableId="921640298">
    <w:abstractNumId w:val="1"/>
  </w:num>
  <w:num w:numId="10" w16cid:durableId="736241403">
    <w:abstractNumId w:val="3"/>
  </w:num>
  <w:num w:numId="11" w16cid:durableId="4440834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363B"/>
    <w:rsid w:val="00037D29"/>
    <w:rsid w:val="00041FC5"/>
    <w:rsid w:val="000436E4"/>
    <w:rsid w:val="000437C4"/>
    <w:rsid w:val="00044A65"/>
    <w:rsid w:val="00050F31"/>
    <w:rsid w:val="00051841"/>
    <w:rsid w:val="00054DA6"/>
    <w:rsid w:val="0005566E"/>
    <w:rsid w:val="00061498"/>
    <w:rsid w:val="000614B3"/>
    <w:rsid w:val="00070B16"/>
    <w:rsid w:val="00080D19"/>
    <w:rsid w:val="000819DC"/>
    <w:rsid w:val="00081B42"/>
    <w:rsid w:val="00082F17"/>
    <w:rsid w:val="00083A31"/>
    <w:rsid w:val="000852C8"/>
    <w:rsid w:val="00086580"/>
    <w:rsid w:val="00091ED8"/>
    <w:rsid w:val="000926D1"/>
    <w:rsid w:val="00095232"/>
    <w:rsid w:val="000A1FA1"/>
    <w:rsid w:val="000A3875"/>
    <w:rsid w:val="000A3C5B"/>
    <w:rsid w:val="000A5B02"/>
    <w:rsid w:val="000A7870"/>
    <w:rsid w:val="000A7D6E"/>
    <w:rsid w:val="000A7FD5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35C0E"/>
    <w:rsid w:val="00141393"/>
    <w:rsid w:val="001432F1"/>
    <w:rsid w:val="001479F5"/>
    <w:rsid w:val="00152562"/>
    <w:rsid w:val="0015745C"/>
    <w:rsid w:val="00162C3E"/>
    <w:rsid w:val="001645ED"/>
    <w:rsid w:val="001716C0"/>
    <w:rsid w:val="00173AE4"/>
    <w:rsid w:val="0017481A"/>
    <w:rsid w:val="00175F5A"/>
    <w:rsid w:val="00177375"/>
    <w:rsid w:val="00192C08"/>
    <w:rsid w:val="001A2FB5"/>
    <w:rsid w:val="001A4B98"/>
    <w:rsid w:val="001A7CAB"/>
    <w:rsid w:val="001A7E63"/>
    <w:rsid w:val="001B0F23"/>
    <w:rsid w:val="001B1EDE"/>
    <w:rsid w:val="001B2B38"/>
    <w:rsid w:val="001B2C50"/>
    <w:rsid w:val="001B4BBE"/>
    <w:rsid w:val="001B5104"/>
    <w:rsid w:val="001C05EF"/>
    <w:rsid w:val="001C4279"/>
    <w:rsid w:val="001D1117"/>
    <w:rsid w:val="001D25F0"/>
    <w:rsid w:val="001D4A18"/>
    <w:rsid w:val="001D6D17"/>
    <w:rsid w:val="001E6027"/>
    <w:rsid w:val="001E670C"/>
    <w:rsid w:val="0020197C"/>
    <w:rsid w:val="00203BB4"/>
    <w:rsid w:val="00212635"/>
    <w:rsid w:val="0022054F"/>
    <w:rsid w:val="00220833"/>
    <w:rsid w:val="002265FC"/>
    <w:rsid w:val="00234EC8"/>
    <w:rsid w:val="002351D0"/>
    <w:rsid w:val="002355FA"/>
    <w:rsid w:val="0024024E"/>
    <w:rsid w:val="00240909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1C1C"/>
    <w:rsid w:val="002A2378"/>
    <w:rsid w:val="002A4CFD"/>
    <w:rsid w:val="002A6150"/>
    <w:rsid w:val="002A663B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0E3B"/>
    <w:rsid w:val="003057CE"/>
    <w:rsid w:val="00306642"/>
    <w:rsid w:val="00306AB9"/>
    <w:rsid w:val="003308DE"/>
    <w:rsid w:val="00333B85"/>
    <w:rsid w:val="00334416"/>
    <w:rsid w:val="00345AB2"/>
    <w:rsid w:val="0036218D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58C"/>
    <w:rsid w:val="003B5EA7"/>
    <w:rsid w:val="003B76CF"/>
    <w:rsid w:val="003C5644"/>
    <w:rsid w:val="003C67DF"/>
    <w:rsid w:val="003C733A"/>
    <w:rsid w:val="003D5A4E"/>
    <w:rsid w:val="003D68E1"/>
    <w:rsid w:val="003D780E"/>
    <w:rsid w:val="003E3B17"/>
    <w:rsid w:val="003E625B"/>
    <w:rsid w:val="003E711E"/>
    <w:rsid w:val="003F21BE"/>
    <w:rsid w:val="003F42CE"/>
    <w:rsid w:val="003F6BE3"/>
    <w:rsid w:val="00400F9D"/>
    <w:rsid w:val="00405D4D"/>
    <w:rsid w:val="004075C5"/>
    <w:rsid w:val="00412F18"/>
    <w:rsid w:val="00414107"/>
    <w:rsid w:val="004266C6"/>
    <w:rsid w:val="00432F0C"/>
    <w:rsid w:val="00434666"/>
    <w:rsid w:val="00435BD7"/>
    <w:rsid w:val="00436230"/>
    <w:rsid w:val="00444D08"/>
    <w:rsid w:val="00445457"/>
    <w:rsid w:val="0045795E"/>
    <w:rsid w:val="00461B08"/>
    <w:rsid w:val="004628E9"/>
    <w:rsid w:val="00464227"/>
    <w:rsid w:val="0046614B"/>
    <w:rsid w:val="00467064"/>
    <w:rsid w:val="00467F56"/>
    <w:rsid w:val="00476C2B"/>
    <w:rsid w:val="004825CA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0430"/>
    <w:rsid w:val="005449ED"/>
    <w:rsid w:val="0054701D"/>
    <w:rsid w:val="00554389"/>
    <w:rsid w:val="005604B6"/>
    <w:rsid w:val="0056495F"/>
    <w:rsid w:val="005665AD"/>
    <w:rsid w:val="005704CB"/>
    <w:rsid w:val="00570831"/>
    <w:rsid w:val="00570954"/>
    <w:rsid w:val="00573D86"/>
    <w:rsid w:val="005754F4"/>
    <w:rsid w:val="00585939"/>
    <w:rsid w:val="0058669F"/>
    <w:rsid w:val="005912A2"/>
    <w:rsid w:val="00594ABF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3E1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472A"/>
    <w:rsid w:val="006C5702"/>
    <w:rsid w:val="006C6819"/>
    <w:rsid w:val="006C7A62"/>
    <w:rsid w:val="006D1FA6"/>
    <w:rsid w:val="006D2EBE"/>
    <w:rsid w:val="006D6A27"/>
    <w:rsid w:val="006E2A8E"/>
    <w:rsid w:val="006E6E0D"/>
    <w:rsid w:val="006E7D2C"/>
    <w:rsid w:val="006F1958"/>
    <w:rsid w:val="006F19B8"/>
    <w:rsid w:val="006F1F12"/>
    <w:rsid w:val="00701588"/>
    <w:rsid w:val="00706C4C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751D2"/>
    <w:rsid w:val="00775F52"/>
    <w:rsid w:val="0078062E"/>
    <w:rsid w:val="00780C55"/>
    <w:rsid w:val="007936B6"/>
    <w:rsid w:val="007944D1"/>
    <w:rsid w:val="007A28BE"/>
    <w:rsid w:val="007A5052"/>
    <w:rsid w:val="007A70FB"/>
    <w:rsid w:val="007A7190"/>
    <w:rsid w:val="007C1D75"/>
    <w:rsid w:val="007D022C"/>
    <w:rsid w:val="007D205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709F9"/>
    <w:rsid w:val="0088324F"/>
    <w:rsid w:val="00884B79"/>
    <w:rsid w:val="00891F63"/>
    <w:rsid w:val="00893443"/>
    <w:rsid w:val="00894010"/>
    <w:rsid w:val="008A2C9B"/>
    <w:rsid w:val="008A725A"/>
    <w:rsid w:val="008B222C"/>
    <w:rsid w:val="008B2EA3"/>
    <w:rsid w:val="008B33EF"/>
    <w:rsid w:val="008B6302"/>
    <w:rsid w:val="008B721B"/>
    <w:rsid w:val="008B74EB"/>
    <w:rsid w:val="008B7D5A"/>
    <w:rsid w:val="008C5E2E"/>
    <w:rsid w:val="008C774A"/>
    <w:rsid w:val="008D1B72"/>
    <w:rsid w:val="008D65E9"/>
    <w:rsid w:val="008E501A"/>
    <w:rsid w:val="008E7DB0"/>
    <w:rsid w:val="008F30F4"/>
    <w:rsid w:val="0090051F"/>
    <w:rsid w:val="00900B7F"/>
    <w:rsid w:val="00901E4E"/>
    <w:rsid w:val="0090693D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60905"/>
    <w:rsid w:val="00962B18"/>
    <w:rsid w:val="00966423"/>
    <w:rsid w:val="00970183"/>
    <w:rsid w:val="009755AA"/>
    <w:rsid w:val="00976715"/>
    <w:rsid w:val="00981C1F"/>
    <w:rsid w:val="009846E6"/>
    <w:rsid w:val="00984B15"/>
    <w:rsid w:val="009916A6"/>
    <w:rsid w:val="00993C38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4648E"/>
    <w:rsid w:val="00A507C4"/>
    <w:rsid w:val="00A51565"/>
    <w:rsid w:val="00A5171B"/>
    <w:rsid w:val="00A51FDA"/>
    <w:rsid w:val="00A522A3"/>
    <w:rsid w:val="00A570B8"/>
    <w:rsid w:val="00A57EB3"/>
    <w:rsid w:val="00A641AC"/>
    <w:rsid w:val="00A649C8"/>
    <w:rsid w:val="00A73C9C"/>
    <w:rsid w:val="00A76247"/>
    <w:rsid w:val="00A769E5"/>
    <w:rsid w:val="00A802D2"/>
    <w:rsid w:val="00A877FE"/>
    <w:rsid w:val="00A9174E"/>
    <w:rsid w:val="00A93484"/>
    <w:rsid w:val="00A93765"/>
    <w:rsid w:val="00AA011A"/>
    <w:rsid w:val="00AA1E7B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F0C6E"/>
    <w:rsid w:val="00AF1454"/>
    <w:rsid w:val="00AF5602"/>
    <w:rsid w:val="00AF5FC7"/>
    <w:rsid w:val="00B075D3"/>
    <w:rsid w:val="00B1066E"/>
    <w:rsid w:val="00B10A5F"/>
    <w:rsid w:val="00B1140B"/>
    <w:rsid w:val="00B143B7"/>
    <w:rsid w:val="00B147B2"/>
    <w:rsid w:val="00B15817"/>
    <w:rsid w:val="00B16D2A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5581E"/>
    <w:rsid w:val="00B655DE"/>
    <w:rsid w:val="00B73BC1"/>
    <w:rsid w:val="00B75C0F"/>
    <w:rsid w:val="00B8140F"/>
    <w:rsid w:val="00B91A99"/>
    <w:rsid w:val="00B92DFB"/>
    <w:rsid w:val="00BA1256"/>
    <w:rsid w:val="00BA3C06"/>
    <w:rsid w:val="00BA6785"/>
    <w:rsid w:val="00BB4035"/>
    <w:rsid w:val="00BB7AFD"/>
    <w:rsid w:val="00BC0647"/>
    <w:rsid w:val="00BC36A7"/>
    <w:rsid w:val="00BD568A"/>
    <w:rsid w:val="00BD5DF9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35862"/>
    <w:rsid w:val="00C41C79"/>
    <w:rsid w:val="00C41D7B"/>
    <w:rsid w:val="00C41E4C"/>
    <w:rsid w:val="00C4384B"/>
    <w:rsid w:val="00C441FC"/>
    <w:rsid w:val="00C50BAC"/>
    <w:rsid w:val="00C57610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1D"/>
    <w:rsid w:val="00CC0A20"/>
    <w:rsid w:val="00CC1B51"/>
    <w:rsid w:val="00CC36F8"/>
    <w:rsid w:val="00CC6BF8"/>
    <w:rsid w:val="00CD4CBD"/>
    <w:rsid w:val="00CE22FF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F2B"/>
    <w:rsid w:val="00D30D5B"/>
    <w:rsid w:val="00D31E5F"/>
    <w:rsid w:val="00D3289E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83FC2"/>
    <w:rsid w:val="00D95E07"/>
    <w:rsid w:val="00DA08DD"/>
    <w:rsid w:val="00DA1E4E"/>
    <w:rsid w:val="00DA431B"/>
    <w:rsid w:val="00DB19DE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2732"/>
    <w:rsid w:val="00DF37F3"/>
    <w:rsid w:val="00DF4AB9"/>
    <w:rsid w:val="00E10A96"/>
    <w:rsid w:val="00E12784"/>
    <w:rsid w:val="00E251F0"/>
    <w:rsid w:val="00E26E47"/>
    <w:rsid w:val="00E318B8"/>
    <w:rsid w:val="00E42BA6"/>
    <w:rsid w:val="00E45A92"/>
    <w:rsid w:val="00E46457"/>
    <w:rsid w:val="00E5230F"/>
    <w:rsid w:val="00E53194"/>
    <w:rsid w:val="00E53C34"/>
    <w:rsid w:val="00E55853"/>
    <w:rsid w:val="00E57F10"/>
    <w:rsid w:val="00E63478"/>
    <w:rsid w:val="00E6443E"/>
    <w:rsid w:val="00E71A9B"/>
    <w:rsid w:val="00E81C1E"/>
    <w:rsid w:val="00E87BC9"/>
    <w:rsid w:val="00E910F7"/>
    <w:rsid w:val="00E9261E"/>
    <w:rsid w:val="00E92EAF"/>
    <w:rsid w:val="00E93129"/>
    <w:rsid w:val="00E94A7F"/>
    <w:rsid w:val="00EA21C6"/>
    <w:rsid w:val="00EC170F"/>
    <w:rsid w:val="00EC2D13"/>
    <w:rsid w:val="00EC2FE5"/>
    <w:rsid w:val="00EC64F5"/>
    <w:rsid w:val="00EE009D"/>
    <w:rsid w:val="00EE5C9A"/>
    <w:rsid w:val="00EF0019"/>
    <w:rsid w:val="00EF1F06"/>
    <w:rsid w:val="00F0259D"/>
    <w:rsid w:val="00F15540"/>
    <w:rsid w:val="00F16618"/>
    <w:rsid w:val="00F16DD0"/>
    <w:rsid w:val="00F213CA"/>
    <w:rsid w:val="00F27020"/>
    <w:rsid w:val="00F30CF7"/>
    <w:rsid w:val="00F3149C"/>
    <w:rsid w:val="00F31CEE"/>
    <w:rsid w:val="00F32C96"/>
    <w:rsid w:val="00F35DB0"/>
    <w:rsid w:val="00F43617"/>
    <w:rsid w:val="00F45C49"/>
    <w:rsid w:val="00F466E0"/>
    <w:rsid w:val="00F4723A"/>
    <w:rsid w:val="00F54D22"/>
    <w:rsid w:val="00F56A58"/>
    <w:rsid w:val="00F6412A"/>
    <w:rsid w:val="00F726FB"/>
    <w:rsid w:val="00F75782"/>
    <w:rsid w:val="00F77045"/>
    <w:rsid w:val="00F80484"/>
    <w:rsid w:val="00F80D40"/>
    <w:rsid w:val="00F91381"/>
    <w:rsid w:val="00F92702"/>
    <w:rsid w:val="00F92CD1"/>
    <w:rsid w:val="00F93FE8"/>
    <w:rsid w:val="00FB08AD"/>
    <w:rsid w:val="00FB2922"/>
    <w:rsid w:val="00FB4314"/>
    <w:rsid w:val="00FD55F0"/>
    <w:rsid w:val="00FE0C01"/>
    <w:rsid w:val="00FE1460"/>
    <w:rsid w:val="00FE199A"/>
    <w:rsid w:val="00FE1B4C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2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90DA4A-E243-42B1-8C86-801AD8AF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2051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10</cp:revision>
  <cp:lastPrinted>2022-11-03T14:14:00Z</cp:lastPrinted>
  <dcterms:created xsi:type="dcterms:W3CDTF">2024-10-31T00:03:00Z</dcterms:created>
  <dcterms:modified xsi:type="dcterms:W3CDTF">2024-10-31T10:58:00Z</dcterms:modified>
</cp:coreProperties>
</file>