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B61" w:rsidRDefault="00764B61" w:rsidP="00764B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EMENDA</w:t>
      </w:r>
      <w:r w:rsidR="0032752C">
        <w:rPr>
          <w:b/>
          <w:bCs/>
          <w:sz w:val="28"/>
          <w:szCs w:val="28"/>
        </w:rPr>
        <w:t xml:space="preserve"> Nº 01</w:t>
      </w:r>
      <w:r>
        <w:rPr>
          <w:b/>
          <w:bCs/>
          <w:sz w:val="28"/>
          <w:szCs w:val="28"/>
        </w:rPr>
        <w:t xml:space="preserve"> AO PROJETO DE LEI Nº 1</w:t>
      </w:r>
      <w:r w:rsidR="00F128E4">
        <w:rPr>
          <w:b/>
          <w:bCs/>
          <w:sz w:val="28"/>
          <w:szCs w:val="28"/>
        </w:rPr>
        <w:t>64</w:t>
      </w:r>
      <w:r>
        <w:rPr>
          <w:b/>
          <w:bCs/>
          <w:sz w:val="28"/>
          <w:szCs w:val="28"/>
        </w:rPr>
        <w:t>/2025</w:t>
      </w:r>
    </w:p>
    <w:p w:rsidR="00764B61" w:rsidRDefault="00764B61" w:rsidP="00764B61">
      <w:pPr>
        <w:rPr>
          <w:sz w:val="28"/>
          <w:szCs w:val="28"/>
        </w:rPr>
      </w:pPr>
    </w:p>
    <w:p w:rsidR="0066175B" w:rsidRDefault="00764B61" w:rsidP="00764B6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O Vereador Vinício </w:t>
      </w:r>
      <w:proofErr w:type="spellStart"/>
      <w:r>
        <w:rPr>
          <w:sz w:val="28"/>
          <w:szCs w:val="28"/>
        </w:rPr>
        <w:t>Reinelli</w:t>
      </w:r>
      <w:proofErr w:type="spellEnd"/>
      <w:r>
        <w:rPr>
          <w:sz w:val="28"/>
          <w:szCs w:val="28"/>
        </w:rPr>
        <w:t>, no uso de suas atribuições, vêm</w:t>
      </w:r>
      <w:proofErr w:type="gramEnd"/>
      <w:r>
        <w:rPr>
          <w:sz w:val="28"/>
          <w:szCs w:val="28"/>
        </w:rPr>
        <w:t xml:space="preserve"> à presença dos </w:t>
      </w:r>
      <w:r w:rsidR="00A61C7D">
        <w:rPr>
          <w:sz w:val="28"/>
          <w:szCs w:val="28"/>
        </w:rPr>
        <w:t xml:space="preserve">demais </w:t>
      </w:r>
      <w:r>
        <w:rPr>
          <w:sz w:val="28"/>
          <w:szCs w:val="28"/>
        </w:rPr>
        <w:t xml:space="preserve">Edis, apresentar Proposta de Emenda ao Projeto de Lei nº </w:t>
      </w:r>
      <w:r w:rsidR="0066175B">
        <w:rPr>
          <w:sz w:val="28"/>
          <w:szCs w:val="28"/>
        </w:rPr>
        <w:t>164</w:t>
      </w:r>
      <w:r>
        <w:rPr>
          <w:sz w:val="28"/>
          <w:szCs w:val="28"/>
        </w:rPr>
        <w:t xml:space="preserve">/2025, </w:t>
      </w:r>
      <w:r w:rsidR="00A61C7D">
        <w:rPr>
          <w:sz w:val="28"/>
          <w:szCs w:val="28"/>
        </w:rPr>
        <w:t xml:space="preserve">que </w:t>
      </w:r>
      <w:r w:rsidR="0066175B">
        <w:rPr>
          <w:sz w:val="28"/>
          <w:szCs w:val="28"/>
        </w:rPr>
        <w:t>estima a receita e fixa a despesa do Município de Nova Prata/RS para o Exercício Financeiro de 2026.</w:t>
      </w:r>
    </w:p>
    <w:p w:rsidR="008C5FFD" w:rsidRPr="008C5FFD" w:rsidRDefault="008C5FFD" w:rsidP="008C5FFD">
      <w:pPr>
        <w:ind w:firstLine="709"/>
        <w:jc w:val="both"/>
        <w:rPr>
          <w:sz w:val="28"/>
          <w:szCs w:val="28"/>
        </w:rPr>
      </w:pPr>
      <w:r w:rsidRPr="008C5FFD">
        <w:rPr>
          <w:sz w:val="28"/>
          <w:szCs w:val="28"/>
        </w:rPr>
        <w:t xml:space="preserve">Fica alterado o </w:t>
      </w:r>
      <w:r>
        <w:rPr>
          <w:sz w:val="28"/>
          <w:szCs w:val="28"/>
        </w:rPr>
        <w:t>teor do inciso I do art. 7º do P</w:t>
      </w:r>
      <w:r w:rsidRPr="008C5FFD">
        <w:rPr>
          <w:sz w:val="28"/>
          <w:szCs w:val="28"/>
        </w:rPr>
        <w:t xml:space="preserve">rojeto de Lei </w:t>
      </w:r>
      <w:proofErr w:type="gramStart"/>
      <w:r w:rsidRPr="008C5FFD">
        <w:rPr>
          <w:sz w:val="28"/>
          <w:szCs w:val="28"/>
        </w:rPr>
        <w:t>n.º</w:t>
      </w:r>
      <w:proofErr w:type="gramEnd"/>
      <w:r w:rsidRPr="008C5FFD">
        <w:rPr>
          <w:sz w:val="28"/>
          <w:szCs w:val="28"/>
        </w:rPr>
        <w:t xml:space="preserve"> 1</w:t>
      </w:r>
      <w:r>
        <w:rPr>
          <w:sz w:val="28"/>
          <w:szCs w:val="28"/>
        </w:rPr>
        <w:t>64</w:t>
      </w:r>
      <w:r w:rsidRPr="008C5FFD">
        <w:rPr>
          <w:sz w:val="28"/>
          <w:szCs w:val="28"/>
        </w:rPr>
        <w:t>/202</w:t>
      </w:r>
      <w:r>
        <w:rPr>
          <w:sz w:val="28"/>
          <w:szCs w:val="28"/>
        </w:rPr>
        <w:t>5</w:t>
      </w:r>
      <w:r w:rsidRPr="008C5FFD">
        <w:rPr>
          <w:sz w:val="28"/>
          <w:szCs w:val="28"/>
        </w:rPr>
        <w:t>, que passa ter a seguinte redação:</w:t>
      </w:r>
    </w:p>
    <w:p w:rsidR="008C5FFD" w:rsidRPr="00FB0739" w:rsidRDefault="008C5FFD" w:rsidP="008C5FFD">
      <w:pPr>
        <w:ind w:firstLine="709"/>
        <w:jc w:val="both"/>
        <w:rPr>
          <w:i/>
          <w:sz w:val="28"/>
          <w:szCs w:val="28"/>
        </w:rPr>
      </w:pPr>
      <w:r w:rsidRPr="00FB0739">
        <w:rPr>
          <w:i/>
          <w:sz w:val="28"/>
          <w:szCs w:val="28"/>
        </w:rPr>
        <w:t>I – Ao Poder Executivo</w:t>
      </w:r>
      <w:r w:rsidRPr="00FB0739">
        <w:rPr>
          <w:i/>
          <w:sz w:val="28"/>
          <w:szCs w:val="28"/>
        </w:rPr>
        <w:t xml:space="preserve"> e ao Instituto de Previdência e Assistência de Nova Prata</w:t>
      </w:r>
      <w:r w:rsidRPr="00FB0739">
        <w:rPr>
          <w:i/>
          <w:sz w:val="28"/>
          <w:szCs w:val="28"/>
        </w:rPr>
        <w:t>, mediante Decreto, a abertura de Créditos</w:t>
      </w:r>
      <w:r w:rsidRPr="00FB0739">
        <w:rPr>
          <w:i/>
          <w:sz w:val="28"/>
          <w:szCs w:val="28"/>
        </w:rPr>
        <w:t xml:space="preserve"> Suplementares até o limite de </w:t>
      </w:r>
      <w:r w:rsidRPr="00FB0739">
        <w:rPr>
          <w:b/>
          <w:i/>
          <w:sz w:val="28"/>
          <w:szCs w:val="28"/>
        </w:rPr>
        <w:t>1</w:t>
      </w:r>
      <w:r w:rsidRPr="00FB0739">
        <w:rPr>
          <w:b/>
          <w:i/>
          <w:sz w:val="28"/>
          <w:szCs w:val="28"/>
        </w:rPr>
        <w:t>% (</w:t>
      </w:r>
      <w:r w:rsidRPr="00FB0739">
        <w:rPr>
          <w:b/>
          <w:i/>
          <w:sz w:val="28"/>
          <w:szCs w:val="28"/>
        </w:rPr>
        <w:t xml:space="preserve">um </w:t>
      </w:r>
      <w:r w:rsidRPr="00FB0739">
        <w:rPr>
          <w:b/>
          <w:i/>
          <w:sz w:val="28"/>
          <w:szCs w:val="28"/>
        </w:rPr>
        <w:t>por cento)</w:t>
      </w:r>
      <w:r w:rsidRPr="00FB0739">
        <w:rPr>
          <w:i/>
          <w:sz w:val="28"/>
          <w:szCs w:val="28"/>
        </w:rPr>
        <w:t xml:space="preserve"> da sua despesa total fixada, compreendendo as operações </w:t>
      </w:r>
      <w:proofErr w:type="spellStart"/>
      <w:r w:rsidRPr="00FB0739">
        <w:rPr>
          <w:i/>
          <w:sz w:val="28"/>
          <w:szCs w:val="28"/>
        </w:rPr>
        <w:t>intraorçamentárias</w:t>
      </w:r>
      <w:proofErr w:type="spellEnd"/>
      <w:r w:rsidRPr="00FB0739">
        <w:rPr>
          <w:i/>
          <w:sz w:val="28"/>
          <w:szCs w:val="28"/>
        </w:rPr>
        <w:t>, com a finalidade de suprir insuficiências de dotações orçamentárias, mediante a utilização de recursos provenientes de:</w:t>
      </w:r>
    </w:p>
    <w:p w:rsidR="008C5FFD" w:rsidRPr="00FB0739" w:rsidRDefault="008C5FFD" w:rsidP="002B13C0">
      <w:pPr>
        <w:spacing w:after="0" w:line="257" w:lineRule="auto"/>
        <w:ind w:firstLine="709"/>
        <w:jc w:val="both"/>
        <w:rPr>
          <w:i/>
          <w:sz w:val="28"/>
          <w:szCs w:val="28"/>
        </w:rPr>
      </w:pPr>
      <w:r w:rsidRPr="00FB0739">
        <w:rPr>
          <w:i/>
          <w:sz w:val="28"/>
          <w:szCs w:val="28"/>
        </w:rPr>
        <w:t>a) anulação parcial ou total de suas dotações, inclusive a Reserva de Contingência, observando o disposto na Lei de Diretrizes Orçamentárias, para o exercício financeiro 2026;</w:t>
      </w:r>
    </w:p>
    <w:p w:rsidR="008C5FFD" w:rsidRPr="00FB0739" w:rsidRDefault="008C5FFD" w:rsidP="002B13C0">
      <w:pPr>
        <w:spacing w:after="0" w:line="257" w:lineRule="auto"/>
        <w:ind w:firstLine="709"/>
        <w:jc w:val="both"/>
        <w:rPr>
          <w:i/>
          <w:sz w:val="28"/>
          <w:szCs w:val="28"/>
        </w:rPr>
      </w:pPr>
      <w:r w:rsidRPr="00FB0739">
        <w:rPr>
          <w:i/>
          <w:sz w:val="28"/>
          <w:szCs w:val="28"/>
        </w:rPr>
        <w:t>b) incorporação de superávit financeiro do exercício anterior, bem como o que for gerado em 2026 a partir do cancelamento de restos a pagar, obedecidas as respectivas fontes/destinações de recursos;</w:t>
      </w:r>
    </w:p>
    <w:p w:rsidR="008C5FFD" w:rsidRPr="00FB0739" w:rsidRDefault="008C5FFD" w:rsidP="002B13C0">
      <w:pPr>
        <w:spacing w:after="0" w:line="257" w:lineRule="auto"/>
        <w:ind w:firstLine="709"/>
        <w:jc w:val="both"/>
        <w:rPr>
          <w:i/>
          <w:sz w:val="28"/>
          <w:szCs w:val="28"/>
        </w:rPr>
      </w:pPr>
      <w:r w:rsidRPr="00FB0739">
        <w:rPr>
          <w:i/>
          <w:sz w:val="28"/>
          <w:szCs w:val="28"/>
        </w:rPr>
        <w:t>c) excesso de arrecadação, a ser apurado nos termos do art. 43, § 3º, da Lei Federal nº 4.320/1964, obedecidas as respectivas fontes/destinações de recursos.</w:t>
      </w:r>
    </w:p>
    <w:p w:rsidR="008C5FFD" w:rsidRPr="008C5FFD" w:rsidRDefault="008C5FFD" w:rsidP="008C5FFD">
      <w:pPr>
        <w:ind w:firstLine="709"/>
        <w:jc w:val="right"/>
        <w:rPr>
          <w:sz w:val="28"/>
          <w:szCs w:val="28"/>
        </w:rPr>
      </w:pPr>
      <w:r w:rsidRPr="008C5FFD">
        <w:rPr>
          <w:sz w:val="28"/>
          <w:szCs w:val="28"/>
        </w:rPr>
        <w:t xml:space="preserve">Nova Prata, </w:t>
      </w:r>
      <w:r>
        <w:rPr>
          <w:sz w:val="28"/>
          <w:szCs w:val="28"/>
        </w:rPr>
        <w:t>5</w:t>
      </w:r>
      <w:r w:rsidRPr="008C5FFD">
        <w:rPr>
          <w:sz w:val="28"/>
          <w:szCs w:val="28"/>
        </w:rPr>
        <w:t xml:space="preserve"> de </w:t>
      </w:r>
      <w:r>
        <w:rPr>
          <w:sz w:val="28"/>
          <w:szCs w:val="28"/>
        </w:rPr>
        <w:t>dezembro</w:t>
      </w:r>
      <w:r w:rsidRPr="008C5FFD">
        <w:rPr>
          <w:sz w:val="28"/>
          <w:szCs w:val="28"/>
        </w:rPr>
        <w:t xml:space="preserve"> de 2025.</w:t>
      </w:r>
    </w:p>
    <w:p w:rsidR="008C5FFD" w:rsidRPr="008C5FFD" w:rsidRDefault="008C5FFD" w:rsidP="008C5FFD">
      <w:pPr>
        <w:ind w:firstLine="709"/>
        <w:jc w:val="both"/>
        <w:rPr>
          <w:sz w:val="28"/>
          <w:szCs w:val="28"/>
        </w:rPr>
      </w:pPr>
    </w:p>
    <w:p w:rsidR="008C5FFD" w:rsidRPr="008C5FFD" w:rsidRDefault="008C5FFD" w:rsidP="008C5FFD">
      <w:pPr>
        <w:spacing w:after="0" w:line="240" w:lineRule="auto"/>
        <w:ind w:firstLine="709"/>
        <w:jc w:val="center"/>
        <w:rPr>
          <w:sz w:val="28"/>
          <w:szCs w:val="28"/>
        </w:rPr>
      </w:pPr>
      <w:r w:rsidRPr="008C5FFD">
        <w:rPr>
          <w:sz w:val="28"/>
          <w:szCs w:val="28"/>
        </w:rPr>
        <w:t>________________________</w:t>
      </w:r>
    </w:p>
    <w:p w:rsidR="008C5FFD" w:rsidRPr="008C5FFD" w:rsidRDefault="008C5FFD" w:rsidP="008C5FFD">
      <w:pPr>
        <w:spacing w:after="0" w:line="240" w:lineRule="auto"/>
        <w:ind w:firstLine="709"/>
        <w:jc w:val="center"/>
        <w:rPr>
          <w:sz w:val="28"/>
          <w:szCs w:val="28"/>
        </w:rPr>
      </w:pPr>
      <w:r w:rsidRPr="008C5FFD">
        <w:rPr>
          <w:sz w:val="28"/>
          <w:szCs w:val="28"/>
        </w:rPr>
        <w:t xml:space="preserve">Vinício </w:t>
      </w:r>
      <w:proofErr w:type="spellStart"/>
      <w:r w:rsidRPr="008C5FFD">
        <w:rPr>
          <w:sz w:val="28"/>
          <w:szCs w:val="28"/>
        </w:rPr>
        <w:t>Reinelli</w:t>
      </w:r>
      <w:proofErr w:type="spellEnd"/>
    </w:p>
    <w:p w:rsidR="008C5FFD" w:rsidRPr="008C5FFD" w:rsidRDefault="008C5FFD" w:rsidP="008C5FFD">
      <w:pPr>
        <w:spacing w:after="0" w:line="240" w:lineRule="auto"/>
        <w:ind w:firstLine="709"/>
        <w:jc w:val="center"/>
        <w:rPr>
          <w:sz w:val="28"/>
          <w:szCs w:val="28"/>
        </w:rPr>
      </w:pPr>
      <w:r w:rsidRPr="008C5FFD">
        <w:rPr>
          <w:sz w:val="28"/>
          <w:szCs w:val="28"/>
        </w:rPr>
        <w:t>Vereador - PSD</w:t>
      </w:r>
    </w:p>
    <w:p w:rsidR="00764B61" w:rsidRPr="00FB0739" w:rsidRDefault="00764B61" w:rsidP="00764B61">
      <w:pPr>
        <w:ind w:firstLine="709"/>
        <w:jc w:val="both"/>
        <w:rPr>
          <w:sz w:val="28"/>
          <w:szCs w:val="28"/>
        </w:rPr>
      </w:pPr>
      <w:r w:rsidRPr="00FB0739">
        <w:rPr>
          <w:sz w:val="28"/>
          <w:szCs w:val="28"/>
        </w:rPr>
        <w:t xml:space="preserve">Justificativa: </w:t>
      </w:r>
    </w:p>
    <w:p w:rsidR="00A61C7D" w:rsidRDefault="008C5FFD" w:rsidP="008C5FFD">
      <w:pPr>
        <w:ind w:firstLine="709"/>
        <w:jc w:val="both"/>
        <w:rPr>
          <w:sz w:val="28"/>
          <w:szCs w:val="28"/>
        </w:rPr>
      </w:pPr>
      <w:r w:rsidRPr="008C5FFD">
        <w:rPr>
          <w:sz w:val="28"/>
          <w:szCs w:val="28"/>
        </w:rPr>
        <w:t xml:space="preserve">A modificação sugerida pela presente emenda objetiva reduzir de </w:t>
      </w:r>
      <w:r>
        <w:rPr>
          <w:sz w:val="28"/>
          <w:szCs w:val="28"/>
        </w:rPr>
        <w:t>15</w:t>
      </w:r>
      <w:r w:rsidRPr="008C5FFD">
        <w:rPr>
          <w:sz w:val="28"/>
          <w:szCs w:val="28"/>
        </w:rPr>
        <w:t xml:space="preserve">% para </w:t>
      </w:r>
      <w:r>
        <w:rPr>
          <w:sz w:val="28"/>
          <w:szCs w:val="28"/>
        </w:rPr>
        <w:t>1</w:t>
      </w:r>
      <w:r w:rsidRPr="008C5FFD">
        <w:rPr>
          <w:sz w:val="28"/>
          <w:szCs w:val="28"/>
        </w:rPr>
        <w:t>% o percentual para abertura de créditos suplementares no Orçamento de 202</w:t>
      </w:r>
      <w:r>
        <w:rPr>
          <w:sz w:val="28"/>
          <w:szCs w:val="28"/>
        </w:rPr>
        <w:t>6, que</w:t>
      </w:r>
      <w:r w:rsidRPr="008C5FFD">
        <w:rPr>
          <w:sz w:val="28"/>
          <w:szCs w:val="28"/>
        </w:rPr>
        <w:t xml:space="preserve"> podem ser abertos pelo Prefeito Municipal mediante Decreto, sem autorização do Poder Legislativo. Com isso objetiva-se melhor fiscaliza</w:t>
      </w:r>
      <w:r>
        <w:rPr>
          <w:sz w:val="28"/>
          <w:szCs w:val="28"/>
        </w:rPr>
        <w:t>ção dos atos do Poder Executivo.</w:t>
      </w:r>
      <w:bookmarkStart w:id="0" w:name="_GoBack"/>
      <w:bookmarkEnd w:id="0"/>
    </w:p>
    <w:sectPr w:rsidR="00A61C7D" w:rsidSect="00FB0739">
      <w:pgSz w:w="11906" w:h="16838"/>
      <w:pgMar w:top="2836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36"/>
    <w:rsid w:val="00057C0C"/>
    <w:rsid w:val="002B13C0"/>
    <w:rsid w:val="0032752C"/>
    <w:rsid w:val="0038137A"/>
    <w:rsid w:val="00394D36"/>
    <w:rsid w:val="00427A77"/>
    <w:rsid w:val="00432FE1"/>
    <w:rsid w:val="0066175B"/>
    <w:rsid w:val="00764B61"/>
    <w:rsid w:val="007715BA"/>
    <w:rsid w:val="007A4F0E"/>
    <w:rsid w:val="0081743E"/>
    <w:rsid w:val="008C5FFD"/>
    <w:rsid w:val="00A30CA4"/>
    <w:rsid w:val="00A37376"/>
    <w:rsid w:val="00A61C7D"/>
    <w:rsid w:val="00A97B57"/>
    <w:rsid w:val="00AD6447"/>
    <w:rsid w:val="00BC61D6"/>
    <w:rsid w:val="00D30C69"/>
    <w:rsid w:val="00F128E4"/>
    <w:rsid w:val="00F4251F"/>
    <w:rsid w:val="00FB0739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D68FA"/>
  <w15:chartTrackingRefBased/>
  <w15:docId w15:val="{D502CE70-F3D3-46E7-A578-58F73198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B61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4B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644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4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2025-12-05T20:31:00Z</cp:lastPrinted>
  <dcterms:created xsi:type="dcterms:W3CDTF">2025-12-05T20:32:00Z</dcterms:created>
  <dcterms:modified xsi:type="dcterms:W3CDTF">2025-12-05T20:32:00Z</dcterms:modified>
</cp:coreProperties>
</file>