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1A1B2F" w:rsidP="001A1B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nº203/1959</w:t>
      </w:r>
    </w:p>
    <w:p w:rsidR="001A1B2F" w:rsidRDefault="001A1B2F" w:rsidP="001A1B2F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aquisição de mobiliário escolar e outros materiais para as escolas rurais municipais</w:t>
      </w:r>
    </w:p>
    <w:p w:rsidR="001A1B2F" w:rsidRDefault="001A1B2F" w:rsidP="001A1B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em seu nome sanciono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 seguinte lei:</w:t>
      </w:r>
    </w:p>
    <w:p w:rsidR="001A1B2F" w:rsidRDefault="001A1B2F" w:rsidP="001A1B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adquirir mobiliário e mais utensílios para adaptação das escolas rurais deste município.</w:t>
      </w:r>
    </w:p>
    <w:p w:rsidR="001A1B2F" w:rsidRDefault="001A1B2F" w:rsidP="001A1B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Para atender as despesas referentes ao presente projeto de lei, fica aberto o Crédito Especial na importância de Cr$200.000,00 (duzentos mil cruzeiros)</w:t>
      </w:r>
    </w:p>
    <w:p w:rsidR="00B76DB9" w:rsidRDefault="001A1B2F" w:rsidP="001A1B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O pagamento referente às despesas da presente lei</w:t>
      </w:r>
      <w:proofErr w:type="gramStart"/>
      <w:r>
        <w:rPr>
          <w:rFonts w:ascii="Arial" w:hAnsi="Arial" w:cs="Arial"/>
          <w:sz w:val="24"/>
          <w:szCs w:val="24"/>
        </w:rPr>
        <w:t>, poderão</w:t>
      </w:r>
      <w:proofErr w:type="gramEnd"/>
      <w:r>
        <w:rPr>
          <w:rFonts w:ascii="Arial" w:hAnsi="Arial" w:cs="Arial"/>
          <w:sz w:val="24"/>
          <w:szCs w:val="24"/>
        </w:rPr>
        <w:t xml:space="preserve"> ser</w:t>
      </w:r>
      <w:r w:rsidR="00B76DB9">
        <w:rPr>
          <w:rFonts w:ascii="Arial" w:hAnsi="Arial" w:cs="Arial"/>
          <w:sz w:val="24"/>
          <w:szCs w:val="24"/>
        </w:rPr>
        <w:t xml:space="preserve"> feitos parceladamente, como também em um ou mais exercícios, obedecidos os requisitos legais do empenho prévio.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1960.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5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1959.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B76DB9" w:rsidRDefault="00B76DB9" w:rsidP="00B76DB9">
      <w:pPr>
        <w:rPr>
          <w:rFonts w:ascii="Arial" w:hAnsi="Arial" w:cs="Arial"/>
          <w:sz w:val="24"/>
          <w:szCs w:val="24"/>
        </w:rPr>
      </w:pPr>
    </w:p>
    <w:p w:rsidR="00B76DB9" w:rsidRPr="00B76DB9" w:rsidRDefault="00B76DB9" w:rsidP="00B76DB9">
      <w:pPr>
        <w:ind w:left="708"/>
        <w:rPr>
          <w:rFonts w:ascii="Arial" w:hAnsi="Arial" w:cs="Arial"/>
          <w:sz w:val="24"/>
          <w:szCs w:val="24"/>
        </w:rPr>
      </w:pPr>
    </w:p>
    <w:sectPr w:rsidR="00B76DB9" w:rsidRPr="00B76DB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A1B2F"/>
    <w:rsid w:val="001A1B2F"/>
    <w:rsid w:val="00872533"/>
    <w:rsid w:val="00AF099C"/>
    <w:rsid w:val="00B76DB9"/>
    <w:rsid w:val="00BA7B62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880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2014-06-06T20:40:00Z</dcterms:created>
  <dcterms:modified xsi:type="dcterms:W3CDTF">2014-06-06T20:40:00Z</dcterms:modified>
</cp:coreProperties>
</file>