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87711" w14:textId="77777777" w:rsidR="004E0BFA" w:rsidRDefault="004E0BFA">
      <w:pPr>
        <w:ind w:right="-43"/>
      </w:pPr>
    </w:p>
    <w:p w14:paraId="5E9CC79A" w14:textId="77777777" w:rsidR="004E0BFA" w:rsidRDefault="004E0BFA"/>
    <w:p w14:paraId="3FA245AC" w14:textId="77777777" w:rsidR="004E0BFA" w:rsidRDefault="00111FD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4F57B272" w14:textId="77777777" w:rsidR="004E0BFA" w:rsidRDefault="004E0BFA">
      <w:pPr>
        <w:pStyle w:val="Normal1"/>
      </w:pPr>
    </w:p>
    <w:p w14:paraId="41A64267" w14:textId="77777777" w:rsidR="004E0BFA" w:rsidRDefault="004E0BFA">
      <w:pPr>
        <w:spacing w:line="240" w:lineRule="auto"/>
        <w:rPr>
          <w:sz w:val="24"/>
          <w:szCs w:val="24"/>
        </w:rPr>
      </w:pPr>
    </w:p>
    <w:p w14:paraId="224E3D44" w14:textId="66D380E4" w:rsidR="004E0BFA" w:rsidRDefault="00111FD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4E59CA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a </w:t>
      </w:r>
      <w:r w:rsidR="006C3064">
        <w:rPr>
          <w:color w:val="212529"/>
          <w:sz w:val="24"/>
          <w:szCs w:val="24"/>
        </w:rPr>
        <w:t>criação do Serviço de tratamento integral de Oncologia Hematológica em Macaé.</w:t>
      </w:r>
    </w:p>
    <w:p w14:paraId="2E9116FF" w14:textId="77777777" w:rsidR="004E0BFA" w:rsidRDefault="004E0BFA">
      <w:pPr>
        <w:spacing w:line="240" w:lineRule="auto"/>
        <w:jc w:val="both"/>
        <w:rPr>
          <w:color w:val="212529"/>
          <w:sz w:val="24"/>
          <w:szCs w:val="24"/>
        </w:rPr>
      </w:pPr>
    </w:p>
    <w:p w14:paraId="0F2BFE72" w14:textId="613657D9" w:rsidR="004E0BFA" w:rsidRDefault="00111FD2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</w:t>
      </w:r>
      <w:r w:rsidR="006C3064">
        <w:rPr>
          <w:bCs/>
          <w:sz w:val="24"/>
          <w:szCs w:val="24"/>
        </w:rPr>
        <w:t>3324</w:t>
      </w:r>
      <w:r>
        <w:rPr>
          <w:bCs/>
          <w:sz w:val="24"/>
          <w:szCs w:val="24"/>
        </w:rPr>
        <w:t xml:space="preserve">/2025, encaminhada através do ofício Nº </w:t>
      </w:r>
      <w:r w:rsidR="006C3064">
        <w:rPr>
          <w:bCs/>
          <w:sz w:val="24"/>
          <w:szCs w:val="24"/>
        </w:rPr>
        <w:t>28005</w:t>
      </w:r>
      <w:r>
        <w:rPr>
          <w:bCs/>
          <w:sz w:val="24"/>
          <w:szCs w:val="24"/>
        </w:rPr>
        <w:t xml:space="preserve">/2025, de </w:t>
      </w:r>
      <w:r w:rsidR="006C3064">
        <w:rPr>
          <w:bCs/>
          <w:sz w:val="24"/>
          <w:szCs w:val="24"/>
        </w:rPr>
        <w:t>13</w:t>
      </w:r>
      <w:r>
        <w:rPr>
          <w:bCs/>
          <w:sz w:val="24"/>
          <w:szCs w:val="24"/>
        </w:rPr>
        <w:t>/</w:t>
      </w:r>
      <w:r w:rsidR="006C3064">
        <w:rPr>
          <w:bCs/>
          <w:sz w:val="24"/>
          <w:szCs w:val="24"/>
        </w:rPr>
        <w:t>1</w:t>
      </w:r>
      <w:r w:rsidR="007F7607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>/2025, d</w:t>
      </w:r>
      <w:r w:rsidR="006C3064">
        <w:rPr>
          <w:bCs/>
          <w:sz w:val="24"/>
          <w:szCs w:val="24"/>
        </w:rPr>
        <w:t xml:space="preserve">o </w:t>
      </w:r>
      <w:r w:rsidR="007F7607">
        <w:rPr>
          <w:bCs/>
          <w:sz w:val="24"/>
          <w:szCs w:val="24"/>
        </w:rPr>
        <w:t xml:space="preserve">Sr. </w:t>
      </w:r>
      <w:r w:rsidR="006C3064">
        <w:rPr>
          <w:bCs/>
          <w:sz w:val="24"/>
          <w:szCs w:val="24"/>
        </w:rPr>
        <w:t>Anderson Rangel Campos</w:t>
      </w:r>
      <w:r>
        <w:rPr>
          <w:bCs/>
          <w:sz w:val="24"/>
          <w:szCs w:val="24"/>
        </w:rPr>
        <w:t>, venho através deste</w:t>
      </w:r>
      <w:r w:rsidR="006C3064">
        <w:rPr>
          <w:bCs/>
          <w:sz w:val="24"/>
          <w:szCs w:val="24"/>
        </w:rPr>
        <w:t xml:space="preserve">: </w:t>
      </w:r>
    </w:p>
    <w:p w14:paraId="4C6114D4" w14:textId="6369BD1F" w:rsidR="006C3064" w:rsidRDefault="006C3064" w:rsidP="00615E21">
      <w:pPr>
        <w:pStyle w:val="Normal1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Sabe</w:t>
      </w:r>
      <w:r w:rsidR="00615E21">
        <w:rPr>
          <w:sz w:val="24"/>
          <w:szCs w:val="24"/>
        </w:rPr>
        <w:t>ndo</w:t>
      </w:r>
      <w:r>
        <w:rPr>
          <w:sz w:val="24"/>
          <w:szCs w:val="24"/>
        </w:rPr>
        <w:t xml:space="preserve"> que o Hospital São João Batista de Macaé é atualmente credenciado pelo Ministério da Saúde como UNACON para atendimento e cirurgias oncológicas, desta forma, peço informações sobre:</w:t>
      </w:r>
    </w:p>
    <w:p w14:paraId="25CD0BAB" w14:textId="1AADFE1D" w:rsidR="004E0BFA" w:rsidRDefault="006C3064" w:rsidP="00615E21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Qual(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) médicos hematologistas atendem/atenderam aos pacientes </w:t>
      </w:r>
      <w:proofErr w:type="spellStart"/>
      <w:r>
        <w:rPr>
          <w:sz w:val="24"/>
          <w:szCs w:val="24"/>
        </w:rPr>
        <w:t>onco</w:t>
      </w:r>
      <w:proofErr w:type="spellEnd"/>
      <w:r>
        <w:rPr>
          <w:sz w:val="24"/>
          <w:szCs w:val="24"/>
        </w:rPr>
        <w:t>-hematológicos no HSJB</w:t>
      </w:r>
      <w:r w:rsidR="003F0716">
        <w:rPr>
          <w:sz w:val="24"/>
          <w:szCs w:val="24"/>
        </w:rPr>
        <w:t xml:space="preserve"> para diagnóstico dos casos citados no ofício (Leucemias Crônicas, Linfomas de Hodgkin, Linfomas Não Hodgkin e Mielomas Múltiplo)?</w:t>
      </w:r>
    </w:p>
    <w:p w14:paraId="1FFA6F03" w14:textId="7F33088B" w:rsidR="003F0716" w:rsidRDefault="003F0716" w:rsidP="00615E21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Quantos pacientes </w:t>
      </w:r>
      <w:r w:rsidR="00716F3A">
        <w:rPr>
          <w:sz w:val="24"/>
          <w:szCs w:val="24"/>
        </w:rPr>
        <w:t xml:space="preserve">de Macaé </w:t>
      </w:r>
      <w:r>
        <w:rPr>
          <w:sz w:val="24"/>
          <w:szCs w:val="24"/>
        </w:rPr>
        <w:t>foram encaminhados/regulados, d</w:t>
      </w:r>
      <w:r w:rsidR="00716F3A">
        <w:rPr>
          <w:sz w:val="24"/>
          <w:szCs w:val="24"/>
        </w:rPr>
        <w:t xml:space="preserve">o </w:t>
      </w:r>
      <w:r>
        <w:rPr>
          <w:sz w:val="24"/>
          <w:szCs w:val="24"/>
        </w:rPr>
        <w:t>Polo Municipal de Apoio ao Paciente Oncológico</w:t>
      </w:r>
      <w:r w:rsidR="00615E21">
        <w:rPr>
          <w:sz w:val="24"/>
          <w:szCs w:val="24"/>
        </w:rPr>
        <w:t xml:space="preserve"> ou de outro setor</w:t>
      </w:r>
      <w:r>
        <w:rPr>
          <w:sz w:val="24"/>
          <w:szCs w:val="24"/>
        </w:rPr>
        <w:t>, para o HSJB para serem</w:t>
      </w:r>
      <w:r w:rsidR="00716F3A">
        <w:rPr>
          <w:sz w:val="24"/>
          <w:szCs w:val="24"/>
        </w:rPr>
        <w:t xml:space="preserve"> atendidos e</w:t>
      </w:r>
      <w:r>
        <w:rPr>
          <w:sz w:val="24"/>
          <w:szCs w:val="24"/>
        </w:rPr>
        <w:t xml:space="preserve"> avaliados (diagnóstico ou suspeita de diagnóstico) com doença hematológica </w:t>
      </w:r>
      <w:r>
        <w:rPr>
          <w:sz w:val="24"/>
          <w:szCs w:val="24"/>
        </w:rPr>
        <w:t>(Leucemias Crônicas, Linfomas de Hodgkin, Linfomas Não Hodgkin</w:t>
      </w:r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Mielomas Múltiplo</w:t>
      </w:r>
      <w:r>
        <w:rPr>
          <w:sz w:val="24"/>
          <w:szCs w:val="24"/>
        </w:rPr>
        <w:t xml:space="preserve"> e outras</w:t>
      </w:r>
      <w:r>
        <w:rPr>
          <w:sz w:val="24"/>
          <w:szCs w:val="24"/>
        </w:rPr>
        <w:t>)</w:t>
      </w:r>
      <w:r>
        <w:rPr>
          <w:sz w:val="24"/>
          <w:szCs w:val="24"/>
        </w:rPr>
        <w:t xml:space="preserve"> em 2025?  </w:t>
      </w:r>
    </w:p>
    <w:p w14:paraId="0BCF8C55" w14:textId="182F919D" w:rsidR="00716F3A" w:rsidRPr="00716F3A" w:rsidRDefault="00716F3A" w:rsidP="00615E21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 w:rsidRPr="00716F3A">
        <w:rPr>
          <w:sz w:val="24"/>
          <w:szCs w:val="24"/>
        </w:rPr>
        <w:t>Quantos pacientes de Macaé</w:t>
      </w:r>
      <w:r>
        <w:rPr>
          <w:sz w:val="24"/>
          <w:szCs w:val="24"/>
        </w:rPr>
        <w:t>,</w:t>
      </w:r>
      <w:r w:rsidRPr="00716F3A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specificamente com doença </w:t>
      </w:r>
      <w:proofErr w:type="spellStart"/>
      <w:r>
        <w:rPr>
          <w:sz w:val="24"/>
          <w:szCs w:val="24"/>
        </w:rPr>
        <w:t>onco</w:t>
      </w:r>
      <w:proofErr w:type="spellEnd"/>
      <w:r>
        <w:rPr>
          <w:sz w:val="24"/>
          <w:szCs w:val="24"/>
        </w:rPr>
        <w:t xml:space="preserve">-hematológica, foram </w:t>
      </w:r>
      <w:r w:rsidR="00615E21">
        <w:rPr>
          <w:sz w:val="24"/>
          <w:szCs w:val="24"/>
        </w:rPr>
        <w:t>(</w:t>
      </w:r>
      <w:r>
        <w:rPr>
          <w:sz w:val="24"/>
          <w:szCs w:val="24"/>
        </w:rPr>
        <w:t>2025</w:t>
      </w:r>
      <w:r w:rsidR="00615E21">
        <w:rPr>
          <w:sz w:val="24"/>
          <w:szCs w:val="24"/>
        </w:rPr>
        <w:t>)</w:t>
      </w:r>
      <w:r>
        <w:rPr>
          <w:sz w:val="24"/>
          <w:szCs w:val="24"/>
        </w:rPr>
        <w:t xml:space="preserve"> ou se encontram até o</w:t>
      </w:r>
      <w:r w:rsidRPr="00716F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momento </w:t>
      </w:r>
      <w:r w:rsidR="00615E21">
        <w:rPr>
          <w:sz w:val="24"/>
          <w:szCs w:val="24"/>
        </w:rPr>
        <w:t xml:space="preserve">(2026) </w:t>
      </w:r>
      <w:r>
        <w:rPr>
          <w:sz w:val="24"/>
          <w:szCs w:val="24"/>
        </w:rPr>
        <w:t>em tratamento no HSJB</w:t>
      </w:r>
      <w:r w:rsidRPr="00716F3A">
        <w:rPr>
          <w:sz w:val="24"/>
          <w:szCs w:val="24"/>
        </w:rPr>
        <w:t xml:space="preserve">? </w:t>
      </w:r>
    </w:p>
    <w:p w14:paraId="2EEB2D56" w14:textId="73F1FDFD" w:rsidR="004E0BFA" w:rsidRDefault="00716F3A" w:rsidP="00615E21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Quantos pacientes de Macaé em 2025 foram regulados para outros hospitais UNACON, fora de Macaé, para serem atendidos, diagnosticados e tratados na Oncologia Hematológica? Citar os hospitais (UNACON) e o quantitativo por hospital?</w:t>
      </w:r>
    </w:p>
    <w:p w14:paraId="0F37060D" w14:textId="77777777" w:rsidR="004E0BFA" w:rsidRDefault="004E0BFA">
      <w:pPr>
        <w:pStyle w:val="Normal1"/>
        <w:jc w:val="center"/>
        <w:rPr>
          <w:b/>
          <w:bCs/>
          <w:sz w:val="24"/>
          <w:szCs w:val="24"/>
        </w:rPr>
      </w:pPr>
    </w:p>
    <w:p w14:paraId="4CEFD0FA" w14:textId="56D2455C" w:rsidR="004E0BFA" w:rsidRDefault="00111FD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615E21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 xml:space="preserve"> de fevereiro de 2026</w:t>
      </w:r>
    </w:p>
    <w:p w14:paraId="3BB59F3E" w14:textId="6A89403A" w:rsidR="004E0BFA" w:rsidRDefault="004E0BFA">
      <w:pPr>
        <w:pStyle w:val="Normal1"/>
        <w:rPr>
          <w:b/>
          <w:sz w:val="24"/>
          <w:szCs w:val="24"/>
        </w:rPr>
      </w:pPr>
    </w:p>
    <w:p w14:paraId="2E71D57A" w14:textId="60176C14" w:rsidR="00615E21" w:rsidRDefault="00615E21">
      <w:pPr>
        <w:pStyle w:val="Normal1"/>
        <w:rPr>
          <w:b/>
          <w:sz w:val="24"/>
          <w:szCs w:val="24"/>
        </w:rPr>
      </w:pPr>
    </w:p>
    <w:p w14:paraId="7D9A3565" w14:textId="77777777" w:rsidR="00615E21" w:rsidRDefault="00615E21">
      <w:pPr>
        <w:pStyle w:val="Normal1"/>
        <w:rPr>
          <w:b/>
          <w:sz w:val="24"/>
          <w:szCs w:val="24"/>
        </w:rPr>
      </w:pPr>
    </w:p>
    <w:p w14:paraId="41AAEA96" w14:textId="77777777" w:rsidR="004E0BFA" w:rsidRDefault="00111FD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70AA732" w14:textId="5BBBC4E5" w:rsidR="004E0BFA" w:rsidRDefault="00111FD2" w:rsidP="00615E21">
      <w:pPr>
        <w:pStyle w:val="Normal1"/>
        <w:jc w:val="center"/>
      </w:pPr>
      <w:r>
        <w:rPr>
          <w:b/>
          <w:sz w:val="24"/>
          <w:szCs w:val="24"/>
        </w:rPr>
        <w:t>Vereadora</w:t>
      </w:r>
      <w:r w:rsidR="00615E2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sectPr w:rsidR="004E0BFA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C69A" w14:textId="77777777" w:rsidR="004E0BFA" w:rsidRDefault="00111FD2">
      <w:pPr>
        <w:spacing w:line="240" w:lineRule="auto"/>
      </w:pPr>
      <w:r>
        <w:separator/>
      </w:r>
    </w:p>
  </w:endnote>
  <w:endnote w:type="continuationSeparator" w:id="0">
    <w:p w14:paraId="6CE72DBB" w14:textId="77777777" w:rsidR="004E0BFA" w:rsidRDefault="00111F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4929" w14:textId="77777777" w:rsidR="004E0BFA" w:rsidRDefault="00111FD2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2637AF6" wp14:editId="4D7113C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61055B2" wp14:editId="3BB43B12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91D40E2" w14:textId="77777777" w:rsidR="004E0BFA" w:rsidRDefault="00111FD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61055B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291D40E2" w14:textId="77777777" w:rsidR="004E0BFA" w:rsidRDefault="00111FD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C4AFE3B" wp14:editId="3407C4FF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574251FB" w14:textId="77777777" w:rsidR="004E0BFA" w:rsidRDefault="00111FD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CE123" w14:textId="77777777" w:rsidR="004E0BFA" w:rsidRDefault="00111FD2">
      <w:pPr>
        <w:spacing w:line="240" w:lineRule="auto"/>
      </w:pPr>
      <w:r>
        <w:separator/>
      </w:r>
    </w:p>
  </w:footnote>
  <w:footnote w:type="continuationSeparator" w:id="0">
    <w:p w14:paraId="31DFAF15" w14:textId="77777777" w:rsidR="004E0BFA" w:rsidRDefault="00111F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C066A" w14:textId="77777777" w:rsidR="004E0BFA" w:rsidRDefault="00111FD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5768A7A2" wp14:editId="64F3E22B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B38702C" wp14:editId="3F343F0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B5FC2"/>
    <w:multiLevelType w:val="multilevel"/>
    <w:tmpl w:val="E2BA82EA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5A00D9"/>
    <w:multiLevelType w:val="multilevel"/>
    <w:tmpl w:val="79FAE1F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D766C0"/>
    <w:multiLevelType w:val="multilevel"/>
    <w:tmpl w:val="2AE04A1E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FD4CB7"/>
    <w:multiLevelType w:val="multilevel"/>
    <w:tmpl w:val="8BEA099C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0F5F80"/>
    <w:multiLevelType w:val="multilevel"/>
    <w:tmpl w:val="1674E75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3943716B"/>
    <w:multiLevelType w:val="multilevel"/>
    <w:tmpl w:val="B090FB96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4716CC"/>
    <w:multiLevelType w:val="multilevel"/>
    <w:tmpl w:val="6468772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E8651C"/>
    <w:multiLevelType w:val="multilevel"/>
    <w:tmpl w:val="60B0CA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550CD"/>
    <w:multiLevelType w:val="multilevel"/>
    <w:tmpl w:val="2EC0E04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21E7227"/>
    <w:multiLevelType w:val="multilevel"/>
    <w:tmpl w:val="1E12EB2E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B928D6"/>
    <w:multiLevelType w:val="multilevel"/>
    <w:tmpl w:val="BB180AC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6ACA0D72"/>
    <w:multiLevelType w:val="multilevel"/>
    <w:tmpl w:val="0A9A165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745F3972"/>
    <w:multiLevelType w:val="multilevel"/>
    <w:tmpl w:val="0FB036F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46268"/>
    <w:multiLevelType w:val="multilevel"/>
    <w:tmpl w:val="0FE059B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0320537">
    <w:abstractNumId w:val="2"/>
  </w:num>
  <w:num w:numId="2" w16cid:durableId="1283682534">
    <w:abstractNumId w:val="5"/>
  </w:num>
  <w:num w:numId="3" w16cid:durableId="1655379269">
    <w:abstractNumId w:val="3"/>
  </w:num>
  <w:num w:numId="4" w16cid:durableId="1483692065">
    <w:abstractNumId w:val="9"/>
  </w:num>
  <w:num w:numId="5" w16cid:durableId="1496919000">
    <w:abstractNumId w:val="13"/>
  </w:num>
  <w:num w:numId="6" w16cid:durableId="433674681">
    <w:abstractNumId w:val="1"/>
  </w:num>
  <w:num w:numId="7" w16cid:durableId="1248728588">
    <w:abstractNumId w:val="8"/>
  </w:num>
  <w:num w:numId="8" w16cid:durableId="1850755814">
    <w:abstractNumId w:val="0"/>
  </w:num>
  <w:num w:numId="9" w16cid:durableId="417756853">
    <w:abstractNumId w:val="6"/>
  </w:num>
  <w:num w:numId="10" w16cid:durableId="2140489595">
    <w:abstractNumId w:val="12"/>
  </w:num>
  <w:num w:numId="11" w16cid:durableId="600797137">
    <w:abstractNumId w:val="7"/>
  </w:num>
  <w:num w:numId="12" w16cid:durableId="236986697">
    <w:abstractNumId w:val="11"/>
  </w:num>
  <w:num w:numId="13" w16cid:durableId="313606481">
    <w:abstractNumId w:val="4"/>
  </w:num>
  <w:num w:numId="14" w16cid:durableId="8847583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BFA"/>
    <w:rsid w:val="00111FD2"/>
    <w:rsid w:val="00257609"/>
    <w:rsid w:val="003F0716"/>
    <w:rsid w:val="004E0BFA"/>
    <w:rsid w:val="004E59CA"/>
    <w:rsid w:val="00615E21"/>
    <w:rsid w:val="006C3064"/>
    <w:rsid w:val="00716F3A"/>
    <w:rsid w:val="007F7607"/>
    <w:rsid w:val="00CC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EA96"/>
  <w15:docId w15:val="{74C280FF-EBAB-456A-B0C7-5911F024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2026-02-10T18:26:00Z</dcterms:created>
  <dcterms:modified xsi:type="dcterms:W3CDTF">2026-02-10T19:03:00Z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