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DC012" w14:textId="0D253A90" w:rsidR="00800D6B" w:rsidRPr="00E10BCB" w:rsidRDefault="00E10BCB" w:rsidP="005C08A5">
      <w:pPr>
        <w:pStyle w:val="NormalWeb"/>
        <w:spacing w:before="0" w:beforeAutospacing="0" w:after="150" w:afterAutospacing="0"/>
        <w:rPr>
          <w:rFonts w:ascii="Arial" w:hAnsi="Arial" w:cs="Arial"/>
          <w:color w:val="000000"/>
        </w:rPr>
      </w:pPr>
      <w:r w:rsidRPr="00E10BCB">
        <w:rPr>
          <w:rStyle w:val="Forte"/>
          <w:rFonts w:ascii="Arial" w:hAnsi="Arial" w:cs="Arial"/>
          <w:color w:val="000000"/>
        </w:rPr>
        <w:t xml:space="preserve">PROJETO DE LEI Nº </w:t>
      </w:r>
      <w:r w:rsidR="00B33926">
        <w:rPr>
          <w:rStyle w:val="Forte"/>
          <w:rFonts w:ascii="Arial" w:hAnsi="Arial" w:cs="Arial"/>
          <w:color w:val="000000"/>
        </w:rPr>
        <w:t>31</w:t>
      </w:r>
      <w:r w:rsidRPr="00E10BCB">
        <w:rPr>
          <w:rStyle w:val="Forte"/>
          <w:rFonts w:ascii="Arial" w:hAnsi="Arial" w:cs="Arial"/>
          <w:color w:val="000000"/>
        </w:rPr>
        <w:t xml:space="preserve"> DE 23 DE JUNHO DE 2023.</w:t>
      </w:r>
    </w:p>
    <w:p w14:paraId="7A8E3226" w14:textId="4082FB11" w:rsidR="00800D6B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3F6B2C46" w14:textId="77777777" w:rsidR="00E10BCB" w:rsidRDefault="00E10BC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  <w:u w:val="single"/>
        </w:rPr>
      </w:pPr>
    </w:p>
    <w:p w14:paraId="19CCC1F0" w14:textId="170E3C23" w:rsidR="00474255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</w:t>
      </w:r>
      <w:r w:rsidR="008241E0">
        <w:rPr>
          <w:rStyle w:val="Forte"/>
          <w:rFonts w:ascii="Arial" w:hAnsi="Arial" w:cs="Arial"/>
          <w:color w:val="000000"/>
        </w:rPr>
        <w:t>/2023</w:t>
      </w:r>
      <w:r w:rsidR="00D655DF">
        <w:rPr>
          <w:rStyle w:val="Forte"/>
          <w:rFonts w:ascii="Arial" w:hAnsi="Arial" w:cs="Arial"/>
          <w:color w:val="000000"/>
        </w:rPr>
        <w:t xml:space="preserve">, </w:t>
      </w:r>
      <w:r w:rsidR="008241E0">
        <w:rPr>
          <w:rStyle w:val="Forte"/>
          <w:rFonts w:ascii="Arial" w:hAnsi="Arial" w:cs="Arial"/>
          <w:color w:val="000000"/>
        </w:rPr>
        <w:t>ALTERA A REDAÇÃO DO ART. 24 DA LEI MUNICIPAL Nº 574</w:t>
      </w:r>
      <w:r w:rsidR="00BC5036">
        <w:rPr>
          <w:rStyle w:val="Forte"/>
          <w:rFonts w:ascii="Arial" w:hAnsi="Arial" w:cs="Arial"/>
          <w:color w:val="000000"/>
        </w:rPr>
        <w:t xml:space="preserve"> DE</w:t>
      </w:r>
      <w:r w:rsidR="008241E0">
        <w:rPr>
          <w:rStyle w:val="Forte"/>
          <w:rFonts w:ascii="Arial" w:hAnsi="Arial" w:cs="Arial"/>
          <w:color w:val="000000"/>
        </w:rPr>
        <w:t xml:space="preserve"> 04 AGOSTO DE 2015</w:t>
      </w:r>
      <w:r w:rsidR="009455C8">
        <w:rPr>
          <w:rFonts w:ascii="Arial" w:hAnsi="Arial" w:cs="Arial"/>
          <w:b/>
        </w:rPr>
        <w:t xml:space="preserve"> E </w:t>
      </w:r>
      <w:r w:rsidR="00474255">
        <w:rPr>
          <w:rStyle w:val="Forte"/>
          <w:rFonts w:ascii="Arial" w:hAnsi="Arial" w:cs="Arial"/>
          <w:color w:val="000000"/>
        </w:rPr>
        <w:t>DÁ OUTRAS PROVIDÊNCIAS.</w:t>
      </w:r>
    </w:p>
    <w:p w14:paraId="0D8E4137" w14:textId="77777777" w:rsidR="00E10BCB" w:rsidRDefault="00E10BCB" w:rsidP="00800D6B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7E102B8D" w14:textId="77777777" w:rsidR="005577FB" w:rsidRDefault="005577F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0820F7D6" w14:textId="7199A3F5" w:rsidR="008048F9" w:rsidRDefault="000F7304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</w:t>
      </w:r>
      <w:r w:rsidR="001D658E" w:rsidRPr="000E7162">
        <w:rPr>
          <w:rFonts w:ascii="Arial" w:hAnsi="Arial" w:cs="Arial"/>
          <w:b/>
        </w:rPr>
        <w:t>º</w:t>
      </w:r>
      <w:r w:rsidR="001D658E">
        <w:rPr>
          <w:rFonts w:ascii="Arial" w:hAnsi="Arial" w:cs="Arial"/>
        </w:rPr>
        <w:t xml:space="preserve"> - </w:t>
      </w:r>
      <w:r w:rsidR="008241E0">
        <w:rPr>
          <w:rFonts w:ascii="Arial" w:hAnsi="Arial" w:cs="Arial"/>
        </w:rPr>
        <w:t xml:space="preserve">O art. 24 </w:t>
      </w:r>
      <w:r w:rsidR="00D21F73">
        <w:rPr>
          <w:rFonts w:ascii="Arial" w:hAnsi="Arial" w:cs="Arial"/>
        </w:rPr>
        <w:t>da Lei Municipal n</w:t>
      </w:r>
      <w:r w:rsidR="008048F9" w:rsidRPr="008048F9">
        <w:rPr>
          <w:rFonts w:ascii="Arial" w:hAnsi="Arial" w:cs="Arial"/>
        </w:rPr>
        <w:t xml:space="preserve">º </w:t>
      </w:r>
      <w:r w:rsidR="008241E0">
        <w:rPr>
          <w:rFonts w:ascii="Arial" w:hAnsi="Arial" w:cs="Arial"/>
        </w:rPr>
        <w:t>574</w:t>
      </w:r>
      <w:r w:rsidR="008048F9">
        <w:rPr>
          <w:rFonts w:ascii="Arial" w:hAnsi="Arial" w:cs="Arial"/>
        </w:rPr>
        <w:t xml:space="preserve"> </w:t>
      </w:r>
      <w:r w:rsidR="008048F9" w:rsidRPr="008048F9">
        <w:rPr>
          <w:rFonts w:ascii="Arial" w:hAnsi="Arial" w:cs="Arial"/>
        </w:rPr>
        <w:t xml:space="preserve">de </w:t>
      </w:r>
      <w:r w:rsidR="008241E0">
        <w:rPr>
          <w:rFonts w:ascii="Arial" w:hAnsi="Arial" w:cs="Arial"/>
        </w:rPr>
        <w:t>agosto de 2015</w:t>
      </w:r>
      <w:r w:rsidR="008048F9">
        <w:rPr>
          <w:rFonts w:ascii="Arial" w:hAnsi="Arial" w:cs="Arial"/>
        </w:rPr>
        <w:t>, passa</w:t>
      </w:r>
      <w:r w:rsidR="008241E0">
        <w:rPr>
          <w:rFonts w:ascii="Arial" w:hAnsi="Arial" w:cs="Arial"/>
        </w:rPr>
        <w:t xml:space="preserve"> a vigorar</w:t>
      </w:r>
      <w:r w:rsidR="00D21F73">
        <w:rPr>
          <w:rFonts w:ascii="Arial" w:hAnsi="Arial" w:cs="Arial"/>
        </w:rPr>
        <w:t xml:space="preserve"> com a seguinte redação</w:t>
      </w:r>
      <w:r w:rsidR="008048F9">
        <w:rPr>
          <w:rFonts w:ascii="Arial" w:hAnsi="Arial" w:cs="Arial"/>
        </w:rPr>
        <w:t>:</w:t>
      </w:r>
    </w:p>
    <w:p w14:paraId="7529F092" w14:textId="47DD0F46" w:rsidR="009D7AD0" w:rsidRDefault="008241E0" w:rsidP="008241E0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24 – O Fundo da Criança e do Adolescente fica vinculado administrativamente e operacionalmente a Secretaria Municipal de Assistência Social. </w:t>
      </w:r>
    </w:p>
    <w:p w14:paraId="01F2A0E8" w14:textId="1BC4E5F8" w:rsidR="000E0A90" w:rsidRDefault="005577FB" w:rsidP="000E0A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2</w:t>
      </w:r>
      <w:r w:rsidR="000E0A90" w:rsidRPr="000E7162">
        <w:rPr>
          <w:rFonts w:ascii="Arial" w:hAnsi="Arial" w:cs="Arial"/>
          <w:b/>
          <w:color w:val="000000"/>
        </w:rPr>
        <w:t xml:space="preserve">º </w:t>
      </w:r>
      <w:r w:rsidR="000E0A90">
        <w:rPr>
          <w:rFonts w:ascii="Arial" w:hAnsi="Arial" w:cs="Arial"/>
          <w:color w:val="000000"/>
        </w:rPr>
        <w:t>- Esta Lei será regulamentada por Decreto Municipal no que couber.</w:t>
      </w:r>
    </w:p>
    <w:p w14:paraId="54139E6D" w14:textId="559B169F" w:rsidR="000E0A90" w:rsidRDefault="005577FB" w:rsidP="000E0A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3</w:t>
      </w:r>
      <w:r w:rsidR="000E0A90" w:rsidRPr="000E7162">
        <w:rPr>
          <w:rFonts w:ascii="Arial" w:hAnsi="Arial" w:cs="Arial"/>
          <w:b/>
          <w:color w:val="000000"/>
        </w:rPr>
        <w:t>º</w:t>
      </w:r>
      <w:r w:rsidR="000E0A90">
        <w:rPr>
          <w:rFonts w:ascii="Arial" w:hAnsi="Arial" w:cs="Arial"/>
          <w:color w:val="000000"/>
        </w:rPr>
        <w:t xml:space="preserve"> - Esta Lei entra em vigor na data de sua publicação.</w:t>
      </w:r>
    </w:p>
    <w:p w14:paraId="0FB193A5" w14:textId="09394FD6" w:rsidR="000E0A90" w:rsidRDefault="005577FB" w:rsidP="000E0A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4</w:t>
      </w:r>
      <w:r w:rsidR="000E0A90" w:rsidRPr="000E7162">
        <w:rPr>
          <w:rFonts w:ascii="Arial" w:hAnsi="Arial" w:cs="Arial"/>
          <w:b/>
          <w:color w:val="000000"/>
        </w:rPr>
        <w:t>º</w:t>
      </w:r>
      <w:r w:rsidR="000E0A90">
        <w:rPr>
          <w:rFonts w:ascii="Arial" w:hAnsi="Arial" w:cs="Arial"/>
          <w:color w:val="000000"/>
        </w:rPr>
        <w:t xml:space="preserve"> - Revogam-se às disposições em contrários. </w:t>
      </w:r>
    </w:p>
    <w:p w14:paraId="71804E90" w14:textId="77777777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8C7039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BA2EC5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A12358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D5B066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DD1332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266F0638" w14:textId="4A88F11E" w:rsidR="00C33450" w:rsidRDefault="001468E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 Acrelândia</w:t>
      </w:r>
      <w:r w:rsidR="00E10BCB">
        <w:rPr>
          <w:rFonts w:ascii="Arial" w:hAnsi="Arial" w:cs="Arial"/>
          <w:sz w:val="24"/>
          <w:szCs w:val="24"/>
        </w:rPr>
        <w:t xml:space="preserve"> </w:t>
      </w:r>
    </w:p>
    <w:p w14:paraId="069FC939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AF74C8D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C408395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204B41D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7E6CDD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2233A31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C7C56D1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1B9B24" w14:textId="77777777" w:rsidR="008241E0" w:rsidRDefault="008241E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FDF4EB5" w14:textId="77777777" w:rsidR="001468E7" w:rsidRDefault="001468E7" w:rsidP="00E10B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5F4A175" w14:textId="697CECB1" w:rsidR="008241E0" w:rsidRDefault="00E10BCB" w:rsidP="00E10BC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MENSAGEM DE N° 024/2023.</w:t>
      </w:r>
    </w:p>
    <w:p w14:paraId="29428246" w14:textId="77777777" w:rsidR="008241E0" w:rsidRDefault="008241E0" w:rsidP="008241E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2E33DE8C" w14:textId="77777777" w:rsidR="008241E0" w:rsidRDefault="008241E0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14:paraId="16ED741C" w14:textId="77777777" w:rsidR="008241E0" w:rsidRDefault="008241E0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14:paraId="0698F890" w14:textId="650EBB7F" w:rsidR="00ED494E" w:rsidRDefault="007F446B" w:rsidP="00ED494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 xml:space="preserve">O presente Projeto de Lei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para </w:t>
      </w:r>
      <w:r w:rsidR="009455C8">
        <w:rPr>
          <w:rFonts w:ascii="Arial" w:hAnsi="Arial" w:cs="Arial"/>
          <w:color w:val="000000"/>
        </w:rPr>
        <w:t>alterar a redação</w:t>
      </w:r>
      <w:r w:rsidR="005577FB">
        <w:rPr>
          <w:rFonts w:ascii="Arial" w:hAnsi="Arial" w:cs="Arial"/>
          <w:color w:val="000000"/>
        </w:rPr>
        <w:t xml:space="preserve"> do </w:t>
      </w:r>
      <w:r w:rsidR="00A7694B">
        <w:rPr>
          <w:rFonts w:ascii="Arial" w:hAnsi="Arial" w:cs="Arial"/>
          <w:color w:val="000000"/>
        </w:rPr>
        <w:t xml:space="preserve">art. </w:t>
      </w:r>
      <w:r w:rsidR="008241E0">
        <w:rPr>
          <w:rFonts w:ascii="Arial" w:hAnsi="Arial" w:cs="Arial"/>
          <w:color w:val="000000"/>
        </w:rPr>
        <w:t xml:space="preserve">24 </w:t>
      </w:r>
      <w:r w:rsidR="005577FB">
        <w:rPr>
          <w:rFonts w:ascii="Arial" w:hAnsi="Arial" w:cs="Arial"/>
          <w:color w:val="000000"/>
        </w:rPr>
        <w:t>da Lei Municipal</w:t>
      </w:r>
      <w:r w:rsidR="008241E0">
        <w:rPr>
          <w:rFonts w:ascii="Arial" w:hAnsi="Arial" w:cs="Arial"/>
          <w:color w:val="000000"/>
        </w:rPr>
        <w:t xml:space="preserve"> </w:t>
      </w:r>
      <w:r w:rsidR="008241E0">
        <w:rPr>
          <w:rFonts w:ascii="Arial" w:hAnsi="Arial" w:cs="Arial"/>
        </w:rPr>
        <w:t>n</w:t>
      </w:r>
      <w:r w:rsidR="008241E0" w:rsidRPr="008048F9">
        <w:rPr>
          <w:rFonts w:ascii="Arial" w:hAnsi="Arial" w:cs="Arial"/>
        </w:rPr>
        <w:t xml:space="preserve">º </w:t>
      </w:r>
      <w:r w:rsidR="008241E0">
        <w:rPr>
          <w:rFonts w:ascii="Arial" w:hAnsi="Arial" w:cs="Arial"/>
        </w:rPr>
        <w:t xml:space="preserve">574 </w:t>
      </w:r>
      <w:r w:rsidR="008241E0" w:rsidRPr="008048F9">
        <w:rPr>
          <w:rFonts w:ascii="Arial" w:hAnsi="Arial" w:cs="Arial"/>
        </w:rPr>
        <w:t xml:space="preserve">de </w:t>
      </w:r>
      <w:r w:rsidR="008241E0">
        <w:rPr>
          <w:rFonts w:ascii="Arial" w:hAnsi="Arial" w:cs="Arial"/>
        </w:rPr>
        <w:t>agosto de 2015</w:t>
      </w:r>
      <w:r w:rsidR="005577FB">
        <w:rPr>
          <w:rFonts w:ascii="Arial" w:hAnsi="Arial" w:cs="Arial"/>
          <w:color w:val="000000"/>
        </w:rPr>
        <w:t xml:space="preserve">, </w:t>
      </w:r>
      <w:r w:rsidR="009455C8">
        <w:rPr>
          <w:rFonts w:ascii="Arial" w:hAnsi="Arial" w:cs="Arial"/>
          <w:color w:val="000000"/>
        </w:rPr>
        <w:t xml:space="preserve">com o fito de </w:t>
      </w:r>
      <w:r w:rsidR="00A7694B">
        <w:rPr>
          <w:rFonts w:ascii="Arial" w:hAnsi="Arial" w:cs="Arial"/>
          <w:color w:val="000000"/>
        </w:rPr>
        <w:t xml:space="preserve">atender e </w:t>
      </w:r>
      <w:r w:rsidR="00ED494E">
        <w:rPr>
          <w:rFonts w:ascii="Arial" w:hAnsi="Arial" w:cs="Arial"/>
          <w:color w:val="000000"/>
        </w:rPr>
        <w:t xml:space="preserve">otimizar a gestão, e ainda promover o devido cadastramento e regularização do </w:t>
      </w:r>
      <w:r w:rsidR="00ED494E">
        <w:rPr>
          <w:rFonts w:ascii="Arial" w:hAnsi="Arial" w:cs="Arial"/>
        </w:rPr>
        <w:t>Fundo da Criança e do Adolescente</w:t>
      </w:r>
      <w:r w:rsidR="00ED494E">
        <w:rPr>
          <w:rFonts w:ascii="Arial" w:hAnsi="Arial" w:cs="Arial"/>
          <w:color w:val="000000"/>
        </w:rPr>
        <w:t xml:space="preserve">, o vinculando a uma Secretaria Municipal especifica. </w:t>
      </w:r>
    </w:p>
    <w:p w14:paraId="323C06FA" w14:textId="77777777" w:rsidR="00ED494E" w:rsidRDefault="00ED494E" w:rsidP="00ED494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</w:p>
    <w:p w14:paraId="5CF7AFD3" w14:textId="35845EF7" w:rsidR="007F446B" w:rsidRPr="004F741C" w:rsidRDefault="007F446B" w:rsidP="00ED494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projeto se reveste de grande importância para </w:t>
      </w:r>
      <w:r>
        <w:rPr>
          <w:rFonts w:ascii="Arial" w:hAnsi="Arial" w:cs="Arial"/>
          <w:color w:val="000000"/>
        </w:rPr>
        <w:t>esta municipalidade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25876239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ED494E">
        <w:rPr>
          <w:rFonts w:ascii="Arial" w:hAnsi="Arial" w:cs="Arial"/>
          <w:color w:val="000000"/>
        </w:rPr>
        <w:t>Acrelândia/AC, 23 de junho de 2023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7E6138BE" w:rsidR="007F446B" w:rsidRPr="003E3C1C" w:rsidRDefault="00E10BC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6FBC3" w14:textId="77777777" w:rsidR="007465C9" w:rsidRDefault="007465C9" w:rsidP="007A2058">
      <w:pPr>
        <w:spacing w:after="0" w:line="240" w:lineRule="auto"/>
      </w:pPr>
      <w:r>
        <w:separator/>
      </w:r>
    </w:p>
  </w:endnote>
  <w:endnote w:type="continuationSeparator" w:id="0">
    <w:p w14:paraId="3A9EB2AE" w14:textId="77777777" w:rsidR="007465C9" w:rsidRDefault="007465C9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B736" w14:textId="77777777" w:rsidR="001468E7" w:rsidRDefault="001468E7" w:rsidP="001468E7">
    <w:pPr>
      <w:pStyle w:val="Rodap1"/>
      <w:pBdr>
        <w:top w:val="single" w:sz="4" w:space="1" w:color="000000"/>
      </w:pBdr>
      <w:jc w:val="center"/>
    </w:pPr>
    <w:r w:rsidRPr="00D96BA2">
      <w:rPr>
        <w:rFonts w:ascii="Consolas" w:hAnsi="Consolas" w:cs="Arial"/>
        <w:iCs/>
        <w:sz w:val="16"/>
        <w:szCs w:val="16"/>
      </w:rPr>
      <w:t>Pr</w:t>
    </w:r>
    <w:r>
      <w:rPr>
        <w:rFonts w:ascii="Consolas" w:hAnsi="Consolas" w:cs="Arial"/>
        <w:iCs/>
        <w:sz w:val="16"/>
        <w:szCs w:val="16"/>
      </w:rPr>
      <w:t xml:space="preserve">efeitura </w:t>
    </w:r>
    <w:r w:rsidRPr="00D96BA2">
      <w:rPr>
        <w:rFonts w:ascii="Consolas" w:hAnsi="Consolas" w:cs="Arial"/>
        <w:iCs/>
        <w:sz w:val="16"/>
        <w:szCs w:val="16"/>
      </w:rPr>
      <w:t>Munic</w:t>
    </w:r>
    <w:r>
      <w:rPr>
        <w:rFonts w:ascii="Consolas" w:hAnsi="Consolas" w:cs="Arial"/>
        <w:iCs/>
        <w:sz w:val="16"/>
        <w:szCs w:val="16"/>
      </w:rPr>
      <w:t>ipal de Acrelândia</w:t>
    </w:r>
    <w:r w:rsidRPr="00D96BA2">
      <w:rPr>
        <w:rFonts w:ascii="Consolas" w:hAnsi="Consolas" w:cs="Arial"/>
        <w:iCs/>
        <w:sz w:val="16"/>
        <w:szCs w:val="16"/>
      </w:rPr>
      <w:t xml:space="preserve"> – PM</w:t>
    </w:r>
    <w:r>
      <w:rPr>
        <w:rFonts w:ascii="Consolas" w:hAnsi="Consolas" w:cs="Arial"/>
        <w:iCs/>
        <w:sz w:val="16"/>
        <w:szCs w:val="16"/>
      </w:rPr>
      <w:t>A (</w:t>
    </w:r>
    <w:r w:rsidRPr="00D96BA2">
      <w:rPr>
        <w:rFonts w:ascii="Consolas" w:hAnsi="Consolas" w:cs="Arial"/>
        <w:iCs/>
        <w:sz w:val="16"/>
        <w:szCs w:val="16"/>
      </w:rPr>
      <w:t xml:space="preserve">Av. </w:t>
    </w:r>
    <w:r>
      <w:rPr>
        <w:rFonts w:ascii="Consolas" w:hAnsi="Consolas" w:cs="Arial"/>
        <w:iCs/>
        <w:sz w:val="16"/>
        <w:szCs w:val="16"/>
      </w:rPr>
      <w:t>Governador Edmundo Pinto</w:t>
    </w:r>
    <w:r w:rsidRPr="00D96BA2">
      <w:rPr>
        <w:rFonts w:ascii="Consolas" w:hAnsi="Consolas" w:cs="Arial"/>
        <w:iCs/>
        <w:sz w:val="16"/>
        <w:szCs w:val="16"/>
      </w:rPr>
      <w:t xml:space="preserve"> n° </w:t>
    </w:r>
    <w:r>
      <w:rPr>
        <w:rFonts w:ascii="Consolas" w:hAnsi="Consolas" w:cs="Arial"/>
        <w:iCs/>
        <w:sz w:val="16"/>
        <w:szCs w:val="16"/>
      </w:rPr>
      <w:t>810</w:t>
    </w:r>
    <w:r w:rsidRPr="00D96BA2">
      <w:rPr>
        <w:rFonts w:ascii="Consolas" w:hAnsi="Consolas" w:cs="Arial"/>
        <w:iCs/>
        <w:sz w:val="16"/>
        <w:szCs w:val="16"/>
      </w:rPr>
      <w:t>, centro, Acrelândia – Acre, CEP 69.945</w:t>
    </w:r>
    <w:r>
      <w:rPr>
        <w:rFonts w:ascii="Consolas" w:hAnsi="Consolas" w:cs="Arial"/>
        <w:iCs/>
        <w:sz w:val="16"/>
        <w:szCs w:val="16"/>
      </w:rPr>
      <w:t xml:space="preserve"> </w:t>
    </w:r>
    <w:r w:rsidRPr="00D96BA2">
      <w:rPr>
        <w:rFonts w:ascii="Consolas" w:hAnsi="Consolas" w:cs="Arial"/>
        <w:iCs/>
        <w:sz w:val="16"/>
        <w:szCs w:val="16"/>
      </w:rPr>
      <w:t>000</w:t>
    </w:r>
    <w:r>
      <w:rPr>
        <w:rFonts w:ascii="Consolas" w:hAnsi="Consolas" w:cs="Arial"/>
        <w:iCs/>
        <w:sz w:val="16"/>
        <w:szCs w:val="16"/>
      </w:rPr>
      <w:t>.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</w:t>
    </w:r>
  </w:p>
  <w:p w14:paraId="61A858C1" w14:textId="50D8AE1A" w:rsidR="002922FC" w:rsidRDefault="002922FC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BC048" w14:textId="77777777" w:rsidR="007465C9" w:rsidRDefault="007465C9" w:rsidP="007A2058">
      <w:pPr>
        <w:spacing w:after="0" w:line="240" w:lineRule="auto"/>
      </w:pPr>
      <w:r>
        <w:separator/>
      </w:r>
    </w:p>
  </w:footnote>
  <w:footnote w:type="continuationSeparator" w:id="0">
    <w:p w14:paraId="3CF50576" w14:textId="77777777" w:rsidR="007465C9" w:rsidRDefault="007465C9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65" w:dyaOrig="1377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9pt" fillcolor="window">
          <v:imagedata r:id="rId1" o:title=""/>
        </v:shape>
        <o:OLEObject Type="Embed" ProgID="CorelDraw.Graphic.9" ShapeID="_x0000_i1025" DrawAspect="Content" ObjectID="_1749395061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2251"/>
    <w:rsid w:val="0001389B"/>
    <w:rsid w:val="00016B03"/>
    <w:rsid w:val="0002368A"/>
    <w:rsid w:val="00046E69"/>
    <w:rsid w:val="0006235E"/>
    <w:rsid w:val="00094C00"/>
    <w:rsid w:val="000962FC"/>
    <w:rsid w:val="00096D76"/>
    <w:rsid w:val="000C55D5"/>
    <w:rsid w:val="000D3C9E"/>
    <w:rsid w:val="000E0A90"/>
    <w:rsid w:val="000E1D1A"/>
    <w:rsid w:val="000E4639"/>
    <w:rsid w:val="000E7162"/>
    <w:rsid w:val="000E7968"/>
    <w:rsid w:val="000F7304"/>
    <w:rsid w:val="000F768C"/>
    <w:rsid w:val="00114A87"/>
    <w:rsid w:val="00116DCD"/>
    <w:rsid w:val="00126185"/>
    <w:rsid w:val="00134E21"/>
    <w:rsid w:val="001468E7"/>
    <w:rsid w:val="00155CFE"/>
    <w:rsid w:val="0017232D"/>
    <w:rsid w:val="0018517E"/>
    <w:rsid w:val="00197C27"/>
    <w:rsid w:val="001B01C5"/>
    <w:rsid w:val="001B0823"/>
    <w:rsid w:val="001B0908"/>
    <w:rsid w:val="001B502B"/>
    <w:rsid w:val="001C5424"/>
    <w:rsid w:val="001D3CCF"/>
    <w:rsid w:val="001D658E"/>
    <w:rsid w:val="001E17E1"/>
    <w:rsid w:val="001E4F83"/>
    <w:rsid w:val="001F0A91"/>
    <w:rsid w:val="001F4967"/>
    <w:rsid w:val="001F7B39"/>
    <w:rsid w:val="002023A5"/>
    <w:rsid w:val="00204212"/>
    <w:rsid w:val="00212D7F"/>
    <w:rsid w:val="00226844"/>
    <w:rsid w:val="002436F4"/>
    <w:rsid w:val="00253302"/>
    <w:rsid w:val="002566CA"/>
    <w:rsid w:val="00263C74"/>
    <w:rsid w:val="002752D7"/>
    <w:rsid w:val="002922FC"/>
    <w:rsid w:val="002B0CB0"/>
    <w:rsid w:val="002C3982"/>
    <w:rsid w:val="002C615C"/>
    <w:rsid w:val="002E2C01"/>
    <w:rsid w:val="002E40E8"/>
    <w:rsid w:val="002F1AB0"/>
    <w:rsid w:val="002F1BA3"/>
    <w:rsid w:val="002F599E"/>
    <w:rsid w:val="00331048"/>
    <w:rsid w:val="00332229"/>
    <w:rsid w:val="003326E8"/>
    <w:rsid w:val="0033617B"/>
    <w:rsid w:val="0035096E"/>
    <w:rsid w:val="00355020"/>
    <w:rsid w:val="0038087B"/>
    <w:rsid w:val="003A0043"/>
    <w:rsid w:val="003A0E19"/>
    <w:rsid w:val="003A35AF"/>
    <w:rsid w:val="003A36A4"/>
    <w:rsid w:val="003B7A27"/>
    <w:rsid w:val="003C291C"/>
    <w:rsid w:val="003E2E97"/>
    <w:rsid w:val="003E399D"/>
    <w:rsid w:val="003E7FA4"/>
    <w:rsid w:val="003F0282"/>
    <w:rsid w:val="003F0C08"/>
    <w:rsid w:val="003F1438"/>
    <w:rsid w:val="003F313F"/>
    <w:rsid w:val="004045EE"/>
    <w:rsid w:val="00415CB3"/>
    <w:rsid w:val="004376A8"/>
    <w:rsid w:val="004416DA"/>
    <w:rsid w:val="004437D5"/>
    <w:rsid w:val="0045287A"/>
    <w:rsid w:val="004619E6"/>
    <w:rsid w:val="00462076"/>
    <w:rsid w:val="00463B5C"/>
    <w:rsid w:val="00474255"/>
    <w:rsid w:val="00475FA9"/>
    <w:rsid w:val="0048044F"/>
    <w:rsid w:val="004851AB"/>
    <w:rsid w:val="004A1896"/>
    <w:rsid w:val="004A24CF"/>
    <w:rsid w:val="004C09B0"/>
    <w:rsid w:val="004D1503"/>
    <w:rsid w:val="004F6F46"/>
    <w:rsid w:val="00503089"/>
    <w:rsid w:val="00515167"/>
    <w:rsid w:val="005338CD"/>
    <w:rsid w:val="00533C8A"/>
    <w:rsid w:val="00536BAE"/>
    <w:rsid w:val="0054658F"/>
    <w:rsid w:val="0055240B"/>
    <w:rsid w:val="00552C12"/>
    <w:rsid w:val="0055548C"/>
    <w:rsid w:val="005577FB"/>
    <w:rsid w:val="005602D3"/>
    <w:rsid w:val="00570271"/>
    <w:rsid w:val="005827AB"/>
    <w:rsid w:val="00582D5F"/>
    <w:rsid w:val="005947C4"/>
    <w:rsid w:val="00597C30"/>
    <w:rsid w:val="005C08A5"/>
    <w:rsid w:val="005C202F"/>
    <w:rsid w:val="005D21C4"/>
    <w:rsid w:val="005E3F28"/>
    <w:rsid w:val="005F4825"/>
    <w:rsid w:val="00607224"/>
    <w:rsid w:val="0062427C"/>
    <w:rsid w:val="00624C62"/>
    <w:rsid w:val="006471B8"/>
    <w:rsid w:val="00656CB5"/>
    <w:rsid w:val="006808D6"/>
    <w:rsid w:val="006858D2"/>
    <w:rsid w:val="0069696D"/>
    <w:rsid w:val="00697374"/>
    <w:rsid w:val="00697D06"/>
    <w:rsid w:val="00697DE3"/>
    <w:rsid w:val="006A4187"/>
    <w:rsid w:val="006A4555"/>
    <w:rsid w:val="006B7B80"/>
    <w:rsid w:val="006C08A5"/>
    <w:rsid w:val="006C4713"/>
    <w:rsid w:val="006F7D05"/>
    <w:rsid w:val="00706DEA"/>
    <w:rsid w:val="007161BF"/>
    <w:rsid w:val="007440EA"/>
    <w:rsid w:val="007441CD"/>
    <w:rsid w:val="00744980"/>
    <w:rsid w:val="00744C71"/>
    <w:rsid w:val="00745B6A"/>
    <w:rsid w:val="007465C9"/>
    <w:rsid w:val="00750EC8"/>
    <w:rsid w:val="007563B2"/>
    <w:rsid w:val="00770E42"/>
    <w:rsid w:val="00772F17"/>
    <w:rsid w:val="007A2058"/>
    <w:rsid w:val="007D1124"/>
    <w:rsid w:val="007E24D0"/>
    <w:rsid w:val="007E30EA"/>
    <w:rsid w:val="007E7FDF"/>
    <w:rsid w:val="007F446B"/>
    <w:rsid w:val="00800D6B"/>
    <w:rsid w:val="008048F9"/>
    <w:rsid w:val="00810C91"/>
    <w:rsid w:val="00813A8E"/>
    <w:rsid w:val="008241E0"/>
    <w:rsid w:val="00847F22"/>
    <w:rsid w:val="00892918"/>
    <w:rsid w:val="008B3600"/>
    <w:rsid w:val="008B3C82"/>
    <w:rsid w:val="008C046B"/>
    <w:rsid w:val="008E1D83"/>
    <w:rsid w:val="008F002E"/>
    <w:rsid w:val="009138B1"/>
    <w:rsid w:val="00914CA7"/>
    <w:rsid w:val="00917FFD"/>
    <w:rsid w:val="00937248"/>
    <w:rsid w:val="009455C8"/>
    <w:rsid w:val="00947228"/>
    <w:rsid w:val="0095081B"/>
    <w:rsid w:val="00955042"/>
    <w:rsid w:val="009740B9"/>
    <w:rsid w:val="009769D9"/>
    <w:rsid w:val="00977804"/>
    <w:rsid w:val="00987B0E"/>
    <w:rsid w:val="009A26AD"/>
    <w:rsid w:val="009A53AC"/>
    <w:rsid w:val="009B0D7A"/>
    <w:rsid w:val="009C09A5"/>
    <w:rsid w:val="009C1A53"/>
    <w:rsid w:val="009D5EE5"/>
    <w:rsid w:val="009D7AD0"/>
    <w:rsid w:val="009F21FF"/>
    <w:rsid w:val="00A23DE6"/>
    <w:rsid w:val="00A37D41"/>
    <w:rsid w:val="00A476C9"/>
    <w:rsid w:val="00A5151F"/>
    <w:rsid w:val="00A51DD8"/>
    <w:rsid w:val="00A53E70"/>
    <w:rsid w:val="00A55373"/>
    <w:rsid w:val="00A63B9B"/>
    <w:rsid w:val="00A64344"/>
    <w:rsid w:val="00A7694B"/>
    <w:rsid w:val="00A86491"/>
    <w:rsid w:val="00A9717C"/>
    <w:rsid w:val="00A97823"/>
    <w:rsid w:val="00AD52AF"/>
    <w:rsid w:val="00AD6B63"/>
    <w:rsid w:val="00AF0FF3"/>
    <w:rsid w:val="00AF38AD"/>
    <w:rsid w:val="00AF3FCB"/>
    <w:rsid w:val="00AF5BAD"/>
    <w:rsid w:val="00B01DBE"/>
    <w:rsid w:val="00B06C48"/>
    <w:rsid w:val="00B33693"/>
    <w:rsid w:val="00B33926"/>
    <w:rsid w:val="00B42E41"/>
    <w:rsid w:val="00B43EE9"/>
    <w:rsid w:val="00B4669D"/>
    <w:rsid w:val="00B7002D"/>
    <w:rsid w:val="00B73A02"/>
    <w:rsid w:val="00B81AFC"/>
    <w:rsid w:val="00B84722"/>
    <w:rsid w:val="00B94434"/>
    <w:rsid w:val="00BA2E6E"/>
    <w:rsid w:val="00BA6284"/>
    <w:rsid w:val="00BA66C3"/>
    <w:rsid w:val="00BC030F"/>
    <w:rsid w:val="00BC5036"/>
    <w:rsid w:val="00BE36D4"/>
    <w:rsid w:val="00BF4EB7"/>
    <w:rsid w:val="00C04D5A"/>
    <w:rsid w:val="00C31694"/>
    <w:rsid w:val="00C33450"/>
    <w:rsid w:val="00C52335"/>
    <w:rsid w:val="00C53277"/>
    <w:rsid w:val="00C54E1F"/>
    <w:rsid w:val="00C6063E"/>
    <w:rsid w:val="00C621BB"/>
    <w:rsid w:val="00C74437"/>
    <w:rsid w:val="00C82DC1"/>
    <w:rsid w:val="00CA44AD"/>
    <w:rsid w:val="00CB7B37"/>
    <w:rsid w:val="00CC193A"/>
    <w:rsid w:val="00CC1CF8"/>
    <w:rsid w:val="00CC4415"/>
    <w:rsid w:val="00CC4D94"/>
    <w:rsid w:val="00CF638B"/>
    <w:rsid w:val="00D00167"/>
    <w:rsid w:val="00D0576A"/>
    <w:rsid w:val="00D127BD"/>
    <w:rsid w:val="00D21F73"/>
    <w:rsid w:val="00D26F75"/>
    <w:rsid w:val="00D4271F"/>
    <w:rsid w:val="00D439FE"/>
    <w:rsid w:val="00D529DF"/>
    <w:rsid w:val="00D57AA1"/>
    <w:rsid w:val="00D655DF"/>
    <w:rsid w:val="00D811C6"/>
    <w:rsid w:val="00D82254"/>
    <w:rsid w:val="00D853B2"/>
    <w:rsid w:val="00DA575B"/>
    <w:rsid w:val="00DB2EF9"/>
    <w:rsid w:val="00DB7597"/>
    <w:rsid w:val="00DC11F8"/>
    <w:rsid w:val="00DC3D08"/>
    <w:rsid w:val="00DD25AE"/>
    <w:rsid w:val="00DD3484"/>
    <w:rsid w:val="00DE510E"/>
    <w:rsid w:val="00E02900"/>
    <w:rsid w:val="00E0640F"/>
    <w:rsid w:val="00E07E62"/>
    <w:rsid w:val="00E10BCB"/>
    <w:rsid w:val="00E11BEF"/>
    <w:rsid w:val="00E13A2A"/>
    <w:rsid w:val="00E27818"/>
    <w:rsid w:val="00E27926"/>
    <w:rsid w:val="00E32A6C"/>
    <w:rsid w:val="00E36629"/>
    <w:rsid w:val="00E40AB6"/>
    <w:rsid w:val="00E578F9"/>
    <w:rsid w:val="00E666BD"/>
    <w:rsid w:val="00E842FA"/>
    <w:rsid w:val="00E909A1"/>
    <w:rsid w:val="00E93C25"/>
    <w:rsid w:val="00EA2D04"/>
    <w:rsid w:val="00EA33EE"/>
    <w:rsid w:val="00EB65FA"/>
    <w:rsid w:val="00EC395E"/>
    <w:rsid w:val="00ED3CE9"/>
    <w:rsid w:val="00ED494E"/>
    <w:rsid w:val="00EE3598"/>
    <w:rsid w:val="00EE4C0E"/>
    <w:rsid w:val="00F01286"/>
    <w:rsid w:val="00F36030"/>
    <w:rsid w:val="00F60B8F"/>
    <w:rsid w:val="00F62056"/>
    <w:rsid w:val="00F67524"/>
    <w:rsid w:val="00F80EF7"/>
    <w:rsid w:val="00F90B62"/>
    <w:rsid w:val="00F97676"/>
    <w:rsid w:val="00FA7808"/>
    <w:rsid w:val="00FB3B6D"/>
    <w:rsid w:val="00FB66B4"/>
    <w:rsid w:val="00FC6EC2"/>
    <w:rsid w:val="00FD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2</cp:revision>
  <cp:lastPrinted>2021-05-11T19:47:00Z</cp:lastPrinted>
  <dcterms:created xsi:type="dcterms:W3CDTF">2023-06-27T23:18:00Z</dcterms:created>
  <dcterms:modified xsi:type="dcterms:W3CDTF">2023-06-27T23:18:00Z</dcterms:modified>
</cp:coreProperties>
</file>