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DA1C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80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240AFC" w:rsidRPr="00336D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0B3C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35A58" w:rsidRDefault="00240AFC" w:rsidP="00235A58">
      <w:pPr>
        <w:pStyle w:val="NormalWeb"/>
        <w:spacing w:before="0" w:beforeAutospacing="0" w:after="0" w:afterAutospacing="0"/>
        <w:ind w:left="3969"/>
        <w:jc w:val="both"/>
        <w:rPr>
          <w:b/>
          <w:bCs/>
          <w:i/>
          <w:iCs/>
          <w:color w:val="000000"/>
        </w:rPr>
      </w:pPr>
      <w:r w:rsidRPr="00676AEA">
        <w:rPr>
          <w:color w:val="000000"/>
        </w:rPr>
        <w:t> </w:t>
      </w:r>
      <w:r w:rsidRPr="00676AEA">
        <w:rPr>
          <w:b/>
          <w:bCs/>
          <w:i/>
          <w:iCs/>
          <w:color w:val="000000"/>
        </w:rPr>
        <w:t xml:space="preserve">AUTORIZA O EXECUTIVO MUNICIPAL A ABRIR CRÉDITO </w:t>
      </w:r>
      <w:r w:rsidR="00B73E94" w:rsidRPr="00676AEA">
        <w:rPr>
          <w:b/>
          <w:bCs/>
          <w:i/>
          <w:iCs/>
          <w:color w:val="000000"/>
        </w:rPr>
        <w:t>SUPLEMENTAR</w:t>
      </w:r>
      <w:r w:rsidRPr="00676AEA">
        <w:rPr>
          <w:b/>
          <w:bCs/>
          <w:i/>
          <w:iCs/>
          <w:color w:val="000000"/>
        </w:rPr>
        <w:t xml:space="preserve"> NO ORÇAMENTO</w:t>
      </w:r>
      <w:r w:rsidR="008E3B0B">
        <w:rPr>
          <w:b/>
          <w:bCs/>
          <w:i/>
          <w:iCs/>
          <w:color w:val="000000"/>
        </w:rPr>
        <w:t>.</w:t>
      </w:r>
    </w:p>
    <w:p w:rsidR="00235A58" w:rsidRDefault="00235A58" w:rsidP="00235A58">
      <w:pPr>
        <w:pStyle w:val="NormalWeb"/>
        <w:spacing w:before="0" w:beforeAutospacing="0" w:after="0" w:afterAutospacing="0"/>
        <w:ind w:left="3969"/>
        <w:jc w:val="both"/>
        <w:rPr>
          <w:b/>
          <w:bCs/>
          <w:i/>
          <w:iCs/>
          <w:color w:val="000000"/>
        </w:rPr>
      </w:pPr>
    </w:p>
    <w:p w:rsidR="00DA1CC1" w:rsidRDefault="00DA1CC1" w:rsidP="00DA1CC1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 no orçamento vigente, por superávit financeiro do ano de 2021, no valor de </w:t>
      </w:r>
      <w:r w:rsidRPr="007F6239">
        <w:t xml:space="preserve">R$ </w:t>
      </w:r>
      <w:r>
        <w:t>93.000,00</w:t>
      </w:r>
      <w:r w:rsidRPr="007F6239">
        <w:t xml:space="preserve"> (</w:t>
      </w:r>
      <w:r>
        <w:rPr>
          <w:color w:val="000000"/>
        </w:rPr>
        <w:t>noventa e três mil reais</w:t>
      </w:r>
      <w:r w:rsidRPr="007F6239">
        <w:t xml:space="preserve">) </w:t>
      </w:r>
      <w:r>
        <w:t>dando a seguinte redação:</w:t>
      </w:r>
    </w:p>
    <w:p w:rsidR="00DA1CC1" w:rsidRPr="00DA1CC1" w:rsidRDefault="00DA1CC1" w:rsidP="00DA1CC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15 - Encargos Gerais</w:t>
      </w:r>
    </w:p>
    <w:p w:rsidR="00DA1CC1" w:rsidRPr="00DA1CC1" w:rsidRDefault="00DA1CC1" w:rsidP="00DA1CC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1 - Diversos</w:t>
      </w:r>
    </w:p>
    <w:p w:rsidR="00DA1CC1" w:rsidRPr="00DA1CC1" w:rsidRDefault="00DA1CC1" w:rsidP="00DA1CC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28.846.0000.0005.0000 - Indenizações e Restituições</w:t>
      </w:r>
    </w:p>
    <w:p w:rsidR="00DA1CC1" w:rsidRPr="00DA1CC1" w:rsidRDefault="00DA1CC1" w:rsidP="00DA1CC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t-BR"/>
        </w:rPr>
      </w:pP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3.3.3.20.93.00.00.00.00 - Indenizações e Restituições (</w:t>
      </w:r>
      <w:proofErr w:type="gramStart"/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211).....</w:t>
      </w: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.......</w:t>
      </w:r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..</w:t>
      </w:r>
      <w:proofErr w:type="gramEnd"/>
      <w:r w:rsidRPr="00DA1CC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t-BR"/>
        </w:rPr>
        <w:t>R$ 93.000,00</w:t>
      </w:r>
    </w:p>
    <w:p w:rsidR="00DA1CC1" w:rsidRPr="00DA1CC1" w:rsidRDefault="00DA1CC1" w:rsidP="00DA1CC1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i/>
        </w:rPr>
      </w:pPr>
      <w:proofErr w:type="gramStart"/>
      <w:r w:rsidRPr="00DA1CC1">
        <w:rPr>
          <w:i/>
        </w:rPr>
        <w:t>Total:............................................................................................</w:t>
      </w:r>
      <w:r w:rsidRPr="00DA1CC1">
        <w:rPr>
          <w:i/>
        </w:rPr>
        <w:t>.......</w:t>
      </w:r>
      <w:r w:rsidRPr="00DA1CC1">
        <w:rPr>
          <w:i/>
        </w:rPr>
        <w:t>.</w:t>
      </w:r>
      <w:proofErr w:type="gramEnd"/>
      <w:r w:rsidRPr="00DA1CC1">
        <w:rPr>
          <w:i/>
        </w:rPr>
        <w:t>R$ 93.000,00</w:t>
      </w:r>
    </w:p>
    <w:p w:rsidR="00DA1CC1" w:rsidRPr="00DA1CC1" w:rsidRDefault="00DA1CC1" w:rsidP="00DA1CC1">
      <w:pPr>
        <w:pStyle w:val="NormalWeb"/>
        <w:spacing w:before="0" w:beforeAutospacing="0" w:after="0" w:afterAutospacing="0"/>
        <w:ind w:left="1418"/>
        <w:jc w:val="both"/>
        <w:rPr>
          <w:i/>
        </w:rPr>
      </w:pPr>
      <w:r w:rsidRPr="00DA1CC1">
        <w:rPr>
          <w:i/>
        </w:rPr>
        <w:t>(</w:t>
      </w:r>
      <w:proofErr w:type="gramStart"/>
      <w:r w:rsidRPr="00DA1CC1">
        <w:rPr>
          <w:i/>
          <w:color w:val="000000"/>
        </w:rPr>
        <w:t>noventa</w:t>
      </w:r>
      <w:proofErr w:type="gramEnd"/>
      <w:r w:rsidRPr="00DA1CC1">
        <w:rPr>
          <w:i/>
          <w:color w:val="000000"/>
        </w:rPr>
        <w:t xml:space="preserve"> e três mil reais</w:t>
      </w:r>
      <w:r w:rsidRPr="00DA1CC1">
        <w:rPr>
          <w:i/>
        </w:rPr>
        <w:t>).</w:t>
      </w:r>
    </w:p>
    <w:p w:rsidR="00DA1CC1" w:rsidRDefault="00DA1CC1" w:rsidP="00DA1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DA1CC1" w:rsidRDefault="00DA1CC1" w:rsidP="00DA1CC1">
      <w:pPr>
        <w:pStyle w:val="NormalWeb"/>
        <w:spacing w:before="0" w:beforeAutospacing="0" w:after="0" w:afterAutospacing="0" w:line="360" w:lineRule="auto"/>
        <w:ind w:firstLine="1276"/>
        <w:jc w:val="both"/>
      </w:pPr>
      <w:bookmarkStart w:id="1" w:name="_Hlk101862861"/>
      <w:r>
        <w:t>Art. 2° Servirá de base para o crédito suplementar previsto nesta lei, superávit financeiro, Recurso 1 – Livre, do ano de 2021, de igual valor.</w:t>
      </w:r>
      <w:bookmarkEnd w:id="1"/>
    </w:p>
    <w:p w:rsidR="00240AFC" w:rsidRPr="009B5A6C" w:rsidRDefault="00240AFC" w:rsidP="00235A58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DA1CC1" w:rsidRDefault="00DA1CC1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6A14CF" w:rsidRDefault="000074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A14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0B3CBC" w:rsidRPr="00740A9F" w:rsidRDefault="000B3CBC" w:rsidP="000B3CB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40A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40A9F">
        <w:rPr>
          <w:rFonts w:ascii="Times New Roman" w:hAnsi="Times New Roman" w:cs="Times New Roman"/>
          <w:sz w:val="24"/>
          <w:szCs w:val="24"/>
        </w:rPr>
        <w:t>emete-se à análise e aprovação dessa Colenda Câmara Legislativa, Projeto de Lei que Autoriza o Poder Executivo Municipal a abrir crédito suplementar no orçamento vigente no valor de</w:t>
      </w:r>
      <w:r>
        <w:rPr>
          <w:rFonts w:ascii="Times New Roman" w:hAnsi="Times New Roman" w:cs="Times New Roman"/>
          <w:sz w:val="24"/>
          <w:szCs w:val="24"/>
        </w:rPr>
        <w:t xml:space="preserve"> R$</w:t>
      </w:r>
      <w:r w:rsidR="00DA1CC1">
        <w:rPr>
          <w:rFonts w:ascii="Times New Roman" w:hAnsi="Times New Roman" w:cs="Times New Roman"/>
          <w:sz w:val="24"/>
          <w:szCs w:val="24"/>
        </w:rPr>
        <w:t>93</w:t>
      </w:r>
      <w:r>
        <w:rPr>
          <w:rFonts w:ascii="Times New Roman" w:hAnsi="Times New Roman" w:cs="Times New Roman"/>
          <w:sz w:val="24"/>
          <w:szCs w:val="24"/>
        </w:rPr>
        <w:t xml:space="preserve">.000,00 </w:t>
      </w:r>
      <w:r w:rsidR="00505CEF">
        <w:rPr>
          <w:rFonts w:ascii="Times New Roman" w:hAnsi="Times New Roman" w:cs="Times New Roman"/>
          <w:sz w:val="24"/>
          <w:szCs w:val="24"/>
        </w:rPr>
        <w:t>(</w:t>
      </w:r>
      <w:r w:rsidR="00DA1CC1">
        <w:rPr>
          <w:rFonts w:ascii="Times New Roman" w:hAnsi="Times New Roman" w:cs="Times New Roman"/>
          <w:sz w:val="24"/>
          <w:szCs w:val="24"/>
        </w:rPr>
        <w:t xml:space="preserve">noventa e três </w:t>
      </w:r>
      <w:r w:rsidR="00F80819">
        <w:rPr>
          <w:rFonts w:ascii="Times New Roman" w:hAnsi="Times New Roman" w:cs="Times New Roman"/>
          <w:sz w:val="24"/>
          <w:szCs w:val="24"/>
        </w:rPr>
        <w:t>mil reais), visando a</w:t>
      </w:r>
      <w:r w:rsidR="00DA1CC1">
        <w:rPr>
          <w:rFonts w:ascii="Times New Roman" w:hAnsi="Times New Roman" w:cs="Times New Roman"/>
          <w:sz w:val="24"/>
          <w:szCs w:val="24"/>
        </w:rPr>
        <w:t xml:space="preserve"> devolução do montante referido </w:t>
      </w:r>
      <w:r w:rsidR="00521F31">
        <w:rPr>
          <w:rFonts w:ascii="Times New Roman" w:hAnsi="Times New Roman" w:cs="Times New Roman"/>
          <w:sz w:val="24"/>
          <w:szCs w:val="24"/>
        </w:rPr>
        <w:t xml:space="preserve">à </w:t>
      </w:r>
      <w:r w:rsidR="00DA1CC1">
        <w:rPr>
          <w:rFonts w:ascii="Times New Roman" w:hAnsi="Times New Roman" w:cs="Times New Roman"/>
          <w:sz w:val="24"/>
          <w:szCs w:val="24"/>
        </w:rPr>
        <w:t xml:space="preserve">Secretaria Nacional de Esporte, Educação, Lazer e Incentivo </w:t>
      </w:r>
      <w:r w:rsidR="00521F31">
        <w:rPr>
          <w:rFonts w:ascii="Times New Roman" w:hAnsi="Times New Roman" w:cs="Times New Roman"/>
          <w:sz w:val="24"/>
          <w:szCs w:val="24"/>
        </w:rPr>
        <w:t>à</w:t>
      </w:r>
      <w:r w:rsidR="00DA1CC1">
        <w:rPr>
          <w:rFonts w:ascii="Times New Roman" w:hAnsi="Times New Roman" w:cs="Times New Roman"/>
          <w:sz w:val="24"/>
          <w:szCs w:val="24"/>
        </w:rPr>
        <w:t xml:space="preserve"> Cultura</w:t>
      </w:r>
      <w:r w:rsidR="00521F31">
        <w:rPr>
          <w:rFonts w:ascii="Times New Roman" w:hAnsi="Times New Roman" w:cs="Times New Roman"/>
          <w:sz w:val="24"/>
          <w:szCs w:val="24"/>
        </w:rPr>
        <w:t>, tendo em vista a não aprovação da prestação de contas do Termo de Convênio datado de 2010, nº 738397, que teve como objetivo, a implantação de 08 (oito) núcleos de Esporte Educacional no Município de Nova Prata, relativos ao projeto Segundo Tempo</w:t>
      </w:r>
      <w:r w:rsidR="008E3B0B">
        <w:rPr>
          <w:rFonts w:ascii="Times New Roman" w:hAnsi="Times New Roman" w:cs="Times New Roman"/>
          <w:sz w:val="24"/>
          <w:szCs w:val="24"/>
        </w:rPr>
        <w:t xml:space="preserve">. Logo, </w:t>
      </w:r>
      <w:r>
        <w:rPr>
          <w:rFonts w:ascii="Times New Roman" w:hAnsi="Times New Roman" w:cs="Times New Roman"/>
          <w:sz w:val="24"/>
          <w:szCs w:val="24"/>
        </w:rPr>
        <w:t>uma vez prestados tais esclarecimentos, solicitamos a aprovação</w:t>
      </w:r>
      <w:r w:rsidR="00505CEF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9C7C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8E3B0B" w:rsidRDefault="008E3B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4877" w:rsidRPr="009B5A6C" w:rsidRDefault="00240AF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235A5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</w:p>
    <w:sectPr w:rsidR="00240AFC" w:rsidRPr="009B5A6C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BAD" w:rsidRDefault="00722BAD" w:rsidP="00230C9F">
      <w:pPr>
        <w:spacing w:after="0" w:line="240" w:lineRule="auto"/>
      </w:pPr>
      <w:r>
        <w:separator/>
      </w:r>
    </w:p>
  </w:endnote>
  <w:endnote w:type="continuationSeparator" w:id="0">
    <w:p w:rsidR="00722BAD" w:rsidRDefault="00722BAD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BAD" w:rsidRDefault="00722BAD" w:rsidP="00230C9F">
      <w:pPr>
        <w:spacing w:after="0" w:line="240" w:lineRule="auto"/>
      </w:pPr>
      <w:r>
        <w:separator/>
      </w:r>
    </w:p>
  </w:footnote>
  <w:footnote w:type="continuationSeparator" w:id="0">
    <w:p w:rsidR="00722BAD" w:rsidRDefault="00722BAD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459FA"/>
    <w:rsid w:val="00061CC6"/>
    <w:rsid w:val="00065008"/>
    <w:rsid w:val="000B3CBC"/>
    <w:rsid w:val="000D1EED"/>
    <w:rsid w:val="000E1EF3"/>
    <w:rsid w:val="001074E1"/>
    <w:rsid w:val="001139BE"/>
    <w:rsid w:val="00154F47"/>
    <w:rsid w:val="00164B4B"/>
    <w:rsid w:val="001677E7"/>
    <w:rsid w:val="001A0C60"/>
    <w:rsid w:val="001C0DC2"/>
    <w:rsid w:val="00200661"/>
    <w:rsid w:val="00206315"/>
    <w:rsid w:val="00223A25"/>
    <w:rsid w:val="00230C9F"/>
    <w:rsid w:val="00235A58"/>
    <w:rsid w:val="002377BA"/>
    <w:rsid w:val="00240AFC"/>
    <w:rsid w:val="00252249"/>
    <w:rsid w:val="00254F50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B5BE7"/>
    <w:rsid w:val="004C60A1"/>
    <w:rsid w:val="004F24D8"/>
    <w:rsid w:val="004F4877"/>
    <w:rsid w:val="00505CEF"/>
    <w:rsid w:val="00521F31"/>
    <w:rsid w:val="005908D1"/>
    <w:rsid w:val="005B7704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D1B51"/>
    <w:rsid w:val="008D48F4"/>
    <w:rsid w:val="008E3B0B"/>
    <w:rsid w:val="0090119A"/>
    <w:rsid w:val="00916554"/>
    <w:rsid w:val="0092622C"/>
    <w:rsid w:val="00930BFF"/>
    <w:rsid w:val="00953FE2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D00DA3"/>
    <w:rsid w:val="00DA1CC1"/>
    <w:rsid w:val="00DF30B0"/>
    <w:rsid w:val="00DF30D9"/>
    <w:rsid w:val="00E04C1A"/>
    <w:rsid w:val="00E146AE"/>
    <w:rsid w:val="00E438E8"/>
    <w:rsid w:val="00F15C42"/>
    <w:rsid w:val="00F476A6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214F9ED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Caroline Ghidini Gottardo</cp:lastModifiedBy>
  <cp:revision>2</cp:revision>
  <cp:lastPrinted>2022-04-06T11:23:00Z</cp:lastPrinted>
  <dcterms:created xsi:type="dcterms:W3CDTF">2022-04-26T18:02:00Z</dcterms:created>
  <dcterms:modified xsi:type="dcterms:W3CDTF">2022-04-26T18:02:00Z</dcterms:modified>
</cp:coreProperties>
</file>