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0FEB" w:rsidRDefault="008D0FEB" w:rsidP="008D0FEB">
      <w:pPr>
        <w:tabs>
          <w:tab w:val="left" w:pos="3720"/>
        </w:tabs>
        <w:rPr>
          <w:b/>
          <w:bCs/>
          <w:sz w:val="28"/>
          <w:szCs w:val="28"/>
        </w:rPr>
      </w:pPr>
      <w:r>
        <w:tab/>
      </w:r>
    </w:p>
    <w:p w:rsidR="008D0FEB" w:rsidRDefault="008D0FEB" w:rsidP="008D0FEB">
      <w:pPr>
        <w:jc w:val="center"/>
      </w:pPr>
      <w:r>
        <w:rPr>
          <w:b/>
          <w:bCs/>
          <w:sz w:val="28"/>
          <w:szCs w:val="28"/>
        </w:rPr>
        <w:t>PAUTA DA 2ª SESSÃO ORDINÁRIA DE 2018</w:t>
      </w:r>
    </w:p>
    <w:p w:rsidR="008D0FEB" w:rsidRDefault="008D0FEB" w:rsidP="008D0FEB"/>
    <w:p w:rsidR="008D0FEB" w:rsidRPr="008D0FEB" w:rsidRDefault="008D0FEB" w:rsidP="008D0FEB">
      <w:pPr>
        <w:rPr>
          <w:sz w:val="28"/>
          <w:szCs w:val="28"/>
        </w:rPr>
      </w:pPr>
    </w:p>
    <w:p w:rsidR="008D0FEB" w:rsidRPr="00BF087E" w:rsidRDefault="008D0FEB" w:rsidP="008D0FEB">
      <w:pPr>
        <w:rPr>
          <w:sz w:val="26"/>
          <w:szCs w:val="26"/>
        </w:rPr>
      </w:pPr>
    </w:p>
    <w:p w:rsidR="008D0FEB" w:rsidRPr="00BF087E" w:rsidRDefault="008D0FEB" w:rsidP="008D0FEB">
      <w:pPr>
        <w:jc w:val="both"/>
        <w:rPr>
          <w:b/>
          <w:bCs/>
          <w:sz w:val="26"/>
          <w:szCs w:val="26"/>
        </w:rPr>
      </w:pPr>
      <w:r w:rsidRPr="00BF087E">
        <w:rPr>
          <w:sz w:val="26"/>
          <w:szCs w:val="26"/>
        </w:rPr>
        <w:tab/>
      </w:r>
      <w:r w:rsidRPr="00BF087E">
        <w:rPr>
          <w:b/>
          <w:sz w:val="26"/>
          <w:szCs w:val="26"/>
        </w:rPr>
        <w:t>NELSON PRESTES DE OLIVEIRA</w:t>
      </w:r>
      <w:r w:rsidRPr="00BF087E">
        <w:rPr>
          <w:sz w:val="26"/>
          <w:szCs w:val="26"/>
        </w:rPr>
        <w:t>, Presidente da Câmara Municipal de Piedade, Estado de São Paulo, no uso de suas atribuições legais e regimentais define a pauta da ORDEM DO DIA, da 2ª sessão ordinária a ser realizada em</w:t>
      </w:r>
      <w:r w:rsidRPr="00BF087E">
        <w:rPr>
          <w:b/>
          <w:bCs/>
          <w:sz w:val="26"/>
          <w:szCs w:val="26"/>
        </w:rPr>
        <w:t xml:space="preserve"> 19 de fevereiro de 2018 (segunda-feira), com início às 19h00.</w:t>
      </w:r>
    </w:p>
    <w:p w:rsidR="008D0FEB" w:rsidRPr="00BF087E" w:rsidRDefault="008D0FEB" w:rsidP="008D0FEB">
      <w:pPr>
        <w:jc w:val="both"/>
        <w:rPr>
          <w:sz w:val="26"/>
          <w:szCs w:val="26"/>
        </w:rPr>
      </w:pPr>
    </w:p>
    <w:p w:rsidR="008D0FEB" w:rsidRPr="00BF087E" w:rsidRDefault="008D0FEB" w:rsidP="008D0FEB">
      <w:pPr>
        <w:jc w:val="both"/>
        <w:rPr>
          <w:sz w:val="26"/>
          <w:szCs w:val="26"/>
        </w:rPr>
      </w:pPr>
    </w:p>
    <w:p w:rsidR="008D0FEB" w:rsidRPr="00BF087E" w:rsidRDefault="008D0FEB" w:rsidP="008D0FEB">
      <w:pPr>
        <w:jc w:val="both"/>
        <w:rPr>
          <w:sz w:val="26"/>
          <w:szCs w:val="26"/>
        </w:rPr>
      </w:pPr>
    </w:p>
    <w:p w:rsidR="008D0FEB" w:rsidRPr="00BF087E" w:rsidRDefault="008D0FEB" w:rsidP="008D0FEB">
      <w:pPr>
        <w:jc w:val="both"/>
        <w:rPr>
          <w:sz w:val="26"/>
          <w:szCs w:val="26"/>
        </w:rPr>
      </w:pPr>
    </w:p>
    <w:p w:rsidR="008D0FEB" w:rsidRPr="00BF087E" w:rsidRDefault="008D0FEB" w:rsidP="00BF087E">
      <w:pPr>
        <w:pStyle w:val="PargrafodaLista"/>
        <w:numPr>
          <w:ilvl w:val="0"/>
          <w:numId w:val="8"/>
        </w:numPr>
        <w:ind w:left="0" w:firstLine="360"/>
        <w:jc w:val="both"/>
        <w:rPr>
          <w:sz w:val="26"/>
          <w:szCs w:val="26"/>
        </w:rPr>
      </w:pPr>
      <w:r w:rsidRPr="00BF087E">
        <w:rPr>
          <w:b/>
          <w:bCs/>
          <w:sz w:val="26"/>
          <w:szCs w:val="26"/>
        </w:rPr>
        <w:t xml:space="preserve">- Projeto de Lei 15/2017 – (Vereador Daniel Dias de Moraes) </w:t>
      </w:r>
    </w:p>
    <w:p w:rsidR="008D0FEB" w:rsidRPr="00BF087E" w:rsidRDefault="008D0FEB" w:rsidP="008D0FEB">
      <w:pPr>
        <w:jc w:val="both"/>
        <w:rPr>
          <w:sz w:val="26"/>
          <w:szCs w:val="26"/>
        </w:rPr>
      </w:pPr>
      <w:r w:rsidRPr="00BF087E">
        <w:rPr>
          <w:sz w:val="26"/>
          <w:szCs w:val="26"/>
        </w:rPr>
        <w:t>“Disciplina o uso de caçamba para coleta de terra e entulho em vias e logradouro público</w:t>
      </w:r>
    </w:p>
    <w:p w:rsidR="008D0FEB" w:rsidRPr="00BF087E" w:rsidRDefault="008D0FEB" w:rsidP="008D0FEB">
      <w:pPr>
        <w:jc w:val="both"/>
        <w:rPr>
          <w:sz w:val="26"/>
          <w:szCs w:val="26"/>
        </w:rPr>
      </w:pPr>
      <w:r w:rsidRPr="00BF087E">
        <w:rPr>
          <w:sz w:val="26"/>
          <w:szCs w:val="26"/>
        </w:rPr>
        <w:t>(Em segunda discussão e votação).</w:t>
      </w:r>
    </w:p>
    <w:p w:rsidR="008D0FEB" w:rsidRPr="00BF087E" w:rsidRDefault="008D0FEB" w:rsidP="008D0FEB">
      <w:pPr>
        <w:jc w:val="both"/>
        <w:rPr>
          <w:sz w:val="26"/>
          <w:szCs w:val="26"/>
        </w:rPr>
      </w:pPr>
    </w:p>
    <w:p w:rsidR="008D0FEB" w:rsidRPr="00BF087E" w:rsidRDefault="008D0FEB" w:rsidP="008D0FEB">
      <w:pPr>
        <w:pStyle w:val="PargrafodaLista"/>
        <w:numPr>
          <w:ilvl w:val="0"/>
          <w:numId w:val="8"/>
        </w:numPr>
        <w:jc w:val="both"/>
        <w:rPr>
          <w:sz w:val="26"/>
          <w:szCs w:val="26"/>
        </w:rPr>
      </w:pPr>
      <w:r w:rsidRPr="00BF087E">
        <w:rPr>
          <w:b/>
          <w:bCs/>
          <w:sz w:val="26"/>
          <w:szCs w:val="26"/>
        </w:rPr>
        <w:t>- Projeto de Lei 47/2017 – (Poder Executivo)</w:t>
      </w:r>
      <w:r w:rsidR="00FB294F">
        <w:rPr>
          <w:b/>
          <w:bCs/>
          <w:sz w:val="26"/>
          <w:szCs w:val="26"/>
        </w:rPr>
        <w:t xml:space="preserve"> – C/E</w:t>
      </w:r>
      <w:bookmarkStart w:id="0" w:name="_GoBack"/>
      <w:bookmarkEnd w:id="0"/>
      <w:r w:rsidR="00FB294F">
        <w:rPr>
          <w:b/>
          <w:bCs/>
          <w:sz w:val="26"/>
          <w:szCs w:val="26"/>
        </w:rPr>
        <w:t>mendas da C.J.R.</w:t>
      </w:r>
    </w:p>
    <w:p w:rsidR="008D0FEB" w:rsidRPr="00BF087E" w:rsidRDefault="008D0FEB" w:rsidP="008D0FEB">
      <w:pPr>
        <w:jc w:val="both"/>
        <w:rPr>
          <w:sz w:val="26"/>
          <w:szCs w:val="26"/>
        </w:rPr>
      </w:pPr>
      <w:r w:rsidRPr="00BF087E">
        <w:rPr>
          <w:sz w:val="26"/>
          <w:szCs w:val="26"/>
        </w:rPr>
        <w:t>“Amplia o perímetro urbano do município de Piedade – SP, incluindo áreas conforme especifica e dá outras providências”.</w:t>
      </w:r>
    </w:p>
    <w:p w:rsidR="008D0FEB" w:rsidRPr="00BF087E" w:rsidRDefault="008D0FEB" w:rsidP="008D0FEB">
      <w:pPr>
        <w:jc w:val="both"/>
        <w:rPr>
          <w:sz w:val="26"/>
          <w:szCs w:val="26"/>
        </w:rPr>
      </w:pPr>
      <w:r w:rsidRPr="00BF087E">
        <w:rPr>
          <w:sz w:val="26"/>
          <w:szCs w:val="26"/>
        </w:rPr>
        <w:t>(Em única discussão e votação).</w:t>
      </w:r>
    </w:p>
    <w:p w:rsidR="008D0FEB" w:rsidRPr="00BF087E" w:rsidRDefault="008D0FEB" w:rsidP="008D0FEB">
      <w:pPr>
        <w:jc w:val="both"/>
        <w:rPr>
          <w:b/>
          <w:bCs/>
          <w:sz w:val="26"/>
          <w:szCs w:val="26"/>
        </w:rPr>
      </w:pPr>
    </w:p>
    <w:p w:rsidR="005A480C" w:rsidRPr="00BF087E" w:rsidRDefault="008D0FEB" w:rsidP="005A480C">
      <w:pPr>
        <w:pStyle w:val="PargrafodaLista"/>
        <w:numPr>
          <w:ilvl w:val="0"/>
          <w:numId w:val="8"/>
        </w:numPr>
        <w:jc w:val="both"/>
        <w:rPr>
          <w:sz w:val="26"/>
          <w:szCs w:val="26"/>
        </w:rPr>
      </w:pPr>
      <w:r w:rsidRPr="00BF087E">
        <w:rPr>
          <w:b/>
          <w:bCs/>
          <w:sz w:val="26"/>
          <w:szCs w:val="26"/>
        </w:rPr>
        <w:t>-</w:t>
      </w:r>
      <w:r w:rsidR="005A480C" w:rsidRPr="00BF087E">
        <w:rPr>
          <w:b/>
          <w:bCs/>
          <w:sz w:val="26"/>
          <w:szCs w:val="26"/>
        </w:rPr>
        <w:t xml:space="preserve"> Projeto de Lei 01/2018 – (Poder Executivo)</w:t>
      </w:r>
    </w:p>
    <w:p w:rsidR="005A480C" w:rsidRPr="00BF087E" w:rsidRDefault="005A480C" w:rsidP="005A480C">
      <w:pPr>
        <w:jc w:val="both"/>
        <w:rPr>
          <w:sz w:val="26"/>
          <w:szCs w:val="26"/>
        </w:rPr>
      </w:pPr>
      <w:r w:rsidRPr="00BF087E">
        <w:rPr>
          <w:sz w:val="26"/>
          <w:szCs w:val="26"/>
        </w:rPr>
        <w:t>“Dispõe sobre a revisão geral anual de vencimentos aos servidores públicos municipais, conforme especifica”.</w:t>
      </w:r>
    </w:p>
    <w:p w:rsidR="005A480C" w:rsidRPr="00BF087E" w:rsidRDefault="005A480C" w:rsidP="005A480C">
      <w:pPr>
        <w:jc w:val="both"/>
        <w:rPr>
          <w:sz w:val="26"/>
          <w:szCs w:val="26"/>
        </w:rPr>
      </w:pPr>
      <w:r w:rsidRPr="00BF087E">
        <w:rPr>
          <w:sz w:val="26"/>
          <w:szCs w:val="26"/>
        </w:rPr>
        <w:t>(Em única discussão e votação).</w:t>
      </w:r>
    </w:p>
    <w:p w:rsidR="008D0FEB" w:rsidRPr="00BF087E" w:rsidRDefault="008D0FEB" w:rsidP="008D0FEB">
      <w:pPr>
        <w:jc w:val="both"/>
        <w:rPr>
          <w:sz w:val="26"/>
          <w:szCs w:val="26"/>
        </w:rPr>
      </w:pPr>
    </w:p>
    <w:p w:rsidR="008D0FEB" w:rsidRPr="00BF087E" w:rsidRDefault="008D0FEB" w:rsidP="005A480C">
      <w:pPr>
        <w:pStyle w:val="PargrafodaLista"/>
        <w:numPr>
          <w:ilvl w:val="0"/>
          <w:numId w:val="8"/>
        </w:numPr>
        <w:jc w:val="both"/>
        <w:rPr>
          <w:sz w:val="26"/>
          <w:szCs w:val="26"/>
        </w:rPr>
      </w:pPr>
      <w:r w:rsidRPr="00BF087E">
        <w:rPr>
          <w:sz w:val="26"/>
          <w:szCs w:val="26"/>
        </w:rPr>
        <w:t xml:space="preserve">- </w:t>
      </w:r>
      <w:r w:rsidRPr="00BF087E">
        <w:rPr>
          <w:b/>
          <w:bCs/>
          <w:sz w:val="26"/>
          <w:szCs w:val="26"/>
        </w:rPr>
        <w:t xml:space="preserve">Projeto de Lei </w:t>
      </w:r>
      <w:r w:rsidR="005A480C" w:rsidRPr="00BF087E">
        <w:rPr>
          <w:b/>
          <w:bCs/>
          <w:sz w:val="26"/>
          <w:szCs w:val="26"/>
        </w:rPr>
        <w:t>01</w:t>
      </w:r>
      <w:r w:rsidRPr="00BF087E">
        <w:rPr>
          <w:b/>
          <w:bCs/>
          <w:sz w:val="26"/>
          <w:szCs w:val="26"/>
        </w:rPr>
        <w:t>/201</w:t>
      </w:r>
      <w:r w:rsidR="005A480C" w:rsidRPr="00BF087E">
        <w:rPr>
          <w:b/>
          <w:bCs/>
          <w:sz w:val="26"/>
          <w:szCs w:val="26"/>
        </w:rPr>
        <w:t>8</w:t>
      </w:r>
      <w:r w:rsidRPr="00BF087E">
        <w:rPr>
          <w:b/>
          <w:bCs/>
          <w:sz w:val="26"/>
          <w:szCs w:val="26"/>
        </w:rPr>
        <w:t xml:space="preserve"> – (</w:t>
      </w:r>
      <w:r w:rsidR="005A480C" w:rsidRPr="00BF087E">
        <w:rPr>
          <w:b/>
          <w:bCs/>
          <w:sz w:val="26"/>
          <w:szCs w:val="26"/>
        </w:rPr>
        <w:t>Mesa da Câmara)</w:t>
      </w:r>
      <w:r w:rsidRPr="00BF087E">
        <w:rPr>
          <w:b/>
          <w:bCs/>
          <w:sz w:val="26"/>
          <w:szCs w:val="26"/>
        </w:rPr>
        <w:t xml:space="preserve"> </w:t>
      </w:r>
    </w:p>
    <w:p w:rsidR="005A480C" w:rsidRPr="00BF087E" w:rsidRDefault="008D0FEB" w:rsidP="008D0FEB">
      <w:pPr>
        <w:jc w:val="both"/>
        <w:rPr>
          <w:sz w:val="26"/>
          <w:szCs w:val="26"/>
        </w:rPr>
      </w:pPr>
      <w:r w:rsidRPr="00BF087E">
        <w:rPr>
          <w:sz w:val="26"/>
          <w:szCs w:val="26"/>
        </w:rPr>
        <w:t>“</w:t>
      </w:r>
      <w:r w:rsidR="005A480C" w:rsidRPr="00BF087E">
        <w:rPr>
          <w:sz w:val="26"/>
          <w:szCs w:val="26"/>
        </w:rPr>
        <w:t xml:space="preserve">Extingue </w:t>
      </w:r>
      <w:r w:rsidR="004B0546">
        <w:rPr>
          <w:sz w:val="26"/>
          <w:szCs w:val="26"/>
        </w:rPr>
        <w:t xml:space="preserve">o cargo </w:t>
      </w:r>
      <w:r w:rsidR="005A480C" w:rsidRPr="00BF087E">
        <w:rPr>
          <w:sz w:val="26"/>
          <w:szCs w:val="26"/>
        </w:rPr>
        <w:t>em comissão de Assessor Jurídico e cria mais um cargo efetivo de Procurador Legislativo no Quadro de Pessoal da Câmara Municipal de Piedade e dá outras providências”.</w:t>
      </w:r>
    </w:p>
    <w:p w:rsidR="008D0FEB" w:rsidRPr="00BF087E" w:rsidRDefault="008D0FEB" w:rsidP="008D0FEB">
      <w:pPr>
        <w:jc w:val="both"/>
        <w:rPr>
          <w:sz w:val="26"/>
          <w:szCs w:val="26"/>
        </w:rPr>
      </w:pPr>
      <w:r w:rsidRPr="00BF087E">
        <w:rPr>
          <w:sz w:val="26"/>
          <w:szCs w:val="26"/>
        </w:rPr>
        <w:t xml:space="preserve">(Em </w:t>
      </w:r>
      <w:r w:rsidR="005A480C" w:rsidRPr="00BF087E">
        <w:rPr>
          <w:sz w:val="26"/>
          <w:szCs w:val="26"/>
        </w:rPr>
        <w:t>única</w:t>
      </w:r>
      <w:r w:rsidRPr="00BF087E">
        <w:rPr>
          <w:sz w:val="26"/>
          <w:szCs w:val="26"/>
        </w:rPr>
        <w:t xml:space="preserve"> discussão e votação).</w:t>
      </w:r>
    </w:p>
    <w:p w:rsidR="005A480C" w:rsidRPr="00BF087E" w:rsidRDefault="005A480C" w:rsidP="008D0FEB">
      <w:pPr>
        <w:jc w:val="both"/>
        <w:rPr>
          <w:sz w:val="26"/>
          <w:szCs w:val="26"/>
        </w:rPr>
      </w:pPr>
    </w:p>
    <w:p w:rsidR="008D0FEB" w:rsidRPr="00BF087E" w:rsidRDefault="008D0FEB" w:rsidP="008D0FEB">
      <w:pPr>
        <w:jc w:val="center"/>
        <w:rPr>
          <w:sz w:val="26"/>
          <w:szCs w:val="26"/>
        </w:rPr>
      </w:pPr>
      <w:r w:rsidRPr="00BF087E">
        <w:rPr>
          <w:sz w:val="26"/>
          <w:szCs w:val="26"/>
        </w:rPr>
        <w:t xml:space="preserve">Sala da Presidência, </w:t>
      </w:r>
      <w:r w:rsidR="00BF087E" w:rsidRPr="00BF087E">
        <w:rPr>
          <w:sz w:val="26"/>
          <w:szCs w:val="26"/>
        </w:rPr>
        <w:t>15</w:t>
      </w:r>
      <w:r w:rsidRPr="00BF087E">
        <w:rPr>
          <w:sz w:val="26"/>
          <w:szCs w:val="26"/>
        </w:rPr>
        <w:t xml:space="preserve"> de </w:t>
      </w:r>
      <w:r w:rsidR="005A480C" w:rsidRPr="00BF087E">
        <w:rPr>
          <w:sz w:val="26"/>
          <w:szCs w:val="26"/>
        </w:rPr>
        <w:t>fevereiro</w:t>
      </w:r>
      <w:r w:rsidRPr="00BF087E">
        <w:rPr>
          <w:sz w:val="26"/>
          <w:szCs w:val="26"/>
        </w:rPr>
        <w:t xml:space="preserve"> de 2018.</w:t>
      </w:r>
    </w:p>
    <w:p w:rsidR="008D0FEB" w:rsidRPr="00BF087E" w:rsidRDefault="008D0FEB" w:rsidP="008D0FEB">
      <w:pPr>
        <w:jc w:val="center"/>
        <w:rPr>
          <w:sz w:val="26"/>
          <w:szCs w:val="26"/>
        </w:rPr>
      </w:pPr>
    </w:p>
    <w:p w:rsidR="008D0FEB" w:rsidRPr="00BF087E" w:rsidRDefault="008D0FEB" w:rsidP="008D0FEB">
      <w:pPr>
        <w:jc w:val="center"/>
        <w:rPr>
          <w:sz w:val="26"/>
          <w:szCs w:val="26"/>
        </w:rPr>
      </w:pPr>
    </w:p>
    <w:p w:rsidR="008D0FEB" w:rsidRPr="00BF087E" w:rsidRDefault="008D0FEB" w:rsidP="008D0FEB">
      <w:pPr>
        <w:rPr>
          <w:sz w:val="26"/>
          <w:szCs w:val="26"/>
        </w:rPr>
      </w:pPr>
    </w:p>
    <w:p w:rsidR="008D0FEB" w:rsidRPr="00BF087E" w:rsidRDefault="008D0FEB" w:rsidP="008D0FEB">
      <w:pPr>
        <w:jc w:val="center"/>
        <w:rPr>
          <w:sz w:val="26"/>
          <w:szCs w:val="26"/>
        </w:rPr>
      </w:pPr>
      <w:r w:rsidRPr="00BF087E">
        <w:rPr>
          <w:sz w:val="26"/>
          <w:szCs w:val="26"/>
        </w:rPr>
        <w:t>Nelson Prestes de Oliveira</w:t>
      </w:r>
    </w:p>
    <w:p w:rsidR="008D0FEB" w:rsidRPr="00BF087E" w:rsidRDefault="008D0FEB" w:rsidP="008D0FEB">
      <w:pPr>
        <w:jc w:val="center"/>
        <w:rPr>
          <w:sz w:val="26"/>
          <w:szCs w:val="26"/>
        </w:rPr>
      </w:pPr>
      <w:r w:rsidRPr="00BF087E">
        <w:rPr>
          <w:sz w:val="26"/>
          <w:szCs w:val="26"/>
        </w:rPr>
        <w:t>Presidente</w:t>
      </w:r>
    </w:p>
    <w:p w:rsidR="008D0FEB" w:rsidRPr="00BF087E" w:rsidRDefault="008D0FEB" w:rsidP="008D0FEB">
      <w:pPr>
        <w:rPr>
          <w:sz w:val="26"/>
          <w:szCs w:val="26"/>
        </w:rPr>
      </w:pPr>
    </w:p>
    <w:p w:rsidR="0019481D" w:rsidRDefault="00FB294F"/>
    <w:sectPr w:rsidR="0019481D" w:rsidSect="00E66867">
      <w:headerReference w:type="default" r:id="rId7"/>
      <w:pgSz w:w="11906" w:h="16838"/>
      <w:pgMar w:top="426" w:right="849" w:bottom="1134" w:left="1665" w:header="426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4AB7" w:rsidRDefault="00FE4AB7" w:rsidP="008D0FEB">
      <w:r>
        <w:separator/>
      </w:r>
    </w:p>
  </w:endnote>
  <w:endnote w:type="continuationSeparator" w:id="0">
    <w:p w:rsidR="00FE4AB7" w:rsidRDefault="00FE4AB7" w:rsidP="008D0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4AB7" w:rsidRDefault="00FE4AB7" w:rsidP="008D0FEB">
      <w:r>
        <w:separator/>
      </w:r>
    </w:p>
  </w:footnote>
  <w:footnote w:type="continuationSeparator" w:id="0">
    <w:p w:rsidR="00FE4AB7" w:rsidRDefault="00FE4AB7" w:rsidP="008D0F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0FEB" w:rsidRPr="00FC3134" w:rsidRDefault="008D0FEB" w:rsidP="008D0FEB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59937EEB" wp14:editId="0A78EA8C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30" name="Imagem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  </w:t>
    </w:r>
    <w:r w:rsidRPr="00FC3134">
      <w:rPr>
        <w:b/>
        <w:sz w:val="48"/>
        <w:szCs w:val="48"/>
      </w:rPr>
      <w:t>Câmara Municipal de Piedade</w:t>
    </w:r>
  </w:p>
  <w:p w:rsidR="008D0FEB" w:rsidRPr="00FC3134" w:rsidRDefault="008D0FEB" w:rsidP="008D0FEB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8D0FEB" w:rsidRPr="00FC3134" w:rsidRDefault="008D0FEB" w:rsidP="008D0FEB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8D0FEB" w:rsidRPr="0009062D" w:rsidRDefault="008D0FEB" w:rsidP="008D0FEB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8D0FEB" w:rsidRDefault="008D0FEB">
    <w:pPr>
      <w:pStyle w:val="Cabealho"/>
    </w:pPr>
  </w:p>
  <w:p w:rsidR="008D0FEB" w:rsidRDefault="008D0F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0584B"/>
    <w:multiLevelType w:val="hybridMultilevel"/>
    <w:tmpl w:val="8C541AA0"/>
    <w:lvl w:ilvl="0" w:tplc="6610D8C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A45205"/>
    <w:multiLevelType w:val="hybridMultilevel"/>
    <w:tmpl w:val="89EA4130"/>
    <w:lvl w:ilvl="0" w:tplc="3FFE4CF6">
      <w:start w:val="1"/>
      <w:numFmt w:val="decimal"/>
      <w:lvlText w:val="%1-"/>
      <w:lvlJc w:val="left"/>
      <w:pPr>
        <w:ind w:left="8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75" w:hanging="360"/>
      </w:pPr>
    </w:lvl>
    <w:lvl w:ilvl="2" w:tplc="0416001B" w:tentative="1">
      <w:start w:val="1"/>
      <w:numFmt w:val="lowerRoman"/>
      <w:lvlText w:val="%3."/>
      <w:lvlJc w:val="right"/>
      <w:pPr>
        <w:ind w:left="2595" w:hanging="180"/>
      </w:pPr>
    </w:lvl>
    <w:lvl w:ilvl="3" w:tplc="0416000F" w:tentative="1">
      <w:start w:val="1"/>
      <w:numFmt w:val="decimal"/>
      <w:lvlText w:val="%4."/>
      <w:lvlJc w:val="left"/>
      <w:pPr>
        <w:ind w:left="3315" w:hanging="360"/>
      </w:pPr>
    </w:lvl>
    <w:lvl w:ilvl="4" w:tplc="04160019" w:tentative="1">
      <w:start w:val="1"/>
      <w:numFmt w:val="lowerLetter"/>
      <w:lvlText w:val="%5."/>
      <w:lvlJc w:val="left"/>
      <w:pPr>
        <w:ind w:left="4035" w:hanging="360"/>
      </w:pPr>
    </w:lvl>
    <w:lvl w:ilvl="5" w:tplc="0416001B" w:tentative="1">
      <w:start w:val="1"/>
      <w:numFmt w:val="lowerRoman"/>
      <w:lvlText w:val="%6."/>
      <w:lvlJc w:val="right"/>
      <w:pPr>
        <w:ind w:left="4755" w:hanging="180"/>
      </w:pPr>
    </w:lvl>
    <w:lvl w:ilvl="6" w:tplc="0416000F" w:tentative="1">
      <w:start w:val="1"/>
      <w:numFmt w:val="decimal"/>
      <w:lvlText w:val="%7."/>
      <w:lvlJc w:val="left"/>
      <w:pPr>
        <w:ind w:left="5475" w:hanging="360"/>
      </w:pPr>
    </w:lvl>
    <w:lvl w:ilvl="7" w:tplc="04160019" w:tentative="1">
      <w:start w:val="1"/>
      <w:numFmt w:val="lowerLetter"/>
      <w:lvlText w:val="%8."/>
      <w:lvlJc w:val="left"/>
      <w:pPr>
        <w:ind w:left="6195" w:hanging="360"/>
      </w:pPr>
    </w:lvl>
    <w:lvl w:ilvl="8" w:tplc="0416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B8D3375"/>
    <w:multiLevelType w:val="hybridMultilevel"/>
    <w:tmpl w:val="4A4249A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03174D"/>
    <w:multiLevelType w:val="hybridMultilevel"/>
    <w:tmpl w:val="0504DA6C"/>
    <w:lvl w:ilvl="0" w:tplc="FD00B55C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0F1070"/>
    <w:multiLevelType w:val="hybridMultilevel"/>
    <w:tmpl w:val="2AD48E4C"/>
    <w:lvl w:ilvl="0" w:tplc="0416000F">
      <w:start w:val="1"/>
      <w:numFmt w:val="decimal"/>
      <w:lvlText w:val="%1."/>
      <w:lvlJc w:val="left"/>
      <w:pPr>
        <w:ind w:left="795" w:hanging="360"/>
      </w:pPr>
    </w:lvl>
    <w:lvl w:ilvl="1" w:tplc="04160019" w:tentative="1">
      <w:start w:val="1"/>
      <w:numFmt w:val="lowerLetter"/>
      <w:lvlText w:val="%2."/>
      <w:lvlJc w:val="left"/>
      <w:pPr>
        <w:ind w:left="1515" w:hanging="360"/>
      </w:pPr>
    </w:lvl>
    <w:lvl w:ilvl="2" w:tplc="0416001B" w:tentative="1">
      <w:start w:val="1"/>
      <w:numFmt w:val="lowerRoman"/>
      <w:lvlText w:val="%3."/>
      <w:lvlJc w:val="right"/>
      <w:pPr>
        <w:ind w:left="2235" w:hanging="180"/>
      </w:pPr>
    </w:lvl>
    <w:lvl w:ilvl="3" w:tplc="0416000F" w:tentative="1">
      <w:start w:val="1"/>
      <w:numFmt w:val="decimal"/>
      <w:lvlText w:val="%4."/>
      <w:lvlJc w:val="left"/>
      <w:pPr>
        <w:ind w:left="2955" w:hanging="360"/>
      </w:pPr>
    </w:lvl>
    <w:lvl w:ilvl="4" w:tplc="04160019" w:tentative="1">
      <w:start w:val="1"/>
      <w:numFmt w:val="lowerLetter"/>
      <w:lvlText w:val="%5."/>
      <w:lvlJc w:val="left"/>
      <w:pPr>
        <w:ind w:left="3675" w:hanging="360"/>
      </w:pPr>
    </w:lvl>
    <w:lvl w:ilvl="5" w:tplc="0416001B" w:tentative="1">
      <w:start w:val="1"/>
      <w:numFmt w:val="lowerRoman"/>
      <w:lvlText w:val="%6."/>
      <w:lvlJc w:val="right"/>
      <w:pPr>
        <w:ind w:left="4395" w:hanging="180"/>
      </w:pPr>
    </w:lvl>
    <w:lvl w:ilvl="6" w:tplc="0416000F" w:tentative="1">
      <w:start w:val="1"/>
      <w:numFmt w:val="decimal"/>
      <w:lvlText w:val="%7."/>
      <w:lvlJc w:val="left"/>
      <w:pPr>
        <w:ind w:left="5115" w:hanging="360"/>
      </w:pPr>
    </w:lvl>
    <w:lvl w:ilvl="7" w:tplc="04160019" w:tentative="1">
      <w:start w:val="1"/>
      <w:numFmt w:val="lowerLetter"/>
      <w:lvlText w:val="%8."/>
      <w:lvlJc w:val="left"/>
      <w:pPr>
        <w:ind w:left="5835" w:hanging="360"/>
      </w:pPr>
    </w:lvl>
    <w:lvl w:ilvl="8" w:tplc="0416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 w15:restartNumberingAfterBreak="0">
    <w:nsid w:val="407506D5"/>
    <w:multiLevelType w:val="hybridMultilevel"/>
    <w:tmpl w:val="76200A5A"/>
    <w:lvl w:ilvl="0" w:tplc="7696FC24">
      <w:start w:val="2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55" w:hanging="360"/>
      </w:pPr>
    </w:lvl>
    <w:lvl w:ilvl="2" w:tplc="0416001B" w:tentative="1">
      <w:start w:val="1"/>
      <w:numFmt w:val="lowerRoman"/>
      <w:lvlText w:val="%3."/>
      <w:lvlJc w:val="right"/>
      <w:pPr>
        <w:ind w:left="1875" w:hanging="180"/>
      </w:pPr>
    </w:lvl>
    <w:lvl w:ilvl="3" w:tplc="0416000F" w:tentative="1">
      <w:start w:val="1"/>
      <w:numFmt w:val="decimal"/>
      <w:lvlText w:val="%4."/>
      <w:lvlJc w:val="left"/>
      <w:pPr>
        <w:ind w:left="2595" w:hanging="360"/>
      </w:pPr>
    </w:lvl>
    <w:lvl w:ilvl="4" w:tplc="04160019" w:tentative="1">
      <w:start w:val="1"/>
      <w:numFmt w:val="lowerLetter"/>
      <w:lvlText w:val="%5."/>
      <w:lvlJc w:val="left"/>
      <w:pPr>
        <w:ind w:left="3315" w:hanging="360"/>
      </w:pPr>
    </w:lvl>
    <w:lvl w:ilvl="5" w:tplc="0416001B" w:tentative="1">
      <w:start w:val="1"/>
      <w:numFmt w:val="lowerRoman"/>
      <w:lvlText w:val="%6."/>
      <w:lvlJc w:val="right"/>
      <w:pPr>
        <w:ind w:left="4035" w:hanging="180"/>
      </w:pPr>
    </w:lvl>
    <w:lvl w:ilvl="6" w:tplc="0416000F" w:tentative="1">
      <w:start w:val="1"/>
      <w:numFmt w:val="decimal"/>
      <w:lvlText w:val="%7."/>
      <w:lvlJc w:val="left"/>
      <w:pPr>
        <w:ind w:left="4755" w:hanging="360"/>
      </w:pPr>
    </w:lvl>
    <w:lvl w:ilvl="7" w:tplc="04160019" w:tentative="1">
      <w:start w:val="1"/>
      <w:numFmt w:val="lowerLetter"/>
      <w:lvlText w:val="%8."/>
      <w:lvlJc w:val="left"/>
      <w:pPr>
        <w:ind w:left="5475" w:hanging="360"/>
      </w:pPr>
    </w:lvl>
    <w:lvl w:ilvl="8" w:tplc="041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 w15:restartNumberingAfterBreak="0">
    <w:nsid w:val="5DA71567"/>
    <w:multiLevelType w:val="hybridMultilevel"/>
    <w:tmpl w:val="FF2860AE"/>
    <w:lvl w:ilvl="0" w:tplc="3FFE4CF6">
      <w:start w:val="1"/>
      <w:numFmt w:val="decimal"/>
      <w:lvlText w:val="%1-"/>
      <w:lvlJc w:val="left"/>
      <w:pPr>
        <w:ind w:left="4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55" w:hanging="360"/>
      </w:pPr>
    </w:lvl>
    <w:lvl w:ilvl="2" w:tplc="0416001B" w:tentative="1">
      <w:start w:val="1"/>
      <w:numFmt w:val="lowerRoman"/>
      <w:lvlText w:val="%3."/>
      <w:lvlJc w:val="right"/>
      <w:pPr>
        <w:ind w:left="1875" w:hanging="180"/>
      </w:pPr>
    </w:lvl>
    <w:lvl w:ilvl="3" w:tplc="0416000F" w:tentative="1">
      <w:start w:val="1"/>
      <w:numFmt w:val="decimal"/>
      <w:lvlText w:val="%4."/>
      <w:lvlJc w:val="left"/>
      <w:pPr>
        <w:ind w:left="2595" w:hanging="360"/>
      </w:pPr>
    </w:lvl>
    <w:lvl w:ilvl="4" w:tplc="04160019" w:tentative="1">
      <w:start w:val="1"/>
      <w:numFmt w:val="lowerLetter"/>
      <w:lvlText w:val="%5."/>
      <w:lvlJc w:val="left"/>
      <w:pPr>
        <w:ind w:left="3315" w:hanging="360"/>
      </w:pPr>
    </w:lvl>
    <w:lvl w:ilvl="5" w:tplc="0416001B" w:tentative="1">
      <w:start w:val="1"/>
      <w:numFmt w:val="lowerRoman"/>
      <w:lvlText w:val="%6."/>
      <w:lvlJc w:val="right"/>
      <w:pPr>
        <w:ind w:left="4035" w:hanging="180"/>
      </w:pPr>
    </w:lvl>
    <w:lvl w:ilvl="6" w:tplc="0416000F" w:tentative="1">
      <w:start w:val="1"/>
      <w:numFmt w:val="decimal"/>
      <w:lvlText w:val="%7."/>
      <w:lvlJc w:val="left"/>
      <w:pPr>
        <w:ind w:left="4755" w:hanging="360"/>
      </w:pPr>
    </w:lvl>
    <w:lvl w:ilvl="7" w:tplc="04160019" w:tentative="1">
      <w:start w:val="1"/>
      <w:numFmt w:val="lowerLetter"/>
      <w:lvlText w:val="%8."/>
      <w:lvlJc w:val="left"/>
      <w:pPr>
        <w:ind w:left="5475" w:hanging="360"/>
      </w:pPr>
    </w:lvl>
    <w:lvl w:ilvl="8" w:tplc="041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 w15:restartNumberingAfterBreak="0">
    <w:nsid w:val="5ED844F1"/>
    <w:multiLevelType w:val="hybridMultilevel"/>
    <w:tmpl w:val="90EAF4C2"/>
    <w:lvl w:ilvl="0" w:tplc="818A26A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115AFD"/>
    <w:multiLevelType w:val="hybridMultilevel"/>
    <w:tmpl w:val="8C541AA0"/>
    <w:lvl w:ilvl="0" w:tplc="6610D8C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7"/>
  </w:num>
  <w:num w:numId="7">
    <w:abstractNumId w:val="3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FEB"/>
    <w:rsid w:val="00205417"/>
    <w:rsid w:val="00334C26"/>
    <w:rsid w:val="004137FB"/>
    <w:rsid w:val="004B0546"/>
    <w:rsid w:val="004B1F71"/>
    <w:rsid w:val="005A480C"/>
    <w:rsid w:val="00600583"/>
    <w:rsid w:val="00751BA1"/>
    <w:rsid w:val="008D0FEB"/>
    <w:rsid w:val="00BF087E"/>
    <w:rsid w:val="00CA17EE"/>
    <w:rsid w:val="00E05C59"/>
    <w:rsid w:val="00E66867"/>
    <w:rsid w:val="00F706A2"/>
    <w:rsid w:val="00FB294F"/>
    <w:rsid w:val="00FE4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0D37D86"/>
  <w15:chartTrackingRefBased/>
  <w15:docId w15:val="{B61CCC6C-F640-4770-B4AF-EE277F1B7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0FE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0FEB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8D0FEB"/>
  </w:style>
  <w:style w:type="paragraph" w:customStyle="1" w:styleId="Standard">
    <w:name w:val="Standard"/>
    <w:rsid w:val="008D0FE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8D0FEB"/>
    <w:pPr>
      <w:widowControl/>
      <w:ind w:left="720"/>
      <w:contextualSpacing/>
    </w:pPr>
    <w:rPr>
      <w:rFonts w:eastAsia="Times New Roman"/>
      <w:kern w:val="0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8D0F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0FEB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F087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F087E"/>
    <w:rPr>
      <w:rFonts w:ascii="Segoe UI" w:eastAsia="Lucida Sans Unicode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3</cp:revision>
  <cp:lastPrinted>2018-02-19T12:40:00Z</cp:lastPrinted>
  <dcterms:created xsi:type="dcterms:W3CDTF">2018-02-16T13:18:00Z</dcterms:created>
  <dcterms:modified xsi:type="dcterms:W3CDTF">2018-02-19T12:41:00Z</dcterms:modified>
</cp:coreProperties>
</file>