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rFonts w:hint="default"/>
          <w:b/>
          <w:sz w:val="36"/>
          <w:szCs w:val="36"/>
          <w:lang w:val="pt-BR"/>
        </w:rPr>
        <w:t xml:space="preserve">INDICAÇÃO </w:t>
      </w:r>
      <w:r>
        <w:rPr>
          <w:b/>
          <w:sz w:val="36"/>
          <w:szCs w:val="36"/>
        </w:rPr>
        <w:t xml:space="preserve"> Nº          / 2025 - CMS</w:t>
      </w:r>
    </w:p>
    <w:p w14:paraId="71BB43DF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SENHOR</w:t>
      </w:r>
      <w:r>
        <w:rPr>
          <w:rFonts w:hint="default" w:ascii="Arial" w:hAnsi="Arial" w:eastAsia="SimSun" w:cs="Arial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Augusto Dantas- Presidente do Grupo 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14:paraId="7F69A3BE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INDICAR QUE SEJA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REALIZADO O SERVIÇO DE ILUMINAÇÃO PÚBLICA NA RUA OSVALDO CRUZ, DO BAIRRO PARAÍSO</w:t>
      </w:r>
      <w:r>
        <w:rPr>
          <w:rFonts w:hint="default" w:ascii="Arial" w:hAnsi="Arial" w:eastAsia="SimSun" w:cs="Arial"/>
          <w:b/>
          <w:bCs/>
          <w:sz w:val="24"/>
          <w:szCs w:val="24"/>
        </w:rPr>
        <w:t>.</w:t>
      </w:r>
    </w:p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964B153">
      <w:pPr>
        <w:jc w:val="both"/>
        <w:rPr>
          <w:rFonts w:hint="default" w:ascii="Arial" w:hAnsi="Arial" w:eastAsia="SimSun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execução do serviço de iluminação pública na Rua Osvaldo Cruz, localizada no Bairro Paraíso, é fundamental para promover mais segurança, acessibilidade e qualidade de vida aos moradores. A via encontra-se com trechos de iluminação insuficiente, o que tem gerado insegurança e dificultado o tráfego de pedestres e veículos durante o período noturno. A instalação e manutenção adequada da iluminação pública contribuem para a redução de ocorrências de violência, vandalismo e acidentes, além de estimular o convívio comunitário em espaços públicos. Esse serviço também favorece a valorização dos imóveis e o desenvolvimento urbano do bairro. A melhoria da iluminação representa um investimento essencial na segurança e no bem-estar da população local.</w:t>
      </w:r>
      <w:r>
        <w:rPr>
          <w:rFonts w:hint="default" w:ascii="Arial" w:hAnsi="Arial" w:cs="Arial"/>
          <w:sz w:val="24"/>
          <w:szCs w:val="24"/>
          <w:lang w:val="pt-BR"/>
        </w:rPr>
        <w:t xml:space="preserve"> A</w:t>
      </w:r>
      <w:r>
        <w:rPr>
          <w:rFonts w:hint="default" w:ascii="Arial" w:hAnsi="Arial" w:eastAsia="SimSun" w:cs="Arial"/>
          <w:sz w:val="24"/>
          <w:szCs w:val="24"/>
        </w:rPr>
        <w:t xml:space="preserve"> necessidade imediata da execução do serviço, atendendo às reivindicações dos moradores e fortalecendo as políticas de infraestrutura urbana.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N</w:t>
      </w:r>
      <w:r>
        <w:rPr>
          <w:rFonts w:ascii="Arial" w:hAnsi="Arial" w:cs="Arial"/>
          <w:b/>
          <w:sz w:val="24"/>
          <w:szCs w:val="24"/>
        </w:rPr>
        <w:t>O</w:t>
      </w:r>
      <w:r>
        <w:rPr>
          <w:rFonts w:hint="default" w:ascii="Arial" w:hAnsi="Arial" w:cs="Arial"/>
          <w:b/>
          <w:sz w:val="24"/>
          <w:szCs w:val="24"/>
          <w:lang w:val="pt-BR"/>
        </w:rPr>
        <w:t>VEM</w:t>
      </w:r>
      <w:r>
        <w:rPr>
          <w:rFonts w:ascii="Arial" w:hAnsi="Arial" w:cs="Arial"/>
          <w:b/>
          <w:sz w:val="24"/>
          <w:szCs w:val="24"/>
        </w:rPr>
        <w:t>BRO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65A5D0A4">
      <w:pPr>
        <w:jc w:val="both"/>
        <w:rPr>
          <w:rFonts w:ascii="Arial" w:hAnsi="Arial" w:cs="Arial"/>
          <w:b/>
          <w:sz w:val="24"/>
          <w:szCs w:val="24"/>
        </w:rPr>
      </w:pPr>
    </w:p>
    <w:p w14:paraId="64EBA1D5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11B35A85"/>
    <w:rsid w:val="2071534A"/>
    <w:rsid w:val="214958AB"/>
    <w:rsid w:val="3ED17C48"/>
    <w:rsid w:val="41B85D84"/>
    <w:rsid w:val="445A2BDB"/>
    <w:rsid w:val="6720071B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0</TotalTime>
  <ScaleCrop>false</ScaleCrop>
  <LinksUpToDate>false</LinksUpToDate>
  <CharactersWithSpaces>1776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2025-11-26T01:25:44Z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0B0FCB8BF2324D709D38312723B48E93_13</vt:lpwstr>
  </property>
</Properties>
</file>