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37C" w:rsidRDefault="006C537C" w:rsidP="006C537C">
      <w:pPr>
        <w:spacing w:after="400" w:line="360" w:lineRule="auto"/>
        <w:jc w:val="both"/>
        <w:rPr>
          <w:rFonts w:ascii="Arial" w:hAnsi="Arial" w:cs="Arial"/>
          <w:caps/>
          <w:sz w:val="28"/>
          <w:szCs w:val="28"/>
        </w:rPr>
      </w:pPr>
    </w:p>
    <w:p w:rsidR="006C537C" w:rsidRDefault="006C537C" w:rsidP="006C537C">
      <w:pPr>
        <w:spacing w:after="400" w:line="360" w:lineRule="auto"/>
        <w:jc w:val="both"/>
        <w:rPr>
          <w:rFonts w:ascii="Arial" w:hAnsi="Arial" w:cs="Arial"/>
          <w:caps/>
          <w:sz w:val="28"/>
          <w:szCs w:val="28"/>
        </w:rPr>
      </w:pPr>
    </w:p>
    <w:p w:rsidR="006C537C" w:rsidRDefault="006C537C" w:rsidP="006C537C">
      <w:pPr>
        <w:spacing w:after="400" w:line="360" w:lineRule="auto"/>
        <w:jc w:val="both"/>
        <w:rPr>
          <w:rFonts w:ascii="Arial" w:hAnsi="Arial" w:cs="Arial"/>
          <w:caps/>
          <w:sz w:val="28"/>
          <w:szCs w:val="28"/>
        </w:rPr>
      </w:pPr>
    </w:p>
    <w:p w:rsidR="006C537C" w:rsidRDefault="006C537C" w:rsidP="006C537C">
      <w:pPr>
        <w:spacing w:after="30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PAUTA DA 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ª REUNIÃO EXTRAORDINÁRIA DO DIA 14 DE SETEMBRO DE 2022.</w:t>
      </w:r>
    </w:p>
    <w:p w:rsidR="006C537C" w:rsidRDefault="006C537C" w:rsidP="006C537C">
      <w:pPr>
        <w:spacing w:after="30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VERIFICANDO HAVER QUÓRUN, DECLARO ABERTA A PRESENTE REUNIÃO EXTRAORDINARIA DESTINADA À DELIBERAÇÃO DE MATÉRIA ESP</w:t>
      </w:r>
      <w:r>
        <w:rPr>
          <w:rFonts w:ascii="Arial" w:hAnsi="Arial" w:cs="Arial"/>
          <w:sz w:val="24"/>
          <w:szCs w:val="24"/>
        </w:rPr>
        <w:t>ECIFICA AO PROJETO DE LEI Nº 869</w:t>
      </w:r>
      <w:r>
        <w:rPr>
          <w:rFonts w:ascii="Arial" w:hAnsi="Arial" w:cs="Arial"/>
          <w:sz w:val="24"/>
          <w:szCs w:val="24"/>
        </w:rPr>
        <w:t xml:space="preserve">/2022 ORIUNDO DO PODER EXECUTIVO MUNICIPAL QUE </w:t>
      </w:r>
      <w:r>
        <w:rPr>
          <w:rFonts w:ascii="Arial" w:hAnsi="Arial" w:cs="Arial"/>
          <w:sz w:val="24"/>
          <w:szCs w:val="24"/>
        </w:rPr>
        <w:t xml:space="preserve">AUTORIZA O PODER EXECUTIVO MUNICIPAL, DOAR AO GOVERNO DO ESTADO DO PARÁ, PARA FINS DE CONSTRUÇÃO DA SEDE DO BATALHÃO DA POLICIA MILITAR NA CIDADE DE NOVO PROGRESSO/PA, A ÁREA DE TERRENO QUE MENCIONA, E DÁ OUTRAS PROVIDENCIAS. </w:t>
      </w:r>
    </w:p>
    <w:p w:rsidR="006C537C" w:rsidRPr="00F81834" w:rsidRDefault="006C537C" w:rsidP="006C53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DA MENSAGEM DO EXECUTIVO.</w:t>
      </w:r>
    </w:p>
    <w:p w:rsidR="006C537C" w:rsidRDefault="006C537C" w:rsidP="006C537C">
      <w:pPr>
        <w:spacing w:after="400" w:line="360" w:lineRule="auto"/>
        <w:jc w:val="both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EM VOTAÇÃO</w:t>
      </w:r>
      <w:r>
        <w:rPr>
          <w:rFonts w:ascii="Arial" w:hAnsi="Arial" w:cs="Arial"/>
          <w:sz w:val="24"/>
          <w:szCs w:val="24"/>
        </w:rPr>
        <w:t>.</w:t>
      </w:r>
    </w:p>
    <w:p w:rsidR="006C537C" w:rsidRDefault="006C537C" w:rsidP="006C537C">
      <w:pPr>
        <w:spacing w:after="400" w:line="360" w:lineRule="auto"/>
        <w:jc w:val="both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ENCERRAMENTO DA REUNIÃO.  </w:t>
      </w:r>
    </w:p>
    <w:p w:rsidR="006C537C" w:rsidRDefault="006C537C" w:rsidP="006C537C"/>
    <w:p w:rsidR="006C537C" w:rsidRDefault="006C537C" w:rsidP="006C537C"/>
    <w:p w:rsidR="000A4356" w:rsidRDefault="000A4356"/>
    <w:sectPr w:rsidR="000A4356" w:rsidSect="003A14C5">
      <w:pgSz w:w="11906" w:h="16838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37C"/>
    <w:rsid w:val="000A4356"/>
    <w:rsid w:val="003A14C5"/>
    <w:rsid w:val="006C537C"/>
    <w:rsid w:val="006E3644"/>
    <w:rsid w:val="00DD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37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37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cp:lastPrinted>2022-09-14T18:06:00Z</cp:lastPrinted>
  <dcterms:created xsi:type="dcterms:W3CDTF">2022-09-14T18:03:00Z</dcterms:created>
  <dcterms:modified xsi:type="dcterms:W3CDTF">2022-09-14T18:07:00Z</dcterms:modified>
</cp:coreProperties>
</file>