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0DE4A" w14:textId="45B661B5" w:rsidR="009C6C95" w:rsidRDefault="009C6C95" w:rsidP="009C6C95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8EE4782" wp14:editId="399A6C8B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999205615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3A29CF" w14:textId="77777777" w:rsidR="009C6C95" w:rsidRDefault="009C6C95" w:rsidP="009C6C9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5A62AD09" w14:textId="77777777" w:rsidR="009C6C95" w:rsidRPr="00AB5F81" w:rsidRDefault="009C6C95" w:rsidP="009C6C9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AB5F8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326</w:t>
                            </w:r>
                            <w:r w:rsidRPr="00AB5F8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16950D03" w14:textId="77777777" w:rsidR="009C6C95" w:rsidRPr="00AB5F81" w:rsidRDefault="009C6C95" w:rsidP="009C6C95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B5F8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02/03</w:t>
                            </w:r>
                            <w:r w:rsidRPr="00AB5F8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EE4782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83A29CF" w14:textId="77777777" w:rsidR="009C6C95" w:rsidRDefault="009C6C95" w:rsidP="009C6C9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5A62AD09" w14:textId="77777777" w:rsidR="009C6C95" w:rsidRPr="00AB5F81" w:rsidRDefault="009C6C95" w:rsidP="009C6C9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AB5F81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326</w:t>
                      </w:r>
                      <w:r w:rsidRPr="00AB5F81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16950D03" w14:textId="77777777" w:rsidR="009C6C95" w:rsidRPr="00AB5F81" w:rsidRDefault="009C6C95" w:rsidP="009C6C95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B5F81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02/03</w:t>
                      </w:r>
                      <w:r w:rsidRPr="00AB5F81">
                        <w:rPr>
                          <w:rFonts w:ascii="Garamond" w:hAnsi="Garamond"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1 2 5 5 </w:t>
      </w:r>
      <w:r>
        <w:rPr>
          <w:rFonts w:ascii="Garamond" w:hAnsi="Garamond"/>
          <w:b/>
          <w:sz w:val="26"/>
        </w:rPr>
        <w:t>3</w:t>
      </w:r>
    </w:p>
    <w:p w14:paraId="5AFCB18B" w14:textId="77777777" w:rsidR="009C6C95" w:rsidRPr="009C6C95" w:rsidRDefault="009C6C95" w:rsidP="009C6C95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9C6C95">
        <w:rPr>
          <w:rFonts w:ascii="Arial" w:hAnsi="Arial" w:cs="Arial"/>
          <w:sz w:val="24"/>
          <w:szCs w:val="24"/>
        </w:rPr>
        <w:t>De 02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1D8D96B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96762">
        <w:rPr>
          <w:rFonts w:ascii="Arial" w:eastAsia="Arial" w:hAnsi="Arial" w:cs="Arial"/>
          <w:b/>
          <w:bCs/>
          <w:color w:val="000000"/>
          <w:sz w:val="24"/>
          <w:szCs w:val="24"/>
        </w:rPr>
        <w:t>3.445</w:t>
      </w:r>
      <w:r w:rsidR="0028117F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96762">
        <w:rPr>
          <w:rFonts w:ascii="Arial" w:eastAsia="Arial" w:hAnsi="Arial" w:cs="Arial"/>
          <w:b/>
          <w:bCs/>
          <w:color w:val="000000"/>
          <w:sz w:val="24"/>
          <w:szCs w:val="24"/>
        </w:rPr>
        <w:t>três</w:t>
      </w:r>
      <w:r w:rsidR="0028117F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milhões e </w:t>
      </w:r>
      <w:r w:rsidR="00396762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e quarenta</w:t>
      </w:r>
      <w:r w:rsidR="0028117F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cinco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1E752A0" w:rsidR="00081855" w:rsidRPr="0009362D" w:rsidRDefault="00081855" w:rsidP="009C6C9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396762">
        <w:rPr>
          <w:rFonts w:ascii="Arial" w:hAnsi="Arial" w:cs="Arial"/>
          <w:sz w:val="24"/>
          <w:szCs w:val="24"/>
        </w:rPr>
        <w:t>5312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C7EB3B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39676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96762">
        <w:rPr>
          <w:rFonts w:ascii="Arial" w:eastAsia="Arial" w:hAnsi="Arial" w:cs="Arial"/>
          <w:b/>
          <w:bCs/>
          <w:color w:val="000000"/>
          <w:sz w:val="24"/>
          <w:szCs w:val="24"/>
        </w:rPr>
        <w:t>3.445.000,00</w:t>
      </w:r>
      <w:r w:rsidR="0039676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96762">
        <w:rPr>
          <w:rFonts w:ascii="Arial" w:eastAsia="Arial" w:hAnsi="Arial" w:cs="Arial"/>
          <w:b/>
          <w:bCs/>
          <w:color w:val="000000"/>
          <w:sz w:val="24"/>
          <w:szCs w:val="24"/>
        </w:rPr>
        <w:t>três milhões e quatrocentos e quarenta e cinco mil reais</w:t>
      </w:r>
      <w:r w:rsidR="0039676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3EB8448" w14:textId="77777777" w:rsidR="006F4012" w:rsidRDefault="006F401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396762" w14:paraId="1C4210AC" w14:textId="77777777" w:rsidTr="009C6C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3A3CF9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ESPECIAL</w:t>
            </w:r>
          </w:p>
        </w:tc>
      </w:tr>
      <w:tr w:rsidR="00396762" w14:paraId="17FD83EF" w14:textId="77777777" w:rsidTr="009C6C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8665D6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396762" w14:paraId="3E319FCD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BB1C59" w14:textId="77777777" w:rsidR="00396762" w:rsidRDefault="00396762" w:rsidP="009C6C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3B68D5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396762" w14:paraId="68D4D9DE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CC4F05" w14:textId="77777777" w:rsidR="00396762" w:rsidRDefault="00396762" w:rsidP="009C6C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02.001.0004.0122.0002.2079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003A9A" w14:textId="28EF1876" w:rsidR="00396762" w:rsidRDefault="00396762" w:rsidP="009C6C9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C6C9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 Prefeito</w:t>
            </w:r>
          </w:p>
        </w:tc>
      </w:tr>
      <w:tr w:rsidR="00396762" w14:paraId="04D95016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B71521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B27A04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FFBBEE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96762" w14:paraId="30140422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E21F6E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DC84B8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DC64CD" w14:textId="77777777" w:rsidR="00396762" w:rsidRDefault="00396762" w:rsidP="009C6C9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R$ 250.000,00</w:t>
            </w:r>
          </w:p>
        </w:tc>
      </w:tr>
      <w:tr w:rsidR="00396762" w14:paraId="1DA6122C" w14:textId="77777777" w:rsidTr="009C6C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EF6944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396762" w14:paraId="6646F1D4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13EBDE" w14:textId="77777777" w:rsidR="00396762" w:rsidRDefault="00396762" w:rsidP="009C6C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4C5ADF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396762" w14:paraId="171F6047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B84388" w14:textId="77777777" w:rsidR="00396762" w:rsidRDefault="00396762" w:rsidP="009C6C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13.002.0018.0541.0039.1019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03995E" w14:textId="71E3EE31" w:rsidR="00396762" w:rsidRDefault="00396762" w:rsidP="009C6C9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="009C6C9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Implantação de Parque Urbano - Jardim Ecoville</w:t>
            </w:r>
          </w:p>
        </w:tc>
      </w:tr>
      <w:tr w:rsidR="00396762" w14:paraId="55D57171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BD2EF4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BF1218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25F930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96762" w14:paraId="4E3AE679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6DCF11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ADC945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0F2CEA" w14:textId="77777777" w:rsidR="00396762" w:rsidRDefault="00396762" w:rsidP="009C6C9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R$ 135.000,00</w:t>
            </w:r>
          </w:p>
        </w:tc>
      </w:tr>
      <w:tr w:rsidR="00396762" w14:paraId="1008F0CD" w14:textId="77777777" w:rsidTr="009C6C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A88527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396762" w14:paraId="21E9B95E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0AB4D3" w14:textId="77777777" w:rsidR="00396762" w:rsidRDefault="00396762" w:rsidP="009C6C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C7E004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396762" w14:paraId="627D8DE8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7922AB" w14:textId="77777777" w:rsidR="00396762" w:rsidRDefault="00396762" w:rsidP="009C6C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13.002.0018.0541.0039.1020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33B398" w14:textId="5035D439" w:rsidR="00396762" w:rsidRDefault="00396762" w:rsidP="009C6C9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="009C6C9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Implantação de Obras de Drenagem - Piquirivaí</w:t>
            </w:r>
          </w:p>
        </w:tc>
      </w:tr>
      <w:tr w:rsidR="00396762" w14:paraId="7FA2F029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B9E642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C337CF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40E521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96762" w14:paraId="5AB6404E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E4588C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25ABE1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3FB958" w14:textId="77777777" w:rsidR="00396762" w:rsidRDefault="00396762" w:rsidP="009C6C9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R$ 240.000,00</w:t>
            </w:r>
          </w:p>
        </w:tc>
      </w:tr>
      <w:tr w:rsidR="00396762" w14:paraId="203BF637" w14:textId="77777777" w:rsidTr="009C6C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CDDA49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Secretaria Municipal de Meio Ambiente e Bem Estar Animal - SEMA</w:t>
            </w:r>
          </w:p>
        </w:tc>
      </w:tr>
      <w:tr w:rsidR="00396762" w14:paraId="15E358C6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6171B3" w14:textId="77777777" w:rsidR="00396762" w:rsidRDefault="00396762" w:rsidP="009C6C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53B213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396762" w14:paraId="0DDFE091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D15D8D" w14:textId="77777777" w:rsidR="00396762" w:rsidRDefault="00396762" w:rsidP="009C6C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13.002.0018.0541.0039.2134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FEB7D8" w14:textId="3C1B6374" w:rsidR="00396762" w:rsidRDefault="00396762" w:rsidP="009C6C9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C6C9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Executar serviços contínuos de conservação, limpeza, reparos, roçada, capina, poda de árvores, recuperação de calçadas, canteiros, e demais intervenções necessárias para garantir a funcionalidade, a segurança, o bom estado de conservação e a valorização estética das vias públicas, praças, parques e bosques do município. Manter em condições adequadas de uso e segurança as vias públicas, praças, parques e bosques, por meio de serviços de conservação, limpeza, roçada e reparos gerais.</w:t>
            </w:r>
          </w:p>
        </w:tc>
      </w:tr>
      <w:tr w:rsidR="00396762" w14:paraId="1542EE46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B6E155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EF5EBB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121882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96762" w14:paraId="14BA0BEC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BBAC00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C25B29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300198" w14:textId="77777777" w:rsidR="00396762" w:rsidRDefault="00396762" w:rsidP="009C6C9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R$ 570.000,00</w:t>
            </w:r>
          </w:p>
        </w:tc>
      </w:tr>
      <w:tr w:rsidR="00396762" w14:paraId="75819F6C" w14:textId="77777777" w:rsidTr="009C6C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681F32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396762" w14:paraId="733A6673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CDDF69" w14:textId="77777777" w:rsidR="00396762" w:rsidRDefault="00396762" w:rsidP="009C6C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006548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396762" w14:paraId="2B5CFBB3" w14:textId="77777777" w:rsidTr="009C6C95"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794E2E" w14:textId="77777777" w:rsidR="00396762" w:rsidRDefault="00396762" w:rsidP="009C6C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13.004.0018.0542.0040.1017</w:t>
            </w:r>
          </w:p>
        </w:tc>
        <w:tc>
          <w:tcPr>
            <w:tcW w:w="2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B8ECB1" w14:textId="01C31D54" w:rsidR="00396762" w:rsidRDefault="00396762" w:rsidP="009C6C9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C6C9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Realizar e aprimorar os serviços de limpeza pública em todo o território municipal, garantindo a coleta regular de resíduos sólidos, varrição de vias e logradouros, capina, roçada, limpeza de praças, parques, áreas verdes, canteiros e outros espaços públicos, contribuindo para a conservação urbana, saúde pública e bem-estar da comunidade. Recolhimento de resíduos descartado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incorretamente .</w:t>
            </w:r>
            <w:proofErr w:type="gramEnd"/>
          </w:p>
        </w:tc>
      </w:tr>
      <w:tr w:rsidR="00396762" w14:paraId="3E1E7D50" w14:textId="77777777" w:rsidTr="009C6C95">
        <w:tc>
          <w:tcPr>
            <w:tcW w:w="200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30BAC0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791E7B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934082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96762" w14:paraId="32BB289B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BA47D8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6304E2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BF1CA9" w14:textId="77777777" w:rsidR="00396762" w:rsidRDefault="00396762" w:rsidP="009C6C9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R$ 350.000,00</w:t>
            </w:r>
          </w:p>
        </w:tc>
      </w:tr>
      <w:tr w:rsidR="00396762" w14:paraId="2B1075F2" w14:textId="77777777" w:rsidTr="009C6C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119867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396762" w14:paraId="41DE0346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89862E" w14:textId="77777777" w:rsidR="00396762" w:rsidRDefault="00396762" w:rsidP="009C6C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ED4E35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Inovação - GERIN</w:t>
            </w:r>
          </w:p>
        </w:tc>
      </w:tr>
      <w:tr w:rsidR="00396762" w14:paraId="6F81F071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305ADC" w14:textId="77777777" w:rsidR="00396762" w:rsidRDefault="00396762" w:rsidP="009C6C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14.004.0019.0451.0056.1022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1AA03C" w14:textId="728EF14E" w:rsidR="00396762" w:rsidRDefault="00396762" w:rsidP="009C6C9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="009C6C9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Implantação do Parque Tecnológico de Campo Mourão</w:t>
            </w:r>
          </w:p>
        </w:tc>
      </w:tr>
      <w:tr w:rsidR="00396762" w14:paraId="622E2047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F2064D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E89D7F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EF1610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96762" w14:paraId="6CF90C64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99340A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6E1ADA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091860" w14:textId="77777777" w:rsidR="00396762" w:rsidRDefault="00396762" w:rsidP="009C6C9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R$ 800.000,00</w:t>
            </w:r>
          </w:p>
        </w:tc>
      </w:tr>
      <w:tr w:rsidR="00396762" w14:paraId="786E60F3" w14:textId="77777777" w:rsidTr="009C6C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5D395D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Assuntos da Comunidade - SEMAC</w:t>
            </w:r>
          </w:p>
        </w:tc>
      </w:tr>
      <w:tr w:rsidR="00396762" w14:paraId="471C642C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8A4503" w14:textId="77777777" w:rsidR="00396762" w:rsidRDefault="00396762" w:rsidP="009C6C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864BF1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GADAC</w:t>
            </w:r>
          </w:p>
        </w:tc>
      </w:tr>
      <w:tr w:rsidR="00396762" w14:paraId="0454AB3B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3BBD22" w14:textId="77777777" w:rsidR="00396762" w:rsidRDefault="00396762" w:rsidP="009C6C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16.002.0004.0122.0023.2058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D39054" w14:textId="62F7D031" w:rsidR="00396762" w:rsidRDefault="00396762" w:rsidP="009C6C9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C6C9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CIP - Preparar jovens menores e adolescentes para o mercado de trabalho, com parcerias: UTFPR, UNESPAR, CIEE, SENAI, ROTARY'S, REDE PARANÁ SUPERMERCADOS, SUPER MUFFATO, JBS/SEARA, BEONTAG, COAMO.</w:t>
            </w:r>
          </w:p>
        </w:tc>
      </w:tr>
      <w:tr w:rsidR="00396762" w14:paraId="369CB7EF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399933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B71E29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0CBC32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96762" w14:paraId="37F262AB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4929A3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CF1593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7B8D8E" w14:textId="77777777" w:rsidR="00396762" w:rsidRDefault="00396762" w:rsidP="009C6C9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R$ 700.000,00</w:t>
            </w:r>
          </w:p>
        </w:tc>
      </w:tr>
      <w:tr w:rsidR="00396762" w14:paraId="2A77654D" w14:textId="77777777" w:rsidTr="009C6C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C00B1E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396762" w14:paraId="68C94EFD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7607ED" w14:textId="77777777" w:rsidR="00396762" w:rsidRDefault="00396762" w:rsidP="009C6C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1AD77A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Desenvolvimento Cultural e Eventos</w:t>
            </w:r>
          </w:p>
        </w:tc>
      </w:tr>
      <w:tr w:rsidR="00396762" w14:paraId="7FA105A8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E840CA" w14:textId="77777777" w:rsidR="00396762" w:rsidRDefault="00396762" w:rsidP="009C6C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22.003.0013.0392.0028.1021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0A490C" w14:textId="70CC26C2" w:rsidR="00396762" w:rsidRDefault="00396762" w:rsidP="009C6C9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="009C6C9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Reformas e Adequações de Espaços</w:t>
            </w:r>
          </w:p>
        </w:tc>
      </w:tr>
      <w:tr w:rsidR="00396762" w14:paraId="68AB065B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62F5FD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83E3C4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C5D5E1" w14:textId="77777777" w:rsidR="00396762" w:rsidRDefault="00396762" w:rsidP="009C6C9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96762" w14:paraId="2DDBFEF1" w14:textId="77777777" w:rsidTr="009C6C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1FC74D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2D7A36" w14:textId="77777777" w:rsidR="00396762" w:rsidRDefault="00396762" w:rsidP="009C6C9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B64E06" w14:textId="77777777" w:rsidR="00396762" w:rsidRDefault="00396762" w:rsidP="009C6C9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R$ 400.000,00</w:t>
            </w:r>
          </w:p>
        </w:tc>
      </w:tr>
      <w:tr w:rsidR="00396762" w14:paraId="2DE7217A" w14:textId="77777777" w:rsidTr="009C6C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D03751" w14:textId="77777777" w:rsidR="00396762" w:rsidRDefault="00396762" w:rsidP="009C6C9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R$ 3.445.000,00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0FED8E92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="00A3207D" w:rsidRPr="00925298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excesso de arrecadação da receita: </w:t>
      </w:r>
      <w:r w:rsidR="00396762">
        <w:rPr>
          <w:rFonts w:ascii="Arial" w:eastAsia="Arial" w:hAnsi="Arial" w:cs="Arial"/>
          <w:color w:val="000000"/>
          <w:sz w:val="24"/>
          <w:szCs w:val="24"/>
        </w:rPr>
        <w:t xml:space="preserve">2119990102 - Operação de Crédito (2025) da fonte 654 - Operações de Crédito (2025) </w:t>
      </w:r>
      <w:r w:rsidR="00A3207D" w:rsidRPr="00925298">
        <w:rPr>
          <w:rFonts w:ascii="Arial" w:eastAsia="Arial" w:hAnsi="Arial" w:cs="Arial"/>
          <w:color w:val="000000"/>
          <w:sz w:val="24"/>
          <w:szCs w:val="24"/>
        </w:rPr>
        <w:t>nos termos do inciso II, § 1º, artigo 43, da Lei Federal 4.320, de 17 de março de 1964.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61BCF13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396762">
        <w:rPr>
          <w:rFonts w:ascii="Arial" w:hAnsi="Arial" w:cs="Arial"/>
          <w:bCs/>
          <w:color w:val="000000"/>
          <w:sz w:val="24"/>
          <w:szCs w:val="24"/>
        </w:rPr>
        <w:t>, e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st</w:t>
      </w:r>
      <w:r w:rsidR="00396762">
        <w:rPr>
          <w:rFonts w:ascii="Arial" w:hAnsi="Arial" w:cs="Arial"/>
          <w:bCs/>
          <w:color w:val="000000"/>
          <w:sz w:val="24"/>
          <w:szCs w:val="24"/>
        </w:rPr>
        <w:t>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3101D7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96762">
        <w:rPr>
          <w:rFonts w:ascii="Arial" w:hAnsi="Arial" w:cs="Arial"/>
          <w:sz w:val="24"/>
          <w:szCs w:val="24"/>
        </w:rPr>
        <w:t>02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96762">
        <w:rPr>
          <w:rFonts w:ascii="Arial" w:hAnsi="Arial" w:cs="Arial"/>
          <w:sz w:val="24"/>
          <w:szCs w:val="24"/>
        </w:rPr>
        <w:t>març</w:t>
      </w:r>
      <w:r w:rsidR="003C2E9D">
        <w:rPr>
          <w:rFonts w:ascii="Arial" w:hAnsi="Arial" w:cs="Arial"/>
          <w:sz w:val="24"/>
          <w:szCs w:val="24"/>
        </w:rPr>
        <w:t>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EA64B6A" w14:textId="77777777" w:rsidR="009C6C95" w:rsidRDefault="009C6C9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5EBF9C7" w14:textId="77777777" w:rsidR="009C6C95" w:rsidRPr="00F07E39" w:rsidRDefault="009C6C9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48E3CC0" w14:textId="77777777" w:rsidR="003B6C9F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F7C610C" w14:textId="77777777" w:rsidR="003B6C9F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36A374F6" w14:textId="77777777" w:rsidR="003B6C9F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790C772B" w14:textId="77777777" w:rsidR="003B6C9F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50F2B10" w14:textId="77777777" w:rsidR="009B6FBE" w:rsidRDefault="009B6FB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184F92E8" w14:textId="0F05D85A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396762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F2ACFD4" w14:textId="77777777" w:rsidR="009C6C95" w:rsidRDefault="009C6C95" w:rsidP="009C6C95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B35525B" w14:textId="2639B6E9" w:rsidR="006F4012" w:rsidRDefault="009F3255" w:rsidP="009C6C9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396762">
        <w:rPr>
          <w:rFonts w:ascii="Arial" w:hAnsi="Arial" w:cs="Arial"/>
          <w:sz w:val="24"/>
          <w:szCs w:val="24"/>
        </w:rPr>
        <w:t>Gabinete do Prefeito, Secretaria Municipal de Meio Ambiente e Bem Estar Animal, Secretaria Municipal de Inovação e Desenvolvimento Econômico, Secretaria Municipal de Assuntos da Comunidade, Secretaria Municipal de Cultura</w:t>
      </w:r>
    </w:p>
    <w:p w14:paraId="72605344" w14:textId="2387044A" w:rsidR="009F3255" w:rsidRPr="009F3255" w:rsidRDefault="009F3255" w:rsidP="009C6C9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396762">
        <w:rPr>
          <w:rFonts w:ascii="Arial" w:hAnsi="Arial" w:cs="Arial"/>
          <w:bCs/>
          <w:color w:val="000000" w:themeColor="text1"/>
          <w:sz w:val="24"/>
          <w:szCs w:val="28"/>
        </w:rPr>
        <w:t>3.445</w:t>
      </w:r>
      <w:r w:rsidR="0028117F">
        <w:rPr>
          <w:rFonts w:ascii="Arial" w:hAnsi="Arial" w:cs="Arial"/>
          <w:bCs/>
          <w:color w:val="000000" w:themeColor="text1"/>
          <w:sz w:val="24"/>
          <w:szCs w:val="28"/>
        </w:rPr>
        <w:t>.000,00</w:t>
      </w:r>
    </w:p>
    <w:p w14:paraId="74673CC7" w14:textId="77777777" w:rsidR="009F3255" w:rsidRPr="009C6C95" w:rsidRDefault="009F3255" w:rsidP="009C6C9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8"/>
          <w:szCs w:val="12"/>
        </w:rPr>
      </w:pPr>
    </w:p>
    <w:p w14:paraId="3567FD8E" w14:textId="56875D20" w:rsidR="009F3255" w:rsidRDefault="009F3255" w:rsidP="009C6C9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B7F3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6F4012">
        <w:rPr>
          <w:rFonts w:ascii="Arial" w:hAnsi="Arial" w:cs="Arial"/>
          <w:color w:val="000000" w:themeColor="text1"/>
          <w:sz w:val="24"/>
          <w:szCs w:val="24"/>
        </w:rPr>
        <w:t xml:space="preserve">Excesso de Arrecadação – Fonte: 654 – Operação de Crédito (2025) R$ </w:t>
      </w:r>
      <w:r w:rsidR="00396762">
        <w:rPr>
          <w:rFonts w:ascii="Arial" w:hAnsi="Arial" w:cs="Arial"/>
          <w:color w:val="000000" w:themeColor="text1"/>
          <w:sz w:val="24"/>
          <w:szCs w:val="24"/>
        </w:rPr>
        <w:t>3.445</w:t>
      </w:r>
      <w:r w:rsidR="0028117F">
        <w:rPr>
          <w:rFonts w:ascii="Arial" w:hAnsi="Arial" w:cs="Arial"/>
          <w:color w:val="000000" w:themeColor="text1"/>
          <w:sz w:val="24"/>
          <w:szCs w:val="24"/>
        </w:rPr>
        <w:t>.000,00</w:t>
      </w:r>
    </w:p>
    <w:p w14:paraId="1CD0CDAE" w14:textId="77777777" w:rsidR="006F4012" w:rsidRPr="009C6C95" w:rsidRDefault="006F4012" w:rsidP="009C6C9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10"/>
          <w:szCs w:val="10"/>
        </w:rPr>
      </w:pPr>
    </w:p>
    <w:p w14:paraId="409240AB" w14:textId="59B86450" w:rsidR="00396762" w:rsidRPr="00396762" w:rsidRDefault="009F3255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96762" w:rsidRPr="00396762">
        <w:rPr>
          <w:rFonts w:ascii="Arial" w:eastAsia="Calibri" w:hAnsi="Arial" w:cs="Arial"/>
          <w:color w:val="000000"/>
          <w:sz w:val="24"/>
          <w:szCs w:val="24"/>
        </w:rPr>
        <w:t>02.001.0004.0122.0002.2079 – Manter as Atividades do Gabinete do Prefeito</w:t>
      </w:r>
    </w:p>
    <w:p w14:paraId="45C7A787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96762">
        <w:rPr>
          <w:rFonts w:ascii="Arial" w:eastAsia="Calibri" w:hAnsi="Arial" w:cs="Arial"/>
          <w:color w:val="000000"/>
          <w:sz w:val="24"/>
          <w:szCs w:val="24"/>
        </w:rPr>
        <w:t>4.4.90.39.00 – Outros Serviços de Terceiros Pessoa Jurídica R$ 250.000,00</w:t>
      </w:r>
    </w:p>
    <w:p w14:paraId="1772C3DB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14:paraId="28D06BEC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96762">
        <w:rPr>
          <w:rFonts w:ascii="Arial" w:eastAsia="Calibri" w:hAnsi="Arial" w:cs="Arial"/>
          <w:color w:val="000000"/>
          <w:sz w:val="24"/>
          <w:szCs w:val="24"/>
        </w:rPr>
        <w:t xml:space="preserve">13.002.0018.0541.0039.1019 – Implantação de Parque Urbano – Jardim Ecoville </w:t>
      </w:r>
    </w:p>
    <w:p w14:paraId="5EC8FB86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96762">
        <w:rPr>
          <w:rFonts w:ascii="Arial" w:eastAsia="Calibri" w:hAnsi="Arial" w:cs="Arial"/>
          <w:color w:val="000000"/>
          <w:sz w:val="24"/>
          <w:szCs w:val="24"/>
        </w:rPr>
        <w:t>4.4.90.51.00 – Obras e Instalações R$ 135.000,00</w:t>
      </w:r>
    </w:p>
    <w:p w14:paraId="5F6625C2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14:paraId="6CC37AC3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96762">
        <w:rPr>
          <w:rFonts w:ascii="Arial" w:eastAsia="Calibri" w:hAnsi="Arial" w:cs="Arial"/>
          <w:color w:val="000000"/>
          <w:sz w:val="24"/>
          <w:szCs w:val="24"/>
        </w:rPr>
        <w:t xml:space="preserve">13.002.0018.0541.0039.1020 – Implantação de Obras de Drenagem – Piquirivaí </w:t>
      </w:r>
    </w:p>
    <w:p w14:paraId="22496B46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96762">
        <w:rPr>
          <w:rFonts w:ascii="Arial" w:eastAsia="Calibri" w:hAnsi="Arial" w:cs="Arial"/>
          <w:color w:val="000000"/>
          <w:sz w:val="24"/>
          <w:szCs w:val="24"/>
        </w:rPr>
        <w:t>4.4.90.51.00 – Obras e Instalações R$ 240.000,00</w:t>
      </w:r>
    </w:p>
    <w:p w14:paraId="75A52D93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14:paraId="5CD255BD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96762">
        <w:rPr>
          <w:rFonts w:ascii="Arial" w:eastAsia="Calibri" w:hAnsi="Arial" w:cs="Arial"/>
          <w:color w:val="000000"/>
          <w:sz w:val="24"/>
          <w:szCs w:val="24"/>
        </w:rPr>
        <w:t xml:space="preserve">13.002.0018.0541.0039.2134 – Manutenção das Vias Públicas, Praças, Parques e Bosques </w:t>
      </w:r>
    </w:p>
    <w:p w14:paraId="0C301EE3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96762">
        <w:rPr>
          <w:rFonts w:ascii="Arial" w:eastAsia="Calibri" w:hAnsi="Arial" w:cs="Arial"/>
          <w:color w:val="000000"/>
          <w:sz w:val="24"/>
          <w:szCs w:val="24"/>
        </w:rPr>
        <w:t>4.4.90.51.00 – Obras e Instalações R$ 570.000,00</w:t>
      </w:r>
    </w:p>
    <w:p w14:paraId="2D1D9B2B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14:paraId="63D69D01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96762">
        <w:rPr>
          <w:rFonts w:ascii="Arial" w:eastAsia="Calibri" w:hAnsi="Arial" w:cs="Arial"/>
          <w:color w:val="000000"/>
          <w:sz w:val="24"/>
          <w:szCs w:val="24"/>
        </w:rPr>
        <w:t xml:space="preserve">13.004.0018.0542.0040.1017 – Aprimorar a Limpeza Pública </w:t>
      </w:r>
    </w:p>
    <w:p w14:paraId="3B522E24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96762">
        <w:rPr>
          <w:rFonts w:ascii="Arial" w:eastAsia="Calibri" w:hAnsi="Arial" w:cs="Arial"/>
          <w:color w:val="000000"/>
          <w:sz w:val="24"/>
          <w:szCs w:val="24"/>
        </w:rPr>
        <w:t>4.4.90.51.00 – Obras e Instalações R$ 350.000,00</w:t>
      </w:r>
    </w:p>
    <w:p w14:paraId="5AC101CE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14:paraId="396F16CD" w14:textId="54AA5989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96762">
        <w:rPr>
          <w:rFonts w:ascii="Arial" w:eastAsia="Calibri" w:hAnsi="Arial" w:cs="Arial"/>
          <w:color w:val="000000"/>
          <w:sz w:val="24"/>
          <w:szCs w:val="24"/>
        </w:rPr>
        <w:t>14.004.0019.0451.0056.1022 – Implantação do Parque Tecnológico de Campo</w:t>
      </w:r>
      <w:r w:rsidR="009C6C95"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Pr="00396762">
        <w:rPr>
          <w:rFonts w:ascii="Arial" w:eastAsia="Calibri" w:hAnsi="Arial" w:cs="Arial"/>
          <w:color w:val="000000"/>
          <w:sz w:val="24"/>
          <w:szCs w:val="24"/>
        </w:rPr>
        <w:t>Mourão</w:t>
      </w:r>
    </w:p>
    <w:p w14:paraId="75CA7D94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96762">
        <w:rPr>
          <w:rFonts w:ascii="Arial" w:eastAsia="Calibri" w:hAnsi="Arial" w:cs="Arial"/>
          <w:color w:val="000000"/>
          <w:sz w:val="24"/>
          <w:szCs w:val="24"/>
        </w:rPr>
        <w:t>4.4.90.51.00 – Obras e Instalações R$ 800.000,00</w:t>
      </w:r>
    </w:p>
    <w:p w14:paraId="74407F10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14:paraId="69578305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96762">
        <w:rPr>
          <w:rFonts w:ascii="Arial" w:eastAsia="Calibri" w:hAnsi="Arial" w:cs="Arial"/>
          <w:color w:val="000000"/>
          <w:sz w:val="24"/>
          <w:szCs w:val="24"/>
        </w:rPr>
        <w:t>16.002.0004.0122.0023.2058 – CIP e Escola do Trabalho</w:t>
      </w:r>
    </w:p>
    <w:p w14:paraId="5D4A3A8B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96762">
        <w:rPr>
          <w:rFonts w:ascii="Arial" w:eastAsia="Calibri" w:hAnsi="Arial" w:cs="Arial"/>
          <w:color w:val="000000"/>
          <w:sz w:val="24"/>
          <w:szCs w:val="24"/>
        </w:rPr>
        <w:t>4.4.90.51.00 – Obras e Instalações R$ 700.000,00</w:t>
      </w:r>
    </w:p>
    <w:p w14:paraId="03B4DDA3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14:paraId="4CA76259" w14:textId="77777777" w:rsidR="00396762" w:rsidRPr="00396762" w:rsidRDefault="00396762" w:rsidP="009C6C95">
      <w:pPr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96762">
        <w:rPr>
          <w:rFonts w:ascii="Arial" w:eastAsia="Calibri" w:hAnsi="Arial" w:cs="Arial"/>
          <w:color w:val="000000"/>
          <w:sz w:val="24"/>
          <w:szCs w:val="24"/>
        </w:rPr>
        <w:t>22.003.0013.0392.0028.1021 – Reformas e Adequações de Espaços</w:t>
      </w:r>
    </w:p>
    <w:p w14:paraId="687EA251" w14:textId="4C74C9A5" w:rsidR="005C1C2C" w:rsidRDefault="00396762" w:rsidP="009C6C9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96762">
        <w:rPr>
          <w:rFonts w:ascii="Arial" w:eastAsia="Calibri" w:hAnsi="Arial" w:cs="Arial"/>
          <w:color w:val="000000"/>
          <w:sz w:val="24"/>
          <w:szCs w:val="24"/>
        </w:rPr>
        <w:t>4.4.90.51.00 – Obras e Instalações R$ 400.000,00</w:t>
      </w:r>
    </w:p>
    <w:p w14:paraId="0250AAF3" w14:textId="77777777" w:rsidR="005C1C2C" w:rsidRPr="009F3255" w:rsidRDefault="005C1C2C" w:rsidP="009C6C9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CD2AE74" w14:textId="6CABC819" w:rsidR="007359B0" w:rsidRDefault="009F3255" w:rsidP="009C6C9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359B0">
        <w:rPr>
          <w:rFonts w:ascii="Arial" w:hAnsi="Arial" w:cs="Arial"/>
          <w:color w:val="000000" w:themeColor="text1"/>
          <w:sz w:val="24"/>
          <w:szCs w:val="24"/>
        </w:rPr>
        <w:t xml:space="preserve">Excesso de Arrecadação – Fonte: 654 – Operação de Crédito (2025) R$ </w:t>
      </w:r>
      <w:r w:rsidR="00396762">
        <w:rPr>
          <w:rFonts w:ascii="Arial" w:hAnsi="Arial" w:cs="Arial"/>
          <w:color w:val="000000" w:themeColor="text1"/>
          <w:sz w:val="24"/>
          <w:szCs w:val="24"/>
        </w:rPr>
        <w:t>3.445</w:t>
      </w:r>
      <w:r w:rsidR="007359B0">
        <w:rPr>
          <w:rFonts w:ascii="Arial" w:hAnsi="Arial" w:cs="Arial"/>
          <w:color w:val="000000" w:themeColor="text1"/>
          <w:sz w:val="24"/>
          <w:szCs w:val="24"/>
        </w:rPr>
        <w:t>.000,00</w:t>
      </w:r>
    </w:p>
    <w:p w14:paraId="50916023" w14:textId="097B56EF" w:rsidR="009F3255" w:rsidRPr="009C6C95" w:rsidRDefault="009F3255" w:rsidP="009C6C9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14"/>
          <w:szCs w:val="14"/>
        </w:rPr>
      </w:pPr>
    </w:p>
    <w:p w14:paraId="55187EF7" w14:textId="3C478CF7" w:rsidR="009F3255" w:rsidRDefault="009F3255" w:rsidP="009C6C9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6F4012">
        <w:rPr>
          <w:rFonts w:ascii="Arial" w:hAnsi="Arial" w:cs="Arial"/>
          <w:color w:val="000000" w:themeColor="text1"/>
          <w:sz w:val="24"/>
        </w:rPr>
        <w:t>Adequação do orçamento referente a operação de crédito</w:t>
      </w:r>
      <w:r w:rsidR="006F4012" w:rsidRPr="002C31EC">
        <w:rPr>
          <w:rFonts w:ascii="Arial" w:hAnsi="Arial" w:cs="Arial"/>
          <w:color w:val="000000" w:themeColor="text1"/>
          <w:sz w:val="24"/>
        </w:rPr>
        <w:t>.</w:t>
      </w:r>
    </w:p>
    <w:p w14:paraId="1FF7A9B0" w14:textId="77777777" w:rsidR="00396762" w:rsidRPr="009C6C95" w:rsidRDefault="00396762" w:rsidP="009C6C9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14"/>
          <w:szCs w:val="18"/>
        </w:rPr>
      </w:pPr>
    </w:p>
    <w:p w14:paraId="4C76D0E1" w14:textId="726D0488" w:rsidR="009F3255" w:rsidRDefault="009F3255" w:rsidP="009C6C95">
      <w:pPr>
        <w:spacing w:after="0" w:line="240" w:lineRule="auto"/>
        <w:jc w:val="both"/>
      </w:pPr>
      <w:r w:rsidRPr="0036742E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6F4012">
        <w:rPr>
          <w:rFonts w:ascii="Arial" w:hAnsi="Arial" w:cs="Arial"/>
          <w:color w:val="000000" w:themeColor="text1"/>
          <w:sz w:val="24"/>
        </w:rPr>
        <w:t xml:space="preserve">Não haverá impacto, pois refere-se </w:t>
      </w:r>
      <w:proofErr w:type="gramStart"/>
      <w:r w:rsidR="00396762">
        <w:rPr>
          <w:rFonts w:ascii="Arial" w:hAnsi="Arial" w:cs="Arial"/>
          <w:color w:val="000000" w:themeColor="text1"/>
          <w:sz w:val="24"/>
        </w:rPr>
        <w:t>a</w:t>
      </w:r>
      <w:proofErr w:type="gramEnd"/>
      <w:r w:rsidR="006F4012">
        <w:rPr>
          <w:rFonts w:ascii="Arial" w:hAnsi="Arial" w:cs="Arial"/>
          <w:color w:val="000000" w:themeColor="text1"/>
          <w:sz w:val="24"/>
        </w:rPr>
        <w:t xml:space="preserve"> operação crédito que o Município está pleiteando junto ao banco</w:t>
      </w:r>
      <w:r w:rsidR="006F4012" w:rsidRPr="00EB7FB5">
        <w:rPr>
          <w:rFonts w:ascii="Arial" w:hAnsi="Arial" w:cs="Arial"/>
          <w:color w:val="000000" w:themeColor="text1"/>
          <w:sz w:val="24"/>
        </w:rPr>
        <w:t>.</w:t>
      </w:r>
    </w:p>
    <w:p w14:paraId="5783A462" w14:textId="77777777" w:rsidR="009F3255" w:rsidRPr="009C6C95" w:rsidRDefault="009F3255" w:rsidP="006F4012">
      <w:pPr>
        <w:spacing w:after="0" w:line="240" w:lineRule="auto"/>
        <w:rPr>
          <w:sz w:val="12"/>
          <w:szCs w:val="12"/>
        </w:rPr>
      </w:pPr>
    </w:p>
    <w:p w14:paraId="70461DBD" w14:textId="3191D7D4" w:rsidR="009F3255" w:rsidRPr="009C6C95" w:rsidRDefault="009C6C95" w:rsidP="009C6C9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C6C95">
        <w:rPr>
          <w:rFonts w:ascii="Arial" w:hAnsi="Arial" w:cs="Arial"/>
          <w:sz w:val="24"/>
          <w:szCs w:val="24"/>
        </w:rPr>
        <w:t xml:space="preserve">Aldecir Roberto </w:t>
      </w:r>
      <w:r>
        <w:rPr>
          <w:rFonts w:ascii="Arial" w:hAnsi="Arial" w:cs="Arial"/>
          <w:sz w:val="24"/>
          <w:szCs w:val="24"/>
        </w:rPr>
        <w:t>d</w:t>
      </w:r>
      <w:r w:rsidRPr="009C6C95">
        <w:rPr>
          <w:rFonts w:ascii="Arial" w:hAnsi="Arial" w:cs="Arial"/>
          <w:sz w:val="24"/>
          <w:szCs w:val="24"/>
        </w:rPr>
        <w:t>a Silva</w:t>
      </w:r>
    </w:p>
    <w:p w14:paraId="5B39B150" w14:textId="7873C0EB" w:rsidR="003B6C9F" w:rsidRPr="009C6C95" w:rsidRDefault="009C6C95" w:rsidP="009C6C9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C6C95">
        <w:rPr>
          <w:rFonts w:ascii="Arial" w:hAnsi="Arial" w:cs="Arial"/>
          <w:b/>
          <w:bCs/>
          <w:sz w:val="24"/>
          <w:szCs w:val="24"/>
        </w:rPr>
        <w:t>Secretário Municipal de Finanças e Orçamento</w:t>
      </w:r>
    </w:p>
    <w:sectPr w:rsidR="003B6C9F" w:rsidRPr="009C6C95" w:rsidSect="009C6C9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D4887CF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9C6C95">
      <w:rPr>
        <w:rFonts w:ascii="Arial" w:hAnsi="Arial" w:cs="Arial"/>
        <w:sz w:val="16"/>
      </w:rPr>
      <w:t>12553/2026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8165582">
    <w:abstractNumId w:val="1"/>
  </w:num>
  <w:num w:numId="2" w16cid:durableId="968513858">
    <w:abstractNumId w:val="3"/>
  </w:num>
  <w:num w:numId="3" w16cid:durableId="1945267952">
    <w:abstractNumId w:val="2"/>
  </w:num>
  <w:num w:numId="4" w16cid:durableId="1145581094">
    <w:abstractNumId w:val="0"/>
  </w:num>
  <w:num w:numId="5" w16cid:durableId="19230974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669E"/>
    <w:rsid w:val="00357E03"/>
    <w:rsid w:val="0036503A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96762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401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A59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B6FBE"/>
    <w:rsid w:val="009C6C95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06F3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311"/>
    <w:rsid w:val="00D55F7B"/>
    <w:rsid w:val="00D56682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045F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1157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2026-03-02T17:07:00Z</dcterms:created>
  <dcterms:modified xsi:type="dcterms:W3CDTF">2026-03-02T17:21:00Z</dcterms:modified>
</cp:coreProperties>
</file>